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A4E" w:rsidRDefault="005A7A4E" w:rsidP="005A7A4E">
      <w:pPr>
        <w:autoSpaceDE w:val="0"/>
        <w:autoSpaceDN w:val="0"/>
        <w:adjustRightInd w:val="0"/>
        <w:spacing w:line="240" w:lineRule="auto"/>
        <w:jc w:val="center"/>
        <w:rPr>
          <w:rFonts w:ascii="Arial" w:hAnsi="Arial" w:cs="Arial"/>
          <w:b/>
          <w:bCs/>
          <w:sz w:val="32"/>
          <w:szCs w:val="32"/>
        </w:rPr>
      </w:pPr>
      <w:r>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5A7A4E" w:rsidRPr="004E39A0" w:rsidRDefault="005A7A4E" w:rsidP="005A7A4E">
      <w:pPr>
        <w:autoSpaceDE w:val="0"/>
        <w:autoSpaceDN w:val="0"/>
        <w:adjustRightInd w:val="0"/>
        <w:spacing w:line="240" w:lineRule="auto"/>
        <w:jc w:val="center"/>
        <w:rPr>
          <w:rFonts w:ascii="Arial" w:hAnsi="Arial" w:cs="Arial"/>
          <w:b/>
          <w:bCs/>
          <w:sz w:val="32"/>
          <w:szCs w:val="32"/>
        </w:rPr>
      </w:pPr>
      <w:r w:rsidRPr="004E39A0">
        <w:rPr>
          <w:rFonts w:ascii="Arial" w:hAnsi="Arial" w:cs="Arial"/>
          <w:b/>
          <w:bCs/>
          <w:sz w:val="32"/>
          <w:szCs w:val="32"/>
        </w:rPr>
        <w:t>INSTITUTE OF BANKERS IN MALAWI</w:t>
      </w:r>
    </w:p>
    <w:p w:rsidR="005A7A4E" w:rsidRPr="004E39A0" w:rsidRDefault="005A7A4E" w:rsidP="005A7A4E">
      <w:pPr>
        <w:autoSpaceDE w:val="0"/>
        <w:autoSpaceDN w:val="0"/>
        <w:adjustRightInd w:val="0"/>
        <w:spacing w:line="240" w:lineRule="auto"/>
        <w:jc w:val="center"/>
        <w:rPr>
          <w:rFonts w:ascii="Arial" w:hAnsi="Arial" w:cs="Arial"/>
          <w:b/>
          <w:bCs/>
          <w:sz w:val="36"/>
          <w:szCs w:val="36"/>
        </w:rPr>
      </w:pPr>
    </w:p>
    <w:p w:rsidR="005A7A4E" w:rsidRPr="004E39A0" w:rsidRDefault="005A7A4E" w:rsidP="005A7A4E">
      <w:pPr>
        <w:autoSpaceDE w:val="0"/>
        <w:autoSpaceDN w:val="0"/>
        <w:adjustRightInd w:val="0"/>
        <w:spacing w:line="240" w:lineRule="auto"/>
        <w:jc w:val="center"/>
        <w:rPr>
          <w:rFonts w:ascii="Arial" w:hAnsi="Arial" w:cs="Arial"/>
          <w:b/>
          <w:bCs/>
          <w:sz w:val="28"/>
          <w:szCs w:val="28"/>
        </w:rPr>
      </w:pPr>
      <w:r>
        <w:rPr>
          <w:rFonts w:ascii="Arial" w:hAnsi="Arial" w:cs="Arial"/>
          <w:b/>
          <w:bCs/>
          <w:sz w:val="28"/>
          <w:szCs w:val="28"/>
        </w:rPr>
        <w:t>ADVANCED DIPLOMA</w:t>
      </w:r>
      <w:r w:rsidRPr="004E39A0">
        <w:rPr>
          <w:rFonts w:ascii="Arial" w:hAnsi="Arial" w:cs="Arial"/>
          <w:b/>
          <w:bCs/>
          <w:sz w:val="28"/>
          <w:szCs w:val="28"/>
        </w:rPr>
        <w:t xml:space="preserve"> IN BANKING EXAMINATION</w:t>
      </w:r>
    </w:p>
    <w:p w:rsidR="005A7A4E" w:rsidRPr="004E39A0" w:rsidRDefault="005A7A4E" w:rsidP="005A7A4E">
      <w:pPr>
        <w:autoSpaceDE w:val="0"/>
        <w:autoSpaceDN w:val="0"/>
        <w:adjustRightInd w:val="0"/>
        <w:spacing w:line="240" w:lineRule="auto"/>
        <w:jc w:val="center"/>
        <w:rPr>
          <w:rFonts w:ascii="Arial" w:hAnsi="Arial" w:cs="Arial"/>
          <w:b/>
          <w:bCs/>
          <w:sz w:val="28"/>
          <w:szCs w:val="28"/>
        </w:rPr>
      </w:pPr>
    </w:p>
    <w:p w:rsidR="005A7A4E" w:rsidRPr="004E39A0" w:rsidRDefault="005A7A4E" w:rsidP="005A7A4E">
      <w:pPr>
        <w:autoSpaceDE w:val="0"/>
        <w:autoSpaceDN w:val="0"/>
        <w:adjustRightInd w:val="0"/>
        <w:spacing w:line="240" w:lineRule="auto"/>
        <w:rPr>
          <w:rFonts w:ascii="Arial" w:hAnsi="Arial" w:cs="Arial"/>
          <w:b/>
          <w:bCs/>
          <w:sz w:val="28"/>
          <w:szCs w:val="28"/>
        </w:rPr>
      </w:pPr>
      <w:r w:rsidRPr="004E39A0">
        <w:rPr>
          <w:rFonts w:ascii="Arial" w:hAnsi="Arial" w:cs="Arial"/>
          <w:b/>
          <w:bCs/>
          <w:sz w:val="28"/>
          <w:szCs w:val="28"/>
        </w:rPr>
        <w:t xml:space="preserve">SUBJECT: </w:t>
      </w:r>
      <w:r w:rsidR="00E35392">
        <w:rPr>
          <w:rFonts w:ascii="Arial" w:hAnsi="Arial" w:cs="Arial"/>
          <w:b/>
          <w:bCs/>
          <w:sz w:val="28"/>
          <w:szCs w:val="28"/>
        </w:rPr>
        <w:t>INVESTMENT</w:t>
      </w:r>
      <w:r>
        <w:rPr>
          <w:rFonts w:ascii="Arial" w:hAnsi="Arial" w:cs="Arial"/>
          <w:b/>
          <w:bCs/>
          <w:sz w:val="28"/>
          <w:szCs w:val="28"/>
        </w:rPr>
        <w:t xml:space="preserve"> (IOBM –AD310</w:t>
      </w:r>
      <w:r w:rsidRPr="004E39A0">
        <w:rPr>
          <w:rFonts w:ascii="Arial" w:hAnsi="Arial" w:cs="Arial"/>
          <w:b/>
          <w:bCs/>
          <w:sz w:val="28"/>
          <w:szCs w:val="28"/>
        </w:rPr>
        <w:t>)</w:t>
      </w:r>
    </w:p>
    <w:p w:rsidR="005A7A4E" w:rsidRPr="004E39A0" w:rsidRDefault="005A7A4E" w:rsidP="005A7A4E">
      <w:pPr>
        <w:autoSpaceDE w:val="0"/>
        <w:autoSpaceDN w:val="0"/>
        <w:adjustRightInd w:val="0"/>
        <w:spacing w:line="240" w:lineRule="auto"/>
        <w:jc w:val="both"/>
        <w:rPr>
          <w:rFonts w:ascii="Arial" w:hAnsi="Arial" w:cs="Arial"/>
          <w:b/>
          <w:bCs/>
        </w:rPr>
      </w:pPr>
    </w:p>
    <w:p w:rsidR="005A7A4E" w:rsidRPr="00357F46" w:rsidRDefault="005A7A4E" w:rsidP="005A7A4E">
      <w:pPr>
        <w:autoSpaceDE w:val="0"/>
        <w:autoSpaceDN w:val="0"/>
        <w:adjustRightInd w:val="0"/>
        <w:spacing w:line="240" w:lineRule="auto"/>
        <w:jc w:val="both"/>
        <w:rPr>
          <w:rFonts w:ascii="Arial" w:hAnsi="Arial" w:cs="Arial"/>
          <w:b/>
          <w:bCs/>
          <w:sz w:val="24"/>
          <w:szCs w:val="24"/>
        </w:rPr>
      </w:pPr>
      <w:r w:rsidRPr="00357F46">
        <w:rPr>
          <w:rFonts w:ascii="Arial" w:hAnsi="Arial" w:cs="Arial"/>
          <w:b/>
          <w:bCs/>
          <w:sz w:val="24"/>
          <w:szCs w:val="24"/>
        </w:rPr>
        <w:t xml:space="preserve">Date:  </w:t>
      </w:r>
      <w:r>
        <w:rPr>
          <w:rFonts w:ascii="Arial" w:hAnsi="Arial" w:cs="Arial"/>
          <w:b/>
          <w:bCs/>
          <w:sz w:val="24"/>
          <w:szCs w:val="24"/>
        </w:rPr>
        <w:t>Saturday, 5</w:t>
      </w:r>
      <w:r w:rsidRPr="005A7A4E">
        <w:rPr>
          <w:rFonts w:ascii="Arial" w:hAnsi="Arial" w:cs="Arial"/>
          <w:b/>
          <w:bCs/>
          <w:sz w:val="24"/>
          <w:szCs w:val="24"/>
          <w:vertAlign w:val="superscript"/>
        </w:rPr>
        <w:t>th</w:t>
      </w:r>
      <w:r>
        <w:rPr>
          <w:rFonts w:ascii="Arial" w:hAnsi="Arial" w:cs="Arial"/>
          <w:b/>
          <w:bCs/>
          <w:sz w:val="24"/>
          <w:szCs w:val="24"/>
        </w:rPr>
        <w:t xml:space="preserve"> </w:t>
      </w:r>
      <w:r w:rsidRPr="00357F46">
        <w:rPr>
          <w:rFonts w:ascii="Arial" w:hAnsi="Arial" w:cs="Arial"/>
          <w:b/>
          <w:bCs/>
          <w:sz w:val="24"/>
          <w:szCs w:val="24"/>
        </w:rPr>
        <w:t>May 2012</w:t>
      </w:r>
    </w:p>
    <w:p w:rsidR="005A7A4E" w:rsidRPr="00357F46" w:rsidRDefault="005A7A4E" w:rsidP="005A7A4E">
      <w:pPr>
        <w:autoSpaceDE w:val="0"/>
        <w:autoSpaceDN w:val="0"/>
        <w:adjustRightInd w:val="0"/>
        <w:spacing w:line="240" w:lineRule="auto"/>
        <w:jc w:val="both"/>
        <w:rPr>
          <w:rFonts w:ascii="Arial" w:hAnsi="Arial" w:cs="Arial"/>
          <w:b/>
          <w:bCs/>
          <w:sz w:val="24"/>
          <w:szCs w:val="24"/>
        </w:rPr>
      </w:pPr>
    </w:p>
    <w:p w:rsidR="005A7A4E" w:rsidRPr="00357F46" w:rsidRDefault="005A7A4E" w:rsidP="005A7A4E">
      <w:pPr>
        <w:autoSpaceDE w:val="0"/>
        <w:autoSpaceDN w:val="0"/>
        <w:adjustRightInd w:val="0"/>
        <w:spacing w:line="240" w:lineRule="auto"/>
        <w:jc w:val="both"/>
        <w:rPr>
          <w:rFonts w:ascii="Arial" w:hAnsi="Arial" w:cs="Arial"/>
          <w:b/>
          <w:bCs/>
          <w:sz w:val="24"/>
          <w:szCs w:val="24"/>
        </w:rPr>
      </w:pPr>
      <w:r w:rsidRPr="00357F46">
        <w:rPr>
          <w:rFonts w:ascii="Arial" w:hAnsi="Arial" w:cs="Arial"/>
          <w:b/>
          <w:bCs/>
          <w:sz w:val="24"/>
          <w:szCs w:val="24"/>
        </w:rPr>
        <w:t>Time Allocated: 3 hours</w:t>
      </w:r>
      <w:r w:rsidRPr="00357F46">
        <w:rPr>
          <w:rFonts w:ascii="Arial" w:hAnsi="Arial" w:cs="Arial"/>
          <w:b/>
          <w:bCs/>
          <w:sz w:val="24"/>
          <w:szCs w:val="24"/>
        </w:rPr>
        <w:tab/>
        <w:t xml:space="preserve"> (13:30 – 16:30 pm)</w:t>
      </w:r>
      <w:r w:rsidRPr="00357F46">
        <w:rPr>
          <w:rFonts w:ascii="Arial" w:hAnsi="Arial" w:cs="Arial"/>
          <w:bCs/>
          <w:sz w:val="24"/>
          <w:szCs w:val="24"/>
        </w:rPr>
        <w:t xml:space="preserve"> </w:t>
      </w:r>
      <w:r w:rsidRPr="00357F46">
        <w:rPr>
          <w:rFonts w:ascii="Arial" w:hAnsi="Arial" w:cs="Arial"/>
          <w:bCs/>
          <w:sz w:val="24"/>
          <w:szCs w:val="24"/>
        </w:rPr>
        <w:tab/>
      </w:r>
    </w:p>
    <w:p w:rsidR="005A7A4E" w:rsidRPr="004E39A0" w:rsidRDefault="00937108" w:rsidP="005A7A4E">
      <w:pPr>
        <w:autoSpaceDE w:val="0"/>
        <w:autoSpaceDN w:val="0"/>
        <w:adjustRightInd w:val="0"/>
        <w:spacing w:line="240" w:lineRule="auto"/>
        <w:jc w:val="both"/>
        <w:rPr>
          <w:rFonts w:ascii="Arial" w:hAnsi="Arial" w:cs="Arial"/>
          <w:b/>
          <w:bCs/>
          <w:sz w:val="27"/>
          <w:szCs w:val="27"/>
        </w:rPr>
      </w:pPr>
      <w:r>
        <w:rPr>
          <w:rFonts w:ascii="Arial" w:hAnsi="Arial" w:cs="Arial"/>
          <w:b/>
          <w:bCs/>
          <w:noProof/>
          <w:sz w:val="27"/>
          <w:szCs w:val="27"/>
        </w:rPr>
        <w:pict>
          <v:line id="_x0000_s1026" style="position:absolute;left:0;text-align:left;z-index:251660288" from="-4.5pt,0" to="472.5pt,0" strokeweight="2.25pt"/>
        </w:pic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rPr>
      </w:pP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rPr>
      </w:pPr>
      <w:r w:rsidRPr="004E39A0">
        <w:rPr>
          <w:rFonts w:ascii="Arial" w:hAnsi="Arial" w:cs="Arial"/>
          <w:b/>
          <w:bCs/>
        </w:rPr>
        <w:t>INSTRUCTIONS TO CANDIDATES</w: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rPr>
      </w:pP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rPr>
      </w:pPr>
      <w:r w:rsidRPr="004E39A0">
        <w:rPr>
          <w:rFonts w:ascii="Arial" w:hAnsi="Arial" w:cs="Arial"/>
          <w:bCs/>
        </w:rPr>
        <w:t xml:space="preserve">1 </w:t>
      </w:r>
      <w:r w:rsidRPr="004E39A0">
        <w:rPr>
          <w:rFonts w:ascii="Arial" w:hAnsi="Arial" w:cs="Arial"/>
          <w:bCs/>
        </w:rPr>
        <w:tab/>
        <w:t xml:space="preserve">This paper consists of </w:t>
      </w:r>
      <w:r w:rsidRPr="004E39A0">
        <w:rPr>
          <w:rFonts w:ascii="Arial" w:hAnsi="Arial" w:cs="Arial"/>
          <w:b/>
          <w:bCs/>
        </w:rPr>
        <w:t>TWO</w:t>
      </w:r>
      <w:r w:rsidRPr="004E39A0">
        <w:rPr>
          <w:rFonts w:ascii="Arial" w:hAnsi="Arial" w:cs="Arial"/>
          <w:bCs/>
        </w:rPr>
        <w:t xml:space="preserve"> Sections, A and B.</w: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rPr>
      </w:pPr>
      <w:r w:rsidRPr="004E39A0">
        <w:rPr>
          <w:rFonts w:ascii="Arial" w:hAnsi="Arial" w:cs="Arial"/>
          <w:bCs/>
        </w:rPr>
        <w:t xml:space="preserve">2 </w:t>
      </w:r>
      <w:r w:rsidRPr="004E39A0">
        <w:rPr>
          <w:rFonts w:ascii="Arial" w:hAnsi="Arial" w:cs="Arial"/>
          <w:bCs/>
        </w:rPr>
        <w:tab/>
        <w:t xml:space="preserve">Section A consists </w:t>
      </w:r>
      <w:r>
        <w:rPr>
          <w:rFonts w:ascii="Arial" w:hAnsi="Arial" w:cs="Arial"/>
          <w:bCs/>
        </w:rPr>
        <w:t xml:space="preserve">of multiple choice </w:t>
      </w:r>
      <w:r w:rsidRPr="004E39A0">
        <w:rPr>
          <w:rFonts w:ascii="Arial" w:hAnsi="Arial" w:cs="Arial"/>
          <w:bCs/>
        </w:rPr>
        <w:t>question</w:t>
      </w:r>
      <w:r>
        <w:rPr>
          <w:rFonts w:ascii="Arial" w:hAnsi="Arial" w:cs="Arial"/>
          <w:bCs/>
        </w:rPr>
        <w:t xml:space="preserve">s each carries 2 </w:t>
      </w:r>
      <w:proofErr w:type="gramStart"/>
      <w:r w:rsidRPr="004E39A0">
        <w:rPr>
          <w:rFonts w:ascii="Arial" w:hAnsi="Arial" w:cs="Arial"/>
          <w:bCs/>
        </w:rPr>
        <w:t>marks</w:t>
      </w:r>
      <w:proofErr w:type="gramEnd"/>
      <w:r w:rsidRPr="004E39A0">
        <w:rPr>
          <w:rFonts w:ascii="Arial" w:hAnsi="Arial" w:cs="Arial"/>
          <w:bCs/>
        </w:rPr>
        <w:t>.</w: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20"/>
        <w:jc w:val="both"/>
        <w:rPr>
          <w:rFonts w:ascii="Arial" w:hAnsi="Arial" w:cs="Arial"/>
          <w:bCs/>
        </w:rPr>
      </w:pPr>
      <w:r w:rsidRPr="004E39A0">
        <w:rPr>
          <w:rFonts w:ascii="Arial" w:hAnsi="Arial" w:cs="Arial"/>
          <w:bCs/>
        </w:rPr>
        <w:t xml:space="preserve">Answer </w:t>
      </w:r>
      <w:r w:rsidRPr="004E39A0">
        <w:rPr>
          <w:rFonts w:ascii="Arial" w:hAnsi="Arial" w:cs="Arial"/>
          <w:b/>
          <w:bCs/>
        </w:rPr>
        <w:t>ALL</w:t>
      </w:r>
      <w:r w:rsidRPr="004E39A0">
        <w:rPr>
          <w:rFonts w:ascii="Arial" w:hAnsi="Arial" w:cs="Arial"/>
          <w:bCs/>
        </w:rPr>
        <w:t xml:space="preserve"> questions.</w: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rPr>
      </w:pPr>
      <w:r w:rsidRPr="004E39A0">
        <w:rPr>
          <w:rFonts w:ascii="Arial" w:hAnsi="Arial" w:cs="Arial"/>
          <w:bCs/>
        </w:rPr>
        <w:t xml:space="preserve">3 </w:t>
      </w:r>
      <w:r w:rsidRPr="004E39A0">
        <w:rPr>
          <w:rFonts w:ascii="Arial" w:hAnsi="Arial" w:cs="Arial"/>
          <w:bCs/>
        </w:rPr>
        <w:tab/>
        <w:t xml:space="preserve">Section B consists of 4 questions, each question carries 20 marks. Answer </w:t>
      </w:r>
      <w:r w:rsidRPr="004E39A0">
        <w:rPr>
          <w:rFonts w:ascii="Arial" w:hAnsi="Arial" w:cs="Arial"/>
          <w:b/>
          <w:bCs/>
        </w:rPr>
        <w:t>ANY TWO</w:t>
      </w:r>
      <w:r w:rsidRPr="004E39A0">
        <w:rPr>
          <w:rFonts w:ascii="Arial" w:hAnsi="Arial" w:cs="Arial"/>
          <w:bCs/>
        </w:rPr>
        <w:t xml:space="preserve"> questions.</w: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rPr>
      </w:pPr>
      <w:r w:rsidRPr="004E39A0">
        <w:rPr>
          <w:rFonts w:ascii="Arial" w:hAnsi="Arial" w:cs="Arial"/>
          <w:bCs/>
        </w:rPr>
        <w:t>4</w:t>
      </w:r>
      <w:r w:rsidRPr="004E39A0">
        <w:rPr>
          <w:rFonts w:ascii="Arial" w:hAnsi="Arial" w:cs="Arial"/>
          <w:bCs/>
        </w:rPr>
        <w:tab/>
        <w:t xml:space="preserve">You will be allowed </w:t>
      </w:r>
      <w:r w:rsidRPr="004E39A0">
        <w:rPr>
          <w:rFonts w:ascii="Arial" w:hAnsi="Arial" w:cs="Arial"/>
          <w:b/>
          <w:bCs/>
        </w:rPr>
        <w:t>10 minutes</w:t>
      </w:r>
      <w:r w:rsidRPr="004E39A0">
        <w:rPr>
          <w:rFonts w:ascii="Arial" w:hAnsi="Arial" w:cs="Arial"/>
          <w:bCs/>
        </w:rPr>
        <w:t xml:space="preserve"> to go through the paper before the start of the examination, you may write on this paper but not in the answer book.</w: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rPr>
      </w:pPr>
      <w:r w:rsidRPr="004E39A0">
        <w:rPr>
          <w:rFonts w:ascii="Arial" w:hAnsi="Arial" w:cs="Arial"/>
          <w:bCs/>
        </w:rPr>
        <w:t>5</w:t>
      </w:r>
      <w:r w:rsidRPr="004E39A0">
        <w:rPr>
          <w:rFonts w:ascii="Arial" w:hAnsi="Arial" w:cs="Arial"/>
          <w:bCs/>
        </w:rPr>
        <w:tab/>
        <w:t>Begin each answer on a new page.</w:t>
      </w:r>
    </w:p>
    <w:p w:rsidR="005A7A4E" w:rsidRPr="004E39A0" w:rsidRDefault="005A7A4E" w:rsidP="005A7A4E">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rPr>
      </w:pPr>
      <w:r w:rsidRPr="004E39A0">
        <w:rPr>
          <w:rFonts w:ascii="Arial" w:hAnsi="Arial" w:cs="Arial"/>
          <w:bCs/>
        </w:rPr>
        <w:t>6</w:t>
      </w:r>
      <w:r w:rsidRPr="004E39A0">
        <w:rPr>
          <w:rFonts w:ascii="Arial" w:hAnsi="Arial" w:cs="Arial"/>
          <w:bCs/>
        </w:rPr>
        <w:tab/>
      </w:r>
      <w:r w:rsidRPr="004E39A0">
        <w:rPr>
          <w:rFonts w:ascii="Arial" w:hAnsi="Arial" w:cs="Arial"/>
          <w:b/>
          <w:bCs/>
        </w:rPr>
        <w:t>Please write your examination number on each answer book used. Answer sheets without examination numbers will not be marked.</w:t>
      </w:r>
    </w:p>
    <w:p w:rsidR="005A7A4E" w:rsidRPr="004E39A0" w:rsidRDefault="005A7A4E" w:rsidP="00F077CC">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sz w:val="17"/>
          <w:szCs w:val="17"/>
        </w:rPr>
      </w:pPr>
      <w:r w:rsidRPr="004E39A0">
        <w:rPr>
          <w:rFonts w:ascii="Arial" w:hAnsi="Arial" w:cs="Arial"/>
          <w:bCs/>
        </w:rPr>
        <w:t>7</w:t>
      </w:r>
      <w:r w:rsidRPr="004E39A0">
        <w:rPr>
          <w:rFonts w:ascii="Arial" w:hAnsi="Arial" w:cs="Arial"/>
          <w:bCs/>
        </w:rPr>
        <w:tab/>
      </w:r>
      <w:r w:rsidRPr="004E39A0">
        <w:rPr>
          <w:rFonts w:ascii="Arial" w:hAnsi="Arial" w:cs="Arial"/>
          <w:bCs/>
          <w:u w:val="single"/>
        </w:rPr>
        <w:t>DO NOT</w:t>
      </w:r>
      <w:r w:rsidRPr="004E39A0">
        <w:rPr>
          <w:rFonts w:ascii="Arial" w:hAnsi="Arial" w:cs="Arial"/>
          <w:bCs/>
        </w:rPr>
        <w:t xml:space="preserve"> open this question paper until instructed to do so.</w:t>
      </w:r>
    </w:p>
    <w:p w:rsidR="00062A6F" w:rsidRDefault="00F077CC" w:rsidP="00062A6F">
      <w:pPr>
        <w:jc w:val="both"/>
        <w:rPr>
          <w:rFonts w:ascii="Arial" w:hAnsi="Arial" w:cs="Arial"/>
          <w:b/>
          <w:sz w:val="24"/>
          <w:szCs w:val="24"/>
        </w:rPr>
      </w:pPr>
      <w:r>
        <w:rPr>
          <w:rFonts w:ascii="Arial" w:hAnsi="Arial" w:cs="Arial"/>
          <w:b/>
          <w:sz w:val="24"/>
          <w:szCs w:val="24"/>
        </w:rPr>
        <w:lastRenderedPageBreak/>
        <w:t>SECTION A</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(60 MARKS)</w:t>
      </w:r>
    </w:p>
    <w:p w:rsidR="001F4411" w:rsidRDefault="001F4411" w:rsidP="00062A6F">
      <w:pPr>
        <w:jc w:val="both"/>
        <w:rPr>
          <w:rFonts w:ascii="Arial" w:hAnsi="Arial" w:cs="Arial"/>
          <w:b/>
          <w:sz w:val="24"/>
          <w:szCs w:val="24"/>
        </w:rPr>
      </w:pPr>
      <w:r>
        <w:rPr>
          <w:rFonts w:ascii="Arial" w:hAnsi="Arial" w:cs="Arial"/>
          <w:b/>
          <w:sz w:val="24"/>
          <w:szCs w:val="24"/>
        </w:rPr>
        <w:t xml:space="preserve">Answer ALL questions </w:t>
      </w:r>
    </w:p>
    <w:p w:rsidR="001F4411" w:rsidRDefault="001F4411" w:rsidP="00062A6F">
      <w:pPr>
        <w:jc w:val="both"/>
        <w:rPr>
          <w:rFonts w:ascii="Arial" w:hAnsi="Arial" w:cs="Arial"/>
          <w:b/>
          <w:sz w:val="24"/>
          <w:szCs w:val="24"/>
        </w:rPr>
      </w:pPr>
    </w:p>
    <w:p w:rsidR="00062A6F" w:rsidRPr="008107C5" w:rsidRDefault="00062A6F" w:rsidP="009130A8">
      <w:pPr>
        <w:pStyle w:val="ListParagraph"/>
        <w:numPr>
          <w:ilvl w:val="0"/>
          <w:numId w:val="1"/>
        </w:numPr>
        <w:ind w:left="720" w:hanging="720"/>
        <w:jc w:val="both"/>
        <w:rPr>
          <w:rFonts w:ascii="Arial" w:hAnsi="Arial" w:cs="Arial"/>
          <w:sz w:val="24"/>
          <w:szCs w:val="24"/>
        </w:rPr>
      </w:pPr>
      <w:r w:rsidRPr="008107C5">
        <w:rPr>
          <w:rFonts w:ascii="Arial" w:hAnsi="Arial" w:cs="Arial"/>
          <w:sz w:val="24"/>
          <w:szCs w:val="24"/>
        </w:rPr>
        <w:t>Investment involves</w:t>
      </w:r>
      <w:r w:rsidR="009B2B6C" w:rsidRPr="008107C5">
        <w:rPr>
          <w:rFonts w:ascii="Arial" w:hAnsi="Arial" w:cs="Arial"/>
          <w:sz w:val="24"/>
          <w:szCs w:val="24"/>
        </w:rPr>
        <w:t>:</w:t>
      </w:r>
    </w:p>
    <w:p w:rsidR="00062A6F" w:rsidRPr="008107C5" w:rsidRDefault="00062A6F" w:rsidP="009130A8">
      <w:pPr>
        <w:pStyle w:val="ListParagraph"/>
        <w:numPr>
          <w:ilvl w:val="0"/>
          <w:numId w:val="2"/>
        </w:numPr>
        <w:ind w:left="1080"/>
        <w:jc w:val="both"/>
        <w:rPr>
          <w:rFonts w:ascii="Arial" w:hAnsi="Arial" w:cs="Arial"/>
          <w:sz w:val="24"/>
          <w:szCs w:val="24"/>
        </w:rPr>
      </w:pPr>
      <w:r w:rsidRPr="008107C5">
        <w:rPr>
          <w:rFonts w:ascii="Arial" w:hAnsi="Arial" w:cs="Arial"/>
          <w:sz w:val="24"/>
          <w:szCs w:val="24"/>
        </w:rPr>
        <w:t>Investing money randomly in different investment vehicles and sitting quiet on the couch waiting for returns</w:t>
      </w:r>
    </w:p>
    <w:p w:rsidR="00062A6F" w:rsidRPr="008107C5" w:rsidRDefault="00062A6F" w:rsidP="009130A8">
      <w:pPr>
        <w:pStyle w:val="ListParagraph"/>
        <w:numPr>
          <w:ilvl w:val="0"/>
          <w:numId w:val="2"/>
        </w:numPr>
        <w:ind w:left="1080"/>
        <w:jc w:val="both"/>
        <w:rPr>
          <w:rFonts w:ascii="Arial" w:hAnsi="Arial" w:cs="Arial"/>
          <w:sz w:val="24"/>
          <w:szCs w:val="24"/>
        </w:rPr>
      </w:pPr>
      <w:r w:rsidRPr="008107C5">
        <w:rPr>
          <w:rFonts w:ascii="Arial" w:hAnsi="Arial" w:cs="Arial"/>
          <w:sz w:val="24"/>
          <w:szCs w:val="24"/>
        </w:rPr>
        <w:t>Placing funds in a machine where one is likely to earn lots of millions at once</w:t>
      </w:r>
    </w:p>
    <w:p w:rsidR="00062A6F" w:rsidRPr="008107C5" w:rsidRDefault="00062A6F" w:rsidP="009130A8">
      <w:pPr>
        <w:pStyle w:val="ListParagraph"/>
        <w:numPr>
          <w:ilvl w:val="0"/>
          <w:numId w:val="2"/>
        </w:numPr>
        <w:ind w:left="1080"/>
        <w:jc w:val="both"/>
        <w:rPr>
          <w:rFonts w:ascii="Arial" w:hAnsi="Arial" w:cs="Arial"/>
          <w:sz w:val="24"/>
          <w:szCs w:val="24"/>
        </w:rPr>
      </w:pPr>
      <w:r w:rsidRPr="008107C5">
        <w:rPr>
          <w:rFonts w:ascii="Arial" w:hAnsi="Arial" w:cs="Arial"/>
          <w:sz w:val="24"/>
          <w:szCs w:val="24"/>
        </w:rPr>
        <w:t>Putting money in investment vehicles, through thorough analysis and then watches over his/her investment’s performance</w:t>
      </w:r>
    </w:p>
    <w:p w:rsidR="00062A6F" w:rsidRPr="008107C5" w:rsidRDefault="00062A6F" w:rsidP="009130A8">
      <w:pPr>
        <w:pStyle w:val="ListParagraph"/>
        <w:numPr>
          <w:ilvl w:val="0"/>
          <w:numId w:val="2"/>
        </w:numPr>
        <w:ind w:left="1080"/>
        <w:jc w:val="both"/>
        <w:rPr>
          <w:rFonts w:ascii="Arial" w:hAnsi="Arial" w:cs="Arial"/>
          <w:sz w:val="24"/>
          <w:szCs w:val="24"/>
        </w:rPr>
      </w:pPr>
      <w:r w:rsidRPr="008107C5">
        <w:rPr>
          <w:rFonts w:ascii="Arial" w:hAnsi="Arial" w:cs="Arial"/>
          <w:sz w:val="24"/>
          <w:szCs w:val="24"/>
        </w:rPr>
        <w:t xml:space="preserve">Putting money in vehicle business so that it multiplies </w:t>
      </w:r>
      <w:r w:rsidR="00D56981" w:rsidRPr="008107C5">
        <w:rPr>
          <w:rFonts w:ascii="Arial" w:hAnsi="Arial" w:cs="Arial"/>
          <w:sz w:val="24"/>
          <w:szCs w:val="24"/>
        </w:rPr>
        <w:t>by itself</w:t>
      </w:r>
    </w:p>
    <w:p w:rsidR="00062A6F" w:rsidRPr="008107C5" w:rsidRDefault="00062A6F" w:rsidP="009130A8">
      <w:pPr>
        <w:pStyle w:val="ListParagraph"/>
        <w:numPr>
          <w:ilvl w:val="0"/>
          <w:numId w:val="2"/>
        </w:numPr>
        <w:ind w:left="1080"/>
        <w:jc w:val="both"/>
        <w:rPr>
          <w:rFonts w:ascii="Arial" w:hAnsi="Arial" w:cs="Arial"/>
          <w:sz w:val="24"/>
          <w:szCs w:val="24"/>
        </w:rPr>
      </w:pPr>
      <w:r w:rsidRPr="008107C5">
        <w:rPr>
          <w:rFonts w:ascii="Arial" w:hAnsi="Arial" w:cs="Arial"/>
          <w:sz w:val="24"/>
          <w:szCs w:val="24"/>
        </w:rPr>
        <w:t>None of the above</w:t>
      </w:r>
      <w:r w:rsidR="001F4411">
        <w:rPr>
          <w:rFonts w:ascii="Arial" w:hAnsi="Arial" w:cs="Arial"/>
          <w:sz w:val="24"/>
          <w:szCs w:val="24"/>
        </w:rPr>
        <w:t>.</w:t>
      </w:r>
    </w:p>
    <w:p w:rsidR="00062A6F" w:rsidRPr="008107C5" w:rsidRDefault="00062A6F" w:rsidP="009130A8">
      <w:pPr>
        <w:pStyle w:val="ListParagraph"/>
        <w:jc w:val="both"/>
        <w:rPr>
          <w:rFonts w:ascii="Arial" w:hAnsi="Arial" w:cs="Arial"/>
          <w:sz w:val="24"/>
          <w:szCs w:val="24"/>
        </w:rPr>
      </w:pPr>
    </w:p>
    <w:p w:rsidR="00062A6F" w:rsidRPr="008107C5" w:rsidRDefault="00062A6F" w:rsidP="009130A8">
      <w:pPr>
        <w:pStyle w:val="ListParagraph"/>
        <w:numPr>
          <w:ilvl w:val="0"/>
          <w:numId w:val="1"/>
        </w:numPr>
        <w:ind w:left="720" w:hanging="720"/>
        <w:jc w:val="both"/>
        <w:rPr>
          <w:rFonts w:ascii="Arial" w:hAnsi="Arial" w:cs="Arial"/>
          <w:sz w:val="24"/>
          <w:szCs w:val="24"/>
        </w:rPr>
      </w:pPr>
      <w:r w:rsidRPr="008107C5">
        <w:rPr>
          <w:rFonts w:ascii="Arial" w:hAnsi="Arial" w:cs="Arial"/>
          <w:sz w:val="24"/>
          <w:szCs w:val="24"/>
        </w:rPr>
        <w:t>Which of the following is true about bonds</w:t>
      </w:r>
      <w:r w:rsidR="009B2B6C" w:rsidRPr="008107C5">
        <w:rPr>
          <w:rFonts w:ascii="Arial" w:hAnsi="Arial" w:cs="Arial"/>
          <w:sz w:val="24"/>
          <w:szCs w:val="24"/>
        </w:rPr>
        <w:t>:</w:t>
      </w:r>
    </w:p>
    <w:p w:rsidR="00062A6F" w:rsidRPr="008107C5" w:rsidRDefault="00062A6F" w:rsidP="009130A8">
      <w:pPr>
        <w:pStyle w:val="ListParagraph"/>
        <w:numPr>
          <w:ilvl w:val="0"/>
          <w:numId w:val="3"/>
        </w:numPr>
        <w:ind w:left="1080"/>
        <w:jc w:val="both"/>
        <w:rPr>
          <w:rFonts w:ascii="Arial" w:hAnsi="Arial" w:cs="Arial"/>
          <w:sz w:val="24"/>
          <w:szCs w:val="24"/>
        </w:rPr>
      </w:pPr>
      <w:r w:rsidRPr="008107C5">
        <w:rPr>
          <w:rFonts w:ascii="Arial" w:hAnsi="Arial" w:cs="Arial"/>
          <w:sz w:val="24"/>
          <w:szCs w:val="24"/>
        </w:rPr>
        <w:t xml:space="preserve">Bonds are riskier than investing in a corporate </w:t>
      </w:r>
    </w:p>
    <w:p w:rsidR="00062A6F" w:rsidRPr="008107C5" w:rsidRDefault="00062A6F" w:rsidP="009130A8">
      <w:pPr>
        <w:pStyle w:val="ListParagraph"/>
        <w:numPr>
          <w:ilvl w:val="0"/>
          <w:numId w:val="3"/>
        </w:numPr>
        <w:ind w:left="1080"/>
        <w:jc w:val="both"/>
        <w:rPr>
          <w:rFonts w:ascii="Arial" w:hAnsi="Arial" w:cs="Arial"/>
          <w:sz w:val="24"/>
          <w:szCs w:val="24"/>
        </w:rPr>
      </w:pPr>
      <w:r w:rsidRPr="008107C5">
        <w:rPr>
          <w:rFonts w:ascii="Arial" w:hAnsi="Arial" w:cs="Arial"/>
          <w:sz w:val="24"/>
          <w:szCs w:val="24"/>
        </w:rPr>
        <w:t>Investing in bonds requires old people than young people since they have long maturity periods</w:t>
      </w:r>
    </w:p>
    <w:p w:rsidR="00062A6F" w:rsidRPr="008107C5" w:rsidRDefault="00062A6F" w:rsidP="009130A8">
      <w:pPr>
        <w:pStyle w:val="ListParagraph"/>
        <w:numPr>
          <w:ilvl w:val="0"/>
          <w:numId w:val="3"/>
        </w:numPr>
        <w:ind w:left="1080"/>
        <w:jc w:val="both"/>
        <w:rPr>
          <w:rFonts w:ascii="Arial" w:hAnsi="Arial" w:cs="Arial"/>
          <w:sz w:val="24"/>
          <w:szCs w:val="24"/>
        </w:rPr>
      </w:pPr>
      <w:r w:rsidRPr="008107C5">
        <w:rPr>
          <w:rFonts w:ascii="Arial" w:hAnsi="Arial" w:cs="Arial"/>
          <w:sz w:val="24"/>
          <w:szCs w:val="24"/>
        </w:rPr>
        <w:t>Bonds do not have a secondary market and hence they are not tradable securities</w:t>
      </w:r>
    </w:p>
    <w:p w:rsidR="00062A6F" w:rsidRPr="008107C5" w:rsidRDefault="00062A6F" w:rsidP="009130A8">
      <w:pPr>
        <w:pStyle w:val="ListParagraph"/>
        <w:numPr>
          <w:ilvl w:val="0"/>
          <w:numId w:val="3"/>
        </w:numPr>
        <w:ind w:left="1080"/>
        <w:jc w:val="both"/>
        <w:rPr>
          <w:rFonts w:ascii="Arial" w:hAnsi="Arial" w:cs="Arial"/>
          <w:sz w:val="24"/>
          <w:szCs w:val="24"/>
        </w:rPr>
      </w:pPr>
      <w:r w:rsidRPr="008107C5">
        <w:rPr>
          <w:rFonts w:ascii="Arial" w:hAnsi="Arial" w:cs="Arial"/>
          <w:sz w:val="24"/>
          <w:szCs w:val="24"/>
        </w:rPr>
        <w:t>Bonds are offered at a discount and you receive the whole face value upon maturity</w:t>
      </w:r>
    </w:p>
    <w:p w:rsidR="00062A6F" w:rsidRPr="008107C5" w:rsidRDefault="00062A6F" w:rsidP="009130A8">
      <w:pPr>
        <w:pStyle w:val="ListParagraph"/>
        <w:numPr>
          <w:ilvl w:val="0"/>
          <w:numId w:val="3"/>
        </w:numPr>
        <w:ind w:left="1080"/>
        <w:jc w:val="both"/>
        <w:rPr>
          <w:rFonts w:ascii="Arial" w:hAnsi="Arial" w:cs="Arial"/>
          <w:sz w:val="24"/>
          <w:szCs w:val="24"/>
        </w:rPr>
      </w:pPr>
      <w:r w:rsidRPr="008107C5">
        <w:rPr>
          <w:rFonts w:ascii="Arial" w:hAnsi="Arial" w:cs="Arial"/>
          <w:sz w:val="24"/>
          <w:szCs w:val="24"/>
        </w:rPr>
        <w:t>When market interest rates go up bonds also increase in value</w:t>
      </w:r>
      <w:r w:rsidR="00F077CC">
        <w:rPr>
          <w:rFonts w:ascii="Arial" w:hAnsi="Arial" w:cs="Arial"/>
          <w:sz w:val="24"/>
          <w:szCs w:val="24"/>
        </w:rPr>
        <w:t>.</w:t>
      </w:r>
    </w:p>
    <w:p w:rsidR="00062A6F" w:rsidRPr="008107C5" w:rsidRDefault="00062A6F" w:rsidP="009130A8">
      <w:pPr>
        <w:pStyle w:val="ListParagraph"/>
        <w:jc w:val="both"/>
        <w:rPr>
          <w:rFonts w:ascii="Arial" w:hAnsi="Arial" w:cs="Arial"/>
          <w:sz w:val="24"/>
          <w:szCs w:val="24"/>
        </w:rPr>
      </w:pPr>
    </w:p>
    <w:p w:rsidR="00062A6F" w:rsidRPr="008107C5" w:rsidRDefault="00062A6F" w:rsidP="009130A8">
      <w:pPr>
        <w:pStyle w:val="ListParagraph"/>
        <w:numPr>
          <w:ilvl w:val="0"/>
          <w:numId w:val="1"/>
        </w:numPr>
        <w:ind w:left="630" w:hanging="630"/>
        <w:jc w:val="both"/>
        <w:rPr>
          <w:rFonts w:ascii="Arial" w:hAnsi="Arial" w:cs="Arial"/>
          <w:sz w:val="24"/>
          <w:szCs w:val="24"/>
        </w:rPr>
      </w:pPr>
      <w:r w:rsidRPr="008107C5">
        <w:rPr>
          <w:rFonts w:ascii="Arial" w:hAnsi="Arial" w:cs="Arial"/>
          <w:sz w:val="24"/>
          <w:szCs w:val="24"/>
        </w:rPr>
        <w:t>Before bonds are issued which of the following must government put into consideration</w:t>
      </w:r>
      <w:r w:rsidR="009B2B6C" w:rsidRPr="008107C5">
        <w:rPr>
          <w:rFonts w:ascii="Arial" w:hAnsi="Arial" w:cs="Arial"/>
          <w:sz w:val="24"/>
          <w:szCs w:val="24"/>
        </w:rPr>
        <w:t>:</w:t>
      </w:r>
    </w:p>
    <w:p w:rsidR="00062A6F" w:rsidRPr="008107C5" w:rsidRDefault="00062A6F" w:rsidP="009130A8">
      <w:pPr>
        <w:pStyle w:val="ListParagraph"/>
        <w:numPr>
          <w:ilvl w:val="0"/>
          <w:numId w:val="4"/>
        </w:numPr>
        <w:ind w:hanging="360"/>
        <w:jc w:val="both"/>
        <w:rPr>
          <w:rFonts w:ascii="Arial" w:hAnsi="Arial" w:cs="Arial"/>
          <w:sz w:val="24"/>
          <w:szCs w:val="24"/>
        </w:rPr>
      </w:pPr>
      <w:r w:rsidRPr="008107C5">
        <w:rPr>
          <w:rFonts w:ascii="Arial" w:hAnsi="Arial" w:cs="Arial"/>
          <w:sz w:val="24"/>
          <w:szCs w:val="24"/>
        </w:rPr>
        <w:t>Investors desire</w:t>
      </w:r>
    </w:p>
    <w:p w:rsidR="00062A6F" w:rsidRPr="008107C5" w:rsidRDefault="00062A6F" w:rsidP="009130A8">
      <w:pPr>
        <w:pStyle w:val="ListParagraph"/>
        <w:numPr>
          <w:ilvl w:val="0"/>
          <w:numId w:val="4"/>
        </w:numPr>
        <w:ind w:hanging="360"/>
        <w:jc w:val="both"/>
        <w:rPr>
          <w:rFonts w:ascii="Arial" w:hAnsi="Arial" w:cs="Arial"/>
          <w:sz w:val="24"/>
          <w:szCs w:val="24"/>
        </w:rPr>
      </w:pPr>
      <w:r w:rsidRPr="008107C5">
        <w:rPr>
          <w:rFonts w:ascii="Arial" w:hAnsi="Arial" w:cs="Arial"/>
          <w:sz w:val="24"/>
          <w:szCs w:val="24"/>
        </w:rPr>
        <w:t>Number of people in the society</w:t>
      </w:r>
    </w:p>
    <w:p w:rsidR="00062A6F" w:rsidRPr="008107C5" w:rsidRDefault="00062A6F" w:rsidP="009130A8">
      <w:pPr>
        <w:pStyle w:val="ListParagraph"/>
        <w:numPr>
          <w:ilvl w:val="0"/>
          <w:numId w:val="4"/>
        </w:numPr>
        <w:ind w:hanging="360"/>
        <w:jc w:val="both"/>
        <w:rPr>
          <w:rFonts w:ascii="Arial" w:hAnsi="Arial" w:cs="Arial"/>
          <w:sz w:val="24"/>
          <w:szCs w:val="24"/>
        </w:rPr>
      </w:pPr>
      <w:r w:rsidRPr="008107C5">
        <w:rPr>
          <w:rFonts w:ascii="Arial" w:hAnsi="Arial" w:cs="Arial"/>
          <w:sz w:val="24"/>
          <w:szCs w:val="24"/>
        </w:rPr>
        <w:t>Expected market yields</w:t>
      </w:r>
    </w:p>
    <w:p w:rsidR="00062A6F" w:rsidRDefault="00062A6F" w:rsidP="009130A8">
      <w:pPr>
        <w:pStyle w:val="ListParagraph"/>
        <w:numPr>
          <w:ilvl w:val="0"/>
          <w:numId w:val="4"/>
        </w:numPr>
        <w:ind w:hanging="360"/>
        <w:jc w:val="both"/>
        <w:rPr>
          <w:rFonts w:ascii="Arial" w:hAnsi="Arial" w:cs="Arial"/>
          <w:sz w:val="24"/>
          <w:szCs w:val="24"/>
        </w:rPr>
      </w:pPr>
      <w:r w:rsidRPr="008107C5">
        <w:rPr>
          <w:rFonts w:ascii="Arial" w:hAnsi="Arial" w:cs="Arial"/>
          <w:sz w:val="24"/>
          <w:szCs w:val="24"/>
        </w:rPr>
        <w:t>Investors who already have investment in a bond</w:t>
      </w:r>
      <w:r w:rsidR="001F4411">
        <w:rPr>
          <w:rFonts w:ascii="Arial" w:hAnsi="Arial" w:cs="Arial"/>
          <w:sz w:val="24"/>
          <w:szCs w:val="24"/>
        </w:rPr>
        <w:t>.</w:t>
      </w:r>
    </w:p>
    <w:p w:rsidR="001F4411" w:rsidRPr="008107C5" w:rsidRDefault="001F4411" w:rsidP="009130A8">
      <w:pPr>
        <w:pStyle w:val="ListParagraph"/>
        <w:ind w:left="1080"/>
        <w:jc w:val="both"/>
        <w:rPr>
          <w:rFonts w:ascii="Arial" w:hAnsi="Arial" w:cs="Arial"/>
          <w:sz w:val="24"/>
          <w:szCs w:val="24"/>
        </w:rPr>
      </w:pPr>
    </w:p>
    <w:p w:rsidR="00062A6F" w:rsidRPr="008107C5" w:rsidRDefault="00062A6F" w:rsidP="009130A8">
      <w:pPr>
        <w:pStyle w:val="ListParagraph"/>
        <w:numPr>
          <w:ilvl w:val="0"/>
          <w:numId w:val="44"/>
        </w:numPr>
        <w:tabs>
          <w:tab w:val="left" w:pos="1170"/>
        </w:tabs>
        <w:ind w:left="1080"/>
        <w:jc w:val="both"/>
        <w:rPr>
          <w:rFonts w:ascii="Arial" w:hAnsi="Arial" w:cs="Arial"/>
          <w:sz w:val="24"/>
          <w:szCs w:val="24"/>
        </w:rPr>
      </w:pPr>
      <w:r w:rsidRPr="008107C5">
        <w:rPr>
          <w:rFonts w:ascii="Arial" w:hAnsi="Arial" w:cs="Arial"/>
          <w:sz w:val="24"/>
          <w:szCs w:val="24"/>
        </w:rPr>
        <w:t>I, ii and iv</w:t>
      </w:r>
    </w:p>
    <w:p w:rsidR="00062A6F" w:rsidRPr="008107C5" w:rsidRDefault="00062A6F" w:rsidP="009130A8">
      <w:pPr>
        <w:pStyle w:val="ListParagraph"/>
        <w:numPr>
          <w:ilvl w:val="0"/>
          <w:numId w:val="44"/>
        </w:numPr>
        <w:tabs>
          <w:tab w:val="left" w:pos="1170"/>
        </w:tabs>
        <w:ind w:left="1080"/>
        <w:jc w:val="both"/>
        <w:rPr>
          <w:rFonts w:ascii="Arial" w:hAnsi="Arial" w:cs="Arial"/>
          <w:sz w:val="24"/>
          <w:szCs w:val="24"/>
        </w:rPr>
      </w:pPr>
      <w:r w:rsidRPr="008107C5">
        <w:rPr>
          <w:rFonts w:ascii="Arial" w:hAnsi="Arial" w:cs="Arial"/>
          <w:sz w:val="24"/>
          <w:szCs w:val="24"/>
        </w:rPr>
        <w:t>Ii, iii and iv</w:t>
      </w:r>
    </w:p>
    <w:p w:rsidR="00062A6F" w:rsidRPr="008107C5" w:rsidRDefault="00062A6F" w:rsidP="009130A8">
      <w:pPr>
        <w:pStyle w:val="ListParagraph"/>
        <w:numPr>
          <w:ilvl w:val="0"/>
          <w:numId w:val="44"/>
        </w:numPr>
        <w:tabs>
          <w:tab w:val="left" w:pos="1170"/>
        </w:tabs>
        <w:ind w:left="1080"/>
        <w:jc w:val="both"/>
        <w:rPr>
          <w:rFonts w:ascii="Arial" w:hAnsi="Arial" w:cs="Arial"/>
          <w:sz w:val="24"/>
          <w:szCs w:val="24"/>
        </w:rPr>
      </w:pPr>
      <w:r w:rsidRPr="008107C5">
        <w:rPr>
          <w:rFonts w:ascii="Arial" w:hAnsi="Arial" w:cs="Arial"/>
          <w:sz w:val="24"/>
          <w:szCs w:val="24"/>
        </w:rPr>
        <w:t>Iii, and iv</w:t>
      </w:r>
    </w:p>
    <w:p w:rsidR="00062A6F" w:rsidRPr="008107C5" w:rsidRDefault="00062A6F" w:rsidP="009130A8">
      <w:pPr>
        <w:pStyle w:val="ListParagraph"/>
        <w:numPr>
          <w:ilvl w:val="0"/>
          <w:numId w:val="44"/>
        </w:numPr>
        <w:tabs>
          <w:tab w:val="left" w:pos="1170"/>
        </w:tabs>
        <w:ind w:left="1080"/>
        <w:jc w:val="both"/>
        <w:rPr>
          <w:rFonts w:ascii="Arial" w:hAnsi="Arial" w:cs="Arial"/>
          <w:sz w:val="24"/>
          <w:szCs w:val="24"/>
        </w:rPr>
      </w:pPr>
      <w:r w:rsidRPr="008107C5">
        <w:rPr>
          <w:rFonts w:ascii="Arial" w:hAnsi="Arial" w:cs="Arial"/>
          <w:sz w:val="24"/>
          <w:szCs w:val="24"/>
        </w:rPr>
        <w:t>I and iii</w:t>
      </w:r>
    </w:p>
    <w:p w:rsidR="00062A6F" w:rsidRPr="008107C5" w:rsidRDefault="00062A6F" w:rsidP="009130A8">
      <w:pPr>
        <w:pStyle w:val="ListParagraph"/>
        <w:numPr>
          <w:ilvl w:val="0"/>
          <w:numId w:val="44"/>
        </w:numPr>
        <w:tabs>
          <w:tab w:val="left" w:pos="1170"/>
        </w:tabs>
        <w:ind w:left="1080"/>
        <w:jc w:val="both"/>
        <w:rPr>
          <w:rFonts w:ascii="Arial" w:hAnsi="Arial" w:cs="Arial"/>
          <w:sz w:val="24"/>
          <w:szCs w:val="24"/>
        </w:rPr>
      </w:pPr>
      <w:r w:rsidRPr="008107C5">
        <w:rPr>
          <w:rFonts w:ascii="Arial" w:hAnsi="Arial" w:cs="Arial"/>
          <w:sz w:val="24"/>
          <w:szCs w:val="24"/>
        </w:rPr>
        <w:t>All of the above</w:t>
      </w:r>
    </w:p>
    <w:p w:rsidR="00062A6F" w:rsidRPr="008107C5" w:rsidRDefault="00062A6F" w:rsidP="009130A8">
      <w:pPr>
        <w:pStyle w:val="ListParagraph"/>
        <w:jc w:val="both"/>
        <w:rPr>
          <w:rFonts w:ascii="Arial" w:hAnsi="Arial" w:cs="Arial"/>
          <w:sz w:val="24"/>
          <w:szCs w:val="24"/>
        </w:rPr>
      </w:pPr>
    </w:p>
    <w:p w:rsidR="00062A6F" w:rsidRPr="008107C5" w:rsidRDefault="00062A6F" w:rsidP="009130A8">
      <w:pPr>
        <w:pStyle w:val="ListParagraph"/>
        <w:numPr>
          <w:ilvl w:val="0"/>
          <w:numId w:val="1"/>
        </w:numPr>
        <w:ind w:left="720" w:hanging="720"/>
        <w:jc w:val="both"/>
        <w:rPr>
          <w:rFonts w:ascii="Arial" w:hAnsi="Arial" w:cs="Arial"/>
          <w:sz w:val="24"/>
          <w:szCs w:val="24"/>
        </w:rPr>
      </w:pPr>
      <w:r w:rsidRPr="008107C5">
        <w:rPr>
          <w:rFonts w:ascii="Arial" w:hAnsi="Arial" w:cs="Arial"/>
          <w:sz w:val="24"/>
          <w:szCs w:val="24"/>
        </w:rPr>
        <w:t>Which type of bond has a tax bonus added to it</w:t>
      </w:r>
      <w:r w:rsidR="009B2B6C" w:rsidRPr="008107C5">
        <w:rPr>
          <w:rFonts w:ascii="Arial" w:hAnsi="Arial" w:cs="Arial"/>
          <w:sz w:val="24"/>
          <w:szCs w:val="24"/>
        </w:rPr>
        <w:t>:</w:t>
      </w:r>
    </w:p>
    <w:p w:rsidR="00062A6F" w:rsidRPr="008107C5" w:rsidRDefault="00062A6F" w:rsidP="009130A8">
      <w:pPr>
        <w:pStyle w:val="ListParagraph"/>
        <w:numPr>
          <w:ilvl w:val="0"/>
          <w:numId w:val="6"/>
        </w:numPr>
        <w:ind w:left="1080"/>
        <w:jc w:val="both"/>
        <w:rPr>
          <w:rFonts w:ascii="Arial" w:hAnsi="Arial" w:cs="Arial"/>
          <w:sz w:val="24"/>
          <w:szCs w:val="24"/>
        </w:rPr>
      </w:pPr>
      <w:r w:rsidRPr="008107C5">
        <w:rPr>
          <w:rFonts w:ascii="Arial" w:hAnsi="Arial" w:cs="Arial"/>
          <w:sz w:val="24"/>
          <w:szCs w:val="24"/>
        </w:rPr>
        <w:t>Government bonds</w:t>
      </w:r>
    </w:p>
    <w:p w:rsidR="00062A6F" w:rsidRPr="008107C5" w:rsidRDefault="00062A6F" w:rsidP="009130A8">
      <w:pPr>
        <w:pStyle w:val="ListParagraph"/>
        <w:numPr>
          <w:ilvl w:val="0"/>
          <w:numId w:val="6"/>
        </w:numPr>
        <w:ind w:left="1080"/>
        <w:jc w:val="both"/>
        <w:rPr>
          <w:rFonts w:ascii="Arial" w:hAnsi="Arial" w:cs="Arial"/>
          <w:sz w:val="24"/>
          <w:szCs w:val="24"/>
        </w:rPr>
      </w:pPr>
      <w:r w:rsidRPr="008107C5">
        <w:rPr>
          <w:rFonts w:ascii="Arial" w:hAnsi="Arial" w:cs="Arial"/>
          <w:sz w:val="24"/>
          <w:szCs w:val="24"/>
        </w:rPr>
        <w:t>Municipal bonds</w:t>
      </w:r>
    </w:p>
    <w:p w:rsidR="00062A6F" w:rsidRPr="008107C5" w:rsidRDefault="00062A6F" w:rsidP="009130A8">
      <w:pPr>
        <w:pStyle w:val="ListParagraph"/>
        <w:numPr>
          <w:ilvl w:val="0"/>
          <w:numId w:val="6"/>
        </w:numPr>
        <w:ind w:left="1080"/>
        <w:jc w:val="both"/>
        <w:rPr>
          <w:rFonts w:ascii="Arial" w:hAnsi="Arial" w:cs="Arial"/>
          <w:sz w:val="24"/>
          <w:szCs w:val="24"/>
        </w:rPr>
      </w:pPr>
      <w:r w:rsidRPr="008107C5">
        <w:rPr>
          <w:rFonts w:ascii="Arial" w:hAnsi="Arial" w:cs="Arial"/>
          <w:sz w:val="24"/>
          <w:szCs w:val="24"/>
        </w:rPr>
        <w:t>Corporate bonds</w:t>
      </w:r>
    </w:p>
    <w:p w:rsidR="00062A6F" w:rsidRPr="008107C5" w:rsidRDefault="00062A6F" w:rsidP="009130A8">
      <w:pPr>
        <w:pStyle w:val="ListParagraph"/>
        <w:numPr>
          <w:ilvl w:val="0"/>
          <w:numId w:val="6"/>
        </w:numPr>
        <w:ind w:left="1080"/>
        <w:jc w:val="both"/>
        <w:rPr>
          <w:rFonts w:ascii="Arial" w:hAnsi="Arial" w:cs="Arial"/>
          <w:sz w:val="24"/>
          <w:szCs w:val="24"/>
        </w:rPr>
      </w:pPr>
      <w:r w:rsidRPr="008107C5">
        <w:rPr>
          <w:rFonts w:ascii="Arial" w:hAnsi="Arial" w:cs="Arial"/>
          <w:sz w:val="24"/>
          <w:szCs w:val="24"/>
        </w:rPr>
        <w:lastRenderedPageBreak/>
        <w:t>Zero coupon bonds</w:t>
      </w:r>
    </w:p>
    <w:p w:rsidR="00062A6F" w:rsidRPr="008107C5" w:rsidRDefault="00062A6F" w:rsidP="009130A8">
      <w:pPr>
        <w:pStyle w:val="ListParagraph"/>
        <w:numPr>
          <w:ilvl w:val="0"/>
          <w:numId w:val="6"/>
        </w:numPr>
        <w:ind w:left="1080"/>
        <w:jc w:val="both"/>
        <w:rPr>
          <w:rFonts w:ascii="Arial" w:hAnsi="Arial" w:cs="Arial"/>
          <w:sz w:val="24"/>
          <w:szCs w:val="24"/>
        </w:rPr>
      </w:pPr>
      <w:r w:rsidRPr="008107C5">
        <w:rPr>
          <w:rFonts w:ascii="Arial" w:hAnsi="Arial" w:cs="Arial"/>
          <w:sz w:val="24"/>
          <w:szCs w:val="24"/>
        </w:rPr>
        <w:t>Junk bonds</w:t>
      </w:r>
      <w:r w:rsidR="001F4411">
        <w:rPr>
          <w:rFonts w:ascii="Arial" w:hAnsi="Arial" w:cs="Arial"/>
          <w:sz w:val="24"/>
          <w:szCs w:val="24"/>
        </w:rPr>
        <w:t>.</w:t>
      </w:r>
    </w:p>
    <w:p w:rsidR="00062A6F" w:rsidRPr="008107C5" w:rsidRDefault="00062A6F" w:rsidP="009130A8">
      <w:pPr>
        <w:pStyle w:val="ListParagraph"/>
        <w:jc w:val="both"/>
        <w:rPr>
          <w:rFonts w:ascii="Arial" w:hAnsi="Arial" w:cs="Arial"/>
          <w:sz w:val="24"/>
          <w:szCs w:val="24"/>
        </w:rPr>
      </w:pPr>
    </w:p>
    <w:p w:rsidR="00062A6F" w:rsidRPr="008107C5" w:rsidRDefault="00062A6F" w:rsidP="009130A8">
      <w:pPr>
        <w:pStyle w:val="ListParagraph"/>
        <w:numPr>
          <w:ilvl w:val="0"/>
          <w:numId w:val="1"/>
        </w:numPr>
        <w:ind w:left="720" w:hanging="720"/>
        <w:jc w:val="both"/>
        <w:rPr>
          <w:rFonts w:ascii="Arial" w:hAnsi="Arial" w:cs="Arial"/>
          <w:sz w:val="24"/>
          <w:szCs w:val="24"/>
        </w:rPr>
      </w:pPr>
      <w:r w:rsidRPr="008107C5">
        <w:rPr>
          <w:rFonts w:ascii="Arial" w:hAnsi="Arial" w:cs="Arial"/>
          <w:sz w:val="24"/>
          <w:szCs w:val="24"/>
        </w:rPr>
        <w:t>An inve</w:t>
      </w:r>
      <w:r w:rsidR="009B2B6C" w:rsidRPr="008107C5">
        <w:rPr>
          <w:rFonts w:ascii="Arial" w:hAnsi="Arial" w:cs="Arial"/>
          <w:sz w:val="24"/>
          <w:szCs w:val="24"/>
        </w:rPr>
        <w:t>stor who seeks high return must:</w:t>
      </w:r>
    </w:p>
    <w:p w:rsidR="00062A6F" w:rsidRPr="008107C5" w:rsidRDefault="00062A6F" w:rsidP="009130A8">
      <w:pPr>
        <w:pStyle w:val="ListParagraph"/>
        <w:numPr>
          <w:ilvl w:val="0"/>
          <w:numId w:val="7"/>
        </w:numPr>
        <w:ind w:left="1080"/>
        <w:jc w:val="both"/>
        <w:rPr>
          <w:rFonts w:ascii="Arial" w:hAnsi="Arial" w:cs="Arial"/>
          <w:sz w:val="24"/>
          <w:szCs w:val="24"/>
        </w:rPr>
      </w:pPr>
      <w:r w:rsidRPr="008107C5">
        <w:rPr>
          <w:rFonts w:ascii="Arial" w:hAnsi="Arial" w:cs="Arial"/>
          <w:sz w:val="24"/>
          <w:szCs w:val="24"/>
        </w:rPr>
        <w:t>Invest all his funds in stocks which have high price per share so that he sells at a profit</w:t>
      </w:r>
    </w:p>
    <w:p w:rsidR="00062A6F" w:rsidRPr="008107C5" w:rsidRDefault="00062A6F" w:rsidP="009130A8">
      <w:pPr>
        <w:pStyle w:val="ListParagraph"/>
        <w:numPr>
          <w:ilvl w:val="0"/>
          <w:numId w:val="7"/>
        </w:numPr>
        <w:ind w:left="1080"/>
        <w:jc w:val="both"/>
        <w:rPr>
          <w:rFonts w:ascii="Arial" w:hAnsi="Arial" w:cs="Arial"/>
          <w:sz w:val="24"/>
          <w:szCs w:val="24"/>
        </w:rPr>
      </w:pPr>
      <w:r w:rsidRPr="008107C5">
        <w:rPr>
          <w:rFonts w:ascii="Arial" w:hAnsi="Arial" w:cs="Arial"/>
          <w:sz w:val="24"/>
          <w:szCs w:val="24"/>
        </w:rPr>
        <w:t>Must invest in a low risk investment vehicles so as to avoid risk while making more money</w:t>
      </w:r>
    </w:p>
    <w:p w:rsidR="00062A6F" w:rsidRPr="008107C5" w:rsidRDefault="00062A6F" w:rsidP="009130A8">
      <w:pPr>
        <w:pStyle w:val="ListParagraph"/>
        <w:numPr>
          <w:ilvl w:val="0"/>
          <w:numId w:val="7"/>
        </w:numPr>
        <w:ind w:left="1080"/>
        <w:jc w:val="both"/>
        <w:rPr>
          <w:rFonts w:ascii="Arial" w:hAnsi="Arial" w:cs="Arial"/>
          <w:sz w:val="24"/>
          <w:szCs w:val="24"/>
        </w:rPr>
      </w:pPr>
      <w:r w:rsidRPr="008107C5">
        <w:rPr>
          <w:rFonts w:ascii="Arial" w:hAnsi="Arial" w:cs="Arial"/>
          <w:sz w:val="24"/>
          <w:szCs w:val="24"/>
        </w:rPr>
        <w:t xml:space="preserve">Must accept high risk in </w:t>
      </w:r>
      <w:r w:rsidR="005B09C8">
        <w:rPr>
          <w:rFonts w:ascii="Arial" w:hAnsi="Arial" w:cs="Arial"/>
          <w:sz w:val="24"/>
          <w:szCs w:val="24"/>
        </w:rPr>
        <w:t>choosing his portfolio so as to</w:t>
      </w:r>
      <w:r w:rsidRPr="008107C5">
        <w:rPr>
          <w:rFonts w:ascii="Arial" w:hAnsi="Arial" w:cs="Arial"/>
          <w:sz w:val="24"/>
          <w:szCs w:val="24"/>
        </w:rPr>
        <w:t xml:space="preserve"> offset with high returns</w:t>
      </w:r>
    </w:p>
    <w:p w:rsidR="00062A6F" w:rsidRPr="008107C5" w:rsidRDefault="00062A6F" w:rsidP="009130A8">
      <w:pPr>
        <w:pStyle w:val="ListParagraph"/>
        <w:numPr>
          <w:ilvl w:val="0"/>
          <w:numId w:val="7"/>
        </w:numPr>
        <w:ind w:left="1080"/>
        <w:jc w:val="both"/>
        <w:rPr>
          <w:rFonts w:ascii="Arial" w:hAnsi="Arial" w:cs="Arial"/>
          <w:sz w:val="24"/>
          <w:szCs w:val="24"/>
        </w:rPr>
      </w:pPr>
      <w:r w:rsidRPr="008107C5">
        <w:rPr>
          <w:rFonts w:ascii="Arial" w:hAnsi="Arial" w:cs="Arial"/>
          <w:sz w:val="24"/>
          <w:szCs w:val="24"/>
        </w:rPr>
        <w:t>Gamble in a casino as high returns are achieved on a good night</w:t>
      </w:r>
    </w:p>
    <w:p w:rsidR="00062A6F" w:rsidRPr="008107C5" w:rsidRDefault="00062A6F" w:rsidP="009130A8">
      <w:pPr>
        <w:pStyle w:val="ListParagraph"/>
        <w:numPr>
          <w:ilvl w:val="0"/>
          <w:numId w:val="7"/>
        </w:numPr>
        <w:ind w:left="1080"/>
        <w:jc w:val="both"/>
        <w:rPr>
          <w:rFonts w:ascii="Arial" w:hAnsi="Arial" w:cs="Arial"/>
          <w:sz w:val="24"/>
          <w:szCs w:val="24"/>
        </w:rPr>
      </w:pPr>
      <w:r w:rsidRPr="008107C5">
        <w:rPr>
          <w:rFonts w:ascii="Arial" w:hAnsi="Arial" w:cs="Arial"/>
          <w:sz w:val="24"/>
          <w:szCs w:val="24"/>
        </w:rPr>
        <w:t>A</w:t>
      </w:r>
      <w:proofErr w:type="gramStart"/>
      <w:r w:rsidRPr="008107C5">
        <w:rPr>
          <w:rFonts w:ascii="Arial" w:hAnsi="Arial" w:cs="Arial"/>
          <w:sz w:val="24"/>
          <w:szCs w:val="24"/>
        </w:rPr>
        <w:t>,B</w:t>
      </w:r>
      <w:proofErr w:type="gramEnd"/>
      <w:r w:rsidRPr="008107C5">
        <w:rPr>
          <w:rFonts w:ascii="Arial" w:hAnsi="Arial" w:cs="Arial"/>
          <w:sz w:val="24"/>
          <w:szCs w:val="24"/>
        </w:rPr>
        <w:t xml:space="preserve"> and C</w:t>
      </w:r>
      <w:r w:rsidR="005B09C8">
        <w:rPr>
          <w:rFonts w:ascii="Arial" w:hAnsi="Arial" w:cs="Arial"/>
          <w:sz w:val="24"/>
          <w:szCs w:val="24"/>
        </w:rPr>
        <w:t>.</w:t>
      </w:r>
    </w:p>
    <w:p w:rsidR="00062A6F" w:rsidRPr="008107C5" w:rsidRDefault="00062A6F" w:rsidP="009130A8">
      <w:pPr>
        <w:pStyle w:val="ListParagraph"/>
        <w:jc w:val="both"/>
        <w:rPr>
          <w:rFonts w:ascii="Arial" w:hAnsi="Arial" w:cs="Arial"/>
          <w:sz w:val="24"/>
          <w:szCs w:val="24"/>
        </w:rPr>
      </w:pPr>
    </w:p>
    <w:p w:rsidR="00062A6F" w:rsidRPr="008107C5" w:rsidRDefault="00062A6F" w:rsidP="009130A8">
      <w:pPr>
        <w:pStyle w:val="ListParagraph"/>
        <w:numPr>
          <w:ilvl w:val="0"/>
          <w:numId w:val="1"/>
        </w:numPr>
        <w:ind w:left="720" w:hanging="720"/>
        <w:jc w:val="both"/>
        <w:rPr>
          <w:rFonts w:ascii="Arial" w:hAnsi="Arial" w:cs="Arial"/>
          <w:sz w:val="24"/>
          <w:szCs w:val="24"/>
        </w:rPr>
      </w:pPr>
      <w:r w:rsidRPr="008107C5">
        <w:rPr>
          <w:rFonts w:ascii="Arial" w:hAnsi="Arial" w:cs="Arial"/>
          <w:sz w:val="24"/>
          <w:szCs w:val="24"/>
        </w:rPr>
        <w:t>Aggressive and defensive investment strategies involves the following</w:t>
      </w:r>
      <w:r w:rsidR="000564F7" w:rsidRPr="008107C5">
        <w:rPr>
          <w:rFonts w:ascii="Arial" w:hAnsi="Arial" w:cs="Arial"/>
          <w:sz w:val="24"/>
          <w:szCs w:val="24"/>
        </w:rPr>
        <w:t>:</w:t>
      </w:r>
    </w:p>
    <w:p w:rsidR="00062A6F" w:rsidRPr="008107C5" w:rsidRDefault="00062A6F" w:rsidP="009130A8">
      <w:pPr>
        <w:pStyle w:val="ListParagraph"/>
        <w:numPr>
          <w:ilvl w:val="0"/>
          <w:numId w:val="8"/>
        </w:numPr>
        <w:ind w:left="1080"/>
        <w:jc w:val="both"/>
        <w:rPr>
          <w:rFonts w:ascii="Arial" w:hAnsi="Arial" w:cs="Arial"/>
          <w:sz w:val="24"/>
          <w:szCs w:val="24"/>
        </w:rPr>
      </w:pPr>
      <w:r w:rsidRPr="008107C5">
        <w:rPr>
          <w:rFonts w:ascii="Arial" w:hAnsi="Arial" w:cs="Arial"/>
          <w:sz w:val="24"/>
          <w:szCs w:val="24"/>
        </w:rPr>
        <w:t>Investing in very risky business venture while watching its dangers and putting all funds in one investment vehicle</w:t>
      </w:r>
    </w:p>
    <w:p w:rsidR="00062A6F" w:rsidRPr="008107C5" w:rsidRDefault="00062A6F" w:rsidP="009130A8">
      <w:pPr>
        <w:pStyle w:val="ListParagraph"/>
        <w:numPr>
          <w:ilvl w:val="0"/>
          <w:numId w:val="8"/>
        </w:numPr>
        <w:ind w:left="1080"/>
        <w:jc w:val="both"/>
        <w:rPr>
          <w:rFonts w:ascii="Arial" w:hAnsi="Arial" w:cs="Arial"/>
          <w:sz w:val="24"/>
          <w:szCs w:val="24"/>
        </w:rPr>
      </w:pPr>
      <w:r w:rsidRPr="008107C5">
        <w:rPr>
          <w:rFonts w:ascii="Arial" w:hAnsi="Arial" w:cs="Arial"/>
          <w:sz w:val="24"/>
          <w:szCs w:val="24"/>
        </w:rPr>
        <w:t>Investing in order to preserve the capital while ensuring some returns from investments while defensive involves investing in high return high risk with the aim of profit maximization</w:t>
      </w:r>
    </w:p>
    <w:p w:rsidR="00062A6F" w:rsidRPr="008107C5" w:rsidRDefault="00062A6F" w:rsidP="009130A8">
      <w:pPr>
        <w:pStyle w:val="ListParagraph"/>
        <w:numPr>
          <w:ilvl w:val="0"/>
          <w:numId w:val="8"/>
        </w:numPr>
        <w:ind w:left="1080"/>
        <w:jc w:val="both"/>
        <w:rPr>
          <w:rFonts w:ascii="Arial" w:hAnsi="Arial" w:cs="Arial"/>
          <w:sz w:val="24"/>
          <w:szCs w:val="24"/>
        </w:rPr>
      </w:pPr>
      <w:r w:rsidRPr="008107C5">
        <w:rPr>
          <w:rFonts w:ascii="Arial" w:hAnsi="Arial" w:cs="Arial"/>
          <w:sz w:val="24"/>
          <w:szCs w:val="24"/>
        </w:rPr>
        <w:t>A balanced investment being the successful of them all and the higher the bonds’ coupon rate the higher the yield</w:t>
      </w:r>
    </w:p>
    <w:p w:rsidR="00062A6F" w:rsidRPr="008107C5" w:rsidRDefault="00062A6F" w:rsidP="009130A8">
      <w:pPr>
        <w:pStyle w:val="ListParagraph"/>
        <w:numPr>
          <w:ilvl w:val="0"/>
          <w:numId w:val="8"/>
        </w:numPr>
        <w:ind w:left="1080"/>
        <w:jc w:val="both"/>
        <w:rPr>
          <w:rFonts w:ascii="Arial" w:hAnsi="Arial" w:cs="Arial"/>
          <w:sz w:val="24"/>
          <w:szCs w:val="24"/>
        </w:rPr>
      </w:pPr>
      <w:r w:rsidRPr="008107C5">
        <w:rPr>
          <w:rFonts w:ascii="Arial" w:hAnsi="Arial" w:cs="Arial"/>
          <w:sz w:val="24"/>
          <w:szCs w:val="24"/>
        </w:rPr>
        <w:t>Investing in high return high risk investments with sole aim of return maximization and defensive preserves the capital while ensuring some return from investments</w:t>
      </w:r>
    </w:p>
    <w:p w:rsidR="00062A6F" w:rsidRPr="008107C5" w:rsidRDefault="00062A6F" w:rsidP="009130A8">
      <w:pPr>
        <w:pStyle w:val="ListParagraph"/>
        <w:numPr>
          <w:ilvl w:val="0"/>
          <w:numId w:val="8"/>
        </w:numPr>
        <w:ind w:left="1080"/>
        <w:jc w:val="both"/>
        <w:rPr>
          <w:rFonts w:ascii="Arial" w:hAnsi="Arial" w:cs="Arial"/>
          <w:sz w:val="24"/>
          <w:szCs w:val="24"/>
        </w:rPr>
      </w:pPr>
      <w:r w:rsidRPr="008107C5">
        <w:rPr>
          <w:rFonts w:ascii="Arial" w:hAnsi="Arial" w:cs="Arial"/>
          <w:sz w:val="24"/>
          <w:szCs w:val="24"/>
        </w:rPr>
        <w:t>All of the above are correct</w:t>
      </w:r>
      <w:r w:rsidR="005B09C8">
        <w:rPr>
          <w:rFonts w:ascii="Arial" w:hAnsi="Arial" w:cs="Arial"/>
          <w:sz w:val="24"/>
          <w:szCs w:val="24"/>
        </w:rPr>
        <w:t>.</w:t>
      </w:r>
    </w:p>
    <w:p w:rsidR="00062A6F" w:rsidRPr="008107C5" w:rsidRDefault="00062A6F" w:rsidP="009130A8">
      <w:pPr>
        <w:pStyle w:val="ListParagraph"/>
        <w:jc w:val="both"/>
        <w:rPr>
          <w:rFonts w:ascii="Arial" w:hAnsi="Arial" w:cs="Arial"/>
          <w:sz w:val="24"/>
          <w:szCs w:val="24"/>
        </w:rPr>
      </w:pPr>
    </w:p>
    <w:p w:rsidR="00062A6F" w:rsidRPr="008107C5"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A rising stock market index due to higher share prices</w:t>
      </w:r>
      <w:r w:rsidR="000564F7" w:rsidRPr="008107C5">
        <w:rPr>
          <w:rFonts w:ascii="Arial" w:hAnsi="Arial" w:cs="Arial"/>
          <w:sz w:val="24"/>
          <w:szCs w:val="24"/>
        </w:rPr>
        <w:t>:</w:t>
      </w:r>
    </w:p>
    <w:p w:rsidR="00062A6F" w:rsidRPr="008107C5" w:rsidRDefault="005B09C8" w:rsidP="009130A8">
      <w:pPr>
        <w:pStyle w:val="ListParagraph"/>
        <w:numPr>
          <w:ilvl w:val="0"/>
          <w:numId w:val="9"/>
        </w:numPr>
        <w:autoSpaceDE w:val="0"/>
        <w:autoSpaceDN w:val="0"/>
        <w:adjustRightInd w:val="0"/>
        <w:spacing w:after="0" w:line="240" w:lineRule="auto"/>
        <w:ind w:left="1080"/>
        <w:jc w:val="both"/>
        <w:rPr>
          <w:rFonts w:ascii="Arial" w:hAnsi="Arial" w:cs="Arial"/>
          <w:sz w:val="24"/>
          <w:szCs w:val="24"/>
        </w:rPr>
      </w:pPr>
      <w:r>
        <w:rPr>
          <w:rFonts w:ascii="Arial" w:hAnsi="Arial" w:cs="Arial"/>
          <w:sz w:val="24"/>
          <w:szCs w:val="24"/>
        </w:rPr>
        <w:t>I</w:t>
      </w:r>
      <w:r w:rsidR="00062A6F" w:rsidRPr="008107C5">
        <w:rPr>
          <w:rFonts w:ascii="Arial" w:hAnsi="Arial" w:cs="Arial"/>
          <w:sz w:val="24"/>
          <w:szCs w:val="24"/>
        </w:rPr>
        <w:t>ncreases people’s wealth, but is unlikely to increase their willingness to spend</w:t>
      </w:r>
    </w:p>
    <w:p w:rsidR="00062A6F" w:rsidRPr="008107C5" w:rsidRDefault="005B09C8" w:rsidP="009130A8">
      <w:pPr>
        <w:pStyle w:val="ListParagraph"/>
        <w:numPr>
          <w:ilvl w:val="0"/>
          <w:numId w:val="9"/>
        </w:numPr>
        <w:autoSpaceDE w:val="0"/>
        <w:autoSpaceDN w:val="0"/>
        <w:adjustRightInd w:val="0"/>
        <w:spacing w:after="0" w:line="240" w:lineRule="auto"/>
        <w:ind w:left="1080"/>
        <w:jc w:val="both"/>
        <w:rPr>
          <w:rFonts w:ascii="Arial" w:hAnsi="Arial" w:cs="Arial"/>
          <w:sz w:val="24"/>
          <w:szCs w:val="24"/>
        </w:rPr>
      </w:pPr>
      <w:r>
        <w:rPr>
          <w:rFonts w:ascii="Arial" w:hAnsi="Arial" w:cs="Arial"/>
          <w:sz w:val="24"/>
          <w:szCs w:val="24"/>
        </w:rPr>
        <w:t>I</w:t>
      </w:r>
      <w:r w:rsidR="00062A6F" w:rsidRPr="008107C5">
        <w:rPr>
          <w:rFonts w:ascii="Arial" w:hAnsi="Arial" w:cs="Arial"/>
          <w:sz w:val="24"/>
          <w:szCs w:val="24"/>
        </w:rPr>
        <w:t>ncreases the amount of funds that business firms can raise by selling newly-issued stock</w:t>
      </w:r>
    </w:p>
    <w:p w:rsidR="00062A6F" w:rsidRDefault="00062A6F" w:rsidP="009130A8">
      <w:pPr>
        <w:pStyle w:val="ListParagraph"/>
        <w:numPr>
          <w:ilvl w:val="0"/>
          <w:numId w:val="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Increases people’s wealth and as a result may increase their willingness to spend.</w:t>
      </w:r>
    </w:p>
    <w:p w:rsidR="00062A6F" w:rsidRPr="008107C5" w:rsidRDefault="005B09C8" w:rsidP="009130A8">
      <w:pPr>
        <w:pStyle w:val="ListParagraph"/>
        <w:numPr>
          <w:ilvl w:val="0"/>
          <w:numId w:val="9"/>
        </w:numPr>
        <w:autoSpaceDE w:val="0"/>
        <w:autoSpaceDN w:val="0"/>
        <w:adjustRightInd w:val="0"/>
        <w:spacing w:after="0" w:line="240" w:lineRule="auto"/>
        <w:ind w:left="1080"/>
        <w:jc w:val="both"/>
        <w:rPr>
          <w:rFonts w:ascii="Arial" w:hAnsi="Arial" w:cs="Arial"/>
          <w:sz w:val="24"/>
          <w:szCs w:val="24"/>
        </w:rPr>
      </w:pPr>
      <w:r>
        <w:rPr>
          <w:rFonts w:ascii="Arial" w:hAnsi="Arial" w:cs="Arial"/>
          <w:sz w:val="24"/>
          <w:szCs w:val="24"/>
        </w:rPr>
        <w:t>B</w:t>
      </w:r>
      <w:r w:rsidR="00062A6F" w:rsidRPr="008107C5">
        <w:rPr>
          <w:rFonts w:ascii="Arial" w:hAnsi="Arial" w:cs="Arial"/>
          <w:sz w:val="24"/>
          <w:szCs w:val="24"/>
        </w:rPr>
        <w:t>oth (b) and (c) of the above</w:t>
      </w:r>
    </w:p>
    <w:p w:rsidR="00062A6F" w:rsidRPr="008107C5" w:rsidRDefault="005B09C8" w:rsidP="009130A8">
      <w:pPr>
        <w:pStyle w:val="ListParagraph"/>
        <w:numPr>
          <w:ilvl w:val="0"/>
          <w:numId w:val="9"/>
        </w:numPr>
        <w:autoSpaceDE w:val="0"/>
        <w:autoSpaceDN w:val="0"/>
        <w:adjustRightInd w:val="0"/>
        <w:spacing w:after="0" w:line="240" w:lineRule="auto"/>
        <w:ind w:left="1080"/>
        <w:jc w:val="both"/>
        <w:rPr>
          <w:rFonts w:ascii="Arial" w:hAnsi="Arial" w:cs="Arial"/>
          <w:sz w:val="24"/>
          <w:szCs w:val="24"/>
        </w:rPr>
      </w:pPr>
      <w:r>
        <w:rPr>
          <w:rFonts w:ascii="Arial" w:hAnsi="Arial" w:cs="Arial"/>
          <w:sz w:val="24"/>
          <w:szCs w:val="24"/>
        </w:rPr>
        <w:t>N</w:t>
      </w:r>
      <w:r w:rsidR="00062A6F" w:rsidRPr="008107C5">
        <w:rPr>
          <w:rFonts w:ascii="Arial" w:hAnsi="Arial" w:cs="Arial"/>
          <w:sz w:val="24"/>
          <w:szCs w:val="24"/>
        </w:rPr>
        <w:t xml:space="preserve">one </w:t>
      </w:r>
      <w:r w:rsidR="000564F7" w:rsidRPr="008107C5">
        <w:rPr>
          <w:rFonts w:ascii="Arial" w:hAnsi="Arial" w:cs="Arial"/>
          <w:sz w:val="24"/>
          <w:szCs w:val="24"/>
        </w:rPr>
        <w:t>of the above</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Pr="008107C5" w:rsidRDefault="008107C5" w:rsidP="009130A8">
      <w:pPr>
        <w:pStyle w:val="ListParagraph"/>
        <w:numPr>
          <w:ilvl w:val="0"/>
          <w:numId w:val="1"/>
        </w:numPr>
        <w:autoSpaceDE w:val="0"/>
        <w:autoSpaceDN w:val="0"/>
        <w:adjustRightInd w:val="0"/>
        <w:spacing w:after="0" w:line="240" w:lineRule="auto"/>
        <w:jc w:val="both"/>
        <w:rPr>
          <w:rFonts w:ascii="Arial" w:hAnsi="Arial" w:cs="Arial"/>
          <w:sz w:val="24"/>
          <w:szCs w:val="24"/>
        </w:rPr>
      </w:pPr>
      <w:r w:rsidRPr="008107C5">
        <w:rPr>
          <w:rFonts w:ascii="Arial" w:hAnsi="Arial" w:cs="Arial"/>
          <w:sz w:val="24"/>
          <w:szCs w:val="24"/>
        </w:rPr>
        <w:t xml:space="preserve"> (</w:t>
      </w:r>
      <w:proofErr w:type="spellStart"/>
      <w:r w:rsidRPr="008107C5">
        <w:rPr>
          <w:rFonts w:ascii="Arial" w:hAnsi="Arial" w:cs="Arial"/>
          <w:sz w:val="24"/>
          <w:szCs w:val="24"/>
        </w:rPr>
        <w:t>i</w:t>
      </w:r>
      <w:proofErr w:type="spellEnd"/>
      <w:r w:rsidR="00062A6F" w:rsidRPr="008107C5">
        <w:rPr>
          <w:rFonts w:ascii="Arial" w:hAnsi="Arial" w:cs="Arial"/>
          <w:sz w:val="24"/>
          <w:szCs w:val="24"/>
        </w:rPr>
        <w:t xml:space="preserve">) </w:t>
      </w:r>
      <w:r w:rsidRPr="008107C5">
        <w:rPr>
          <w:rFonts w:ascii="Arial" w:hAnsi="Arial" w:cs="Arial"/>
          <w:sz w:val="24"/>
          <w:szCs w:val="24"/>
        </w:rPr>
        <w:tab/>
        <w:t xml:space="preserve">   </w:t>
      </w:r>
      <w:r w:rsidR="00062A6F" w:rsidRPr="008107C5">
        <w:rPr>
          <w:rFonts w:ascii="Arial" w:hAnsi="Arial" w:cs="Arial"/>
          <w:sz w:val="24"/>
          <w:szCs w:val="24"/>
        </w:rPr>
        <w:t>A bond is a debt security that promises to make payments periodically for a</w:t>
      </w:r>
    </w:p>
    <w:p w:rsidR="005B09C8" w:rsidRDefault="005B09C8" w:rsidP="009130A8">
      <w:pPr>
        <w:autoSpaceDE w:val="0"/>
        <w:autoSpaceDN w:val="0"/>
        <w:adjustRightInd w:val="0"/>
        <w:spacing w:after="0" w:line="240" w:lineRule="auto"/>
        <w:ind w:left="900" w:hanging="540"/>
        <w:jc w:val="both"/>
        <w:rPr>
          <w:rFonts w:ascii="Arial" w:hAnsi="Arial" w:cs="Arial"/>
          <w:sz w:val="24"/>
          <w:szCs w:val="24"/>
        </w:rPr>
      </w:pPr>
      <w:r>
        <w:rPr>
          <w:rFonts w:ascii="Arial" w:hAnsi="Arial" w:cs="Arial"/>
          <w:sz w:val="24"/>
          <w:szCs w:val="24"/>
        </w:rPr>
        <w:t xml:space="preserve">         </w:t>
      </w:r>
      <w:proofErr w:type="gramStart"/>
      <w:r w:rsidR="008107C5" w:rsidRPr="008107C5">
        <w:rPr>
          <w:rFonts w:ascii="Arial" w:hAnsi="Arial" w:cs="Arial"/>
          <w:sz w:val="24"/>
          <w:szCs w:val="24"/>
        </w:rPr>
        <w:t>specified</w:t>
      </w:r>
      <w:proofErr w:type="gramEnd"/>
      <w:r w:rsidR="008107C5" w:rsidRPr="008107C5">
        <w:rPr>
          <w:rFonts w:ascii="Arial" w:hAnsi="Arial" w:cs="Arial"/>
          <w:sz w:val="24"/>
          <w:szCs w:val="24"/>
        </w:rPr>
        <w:t xml:space="preserve"> period of time.</w:t>
      </w:r>
    </w:p>
    <w:p w:rsidR="005B09C8" w:rsidRDefault="005B09C8" w:rsidP="009130A8">
      <w:pPr>
        <w:autoSpaceDE w:val="0"/>
        <w:autoSpaceDN w:val="0"/>
        <w:adjustRightInd w:val="0"/>
        <w:spacing w:after="0" w:line="240" w:lineRule="auto"/>
        <w:ind w:left="900" w:hanging="540"/>
        <w:jc w:val="both"/>
        <w:rPr>
          <w:rFonts w:ascii="Arial" w:hAnsi="Arial" w:cs="Arial"/>
          <w:sz w:val="24"/>
          <w:szCs w:val="24"/>
        </w:rPr>
      </w:pPr>
    </w:p>
    <w:p w:rsidR="00062A6F" w:rsidRPr="008107C5" w:rsidRDefault="008107C5" w:rsidP="009130A8">
      <w:pPr>
        <w:autoSpaceDE w:val="0"/>
        <w:autoSpaceDN w:val="0"/>
        <w:adjustRightInd w:val="0"/>
        <w:spacing w:after="0" w:line="240" w:lineRule="auto"/>
        <w:ind w:firstLine="360"/>
        <w:jc w:val="both"/>
        <w:rPr>
          <w:rFonts w:ascii="Arial" w:hAnsi="Arial" w:cs="Arial"/>
          <w:sz w:val="24"/>
          <w:szCs w:val="24"/>
        </w:rPr>
      </w:pPr>
      <w:r w:rsidRPr="008107C5">
        <w:rPr>
          <w:rFonts w:ascii="Arial" w:hAnsi="Arial" w:cs="Arial"/>
          <w:sz w:val="24"/>
          <w:szCs w:val="24"/>
        </w:rPr>
        <w:t xml:space="preserve"> (ii</w:t>
      </w:r>
      <w:r w:rsidR="00062A6F" w:rsidRPr="008107C5">
        <w:rPr>
          <w:rFonts w:ascii="Arial" w:hAnsi="Arial" w:cs="Arial"/>
          <w:sz w:val="24"/>
          <w:szCs w:val="24"/>
        </w:rPr>
        <w:t xml:space="preserve">) </w:t>
      </w:r>
      <w:r w:rsidR="005B09C8">
        <w:rPr>
          <w:rFonts w:ascii="Arial" w:hAnsi="Arial" w:cs="Arial"/>
          <w:sz w:val="24"/>
          <w:szCs w:val="24"/>
        </w:rPr>
        <w:t xml:space="preserve">  </w:t>
      </w:r>
      <w:r w:rsidR="00062A6F" w:rsidRPr="008107C5">
        <w:rPr>
          <w:rFonts w:ascii="Arial" w:hAnsi="Arial" w:cs="Arial"/>
          <w:sz w:val="24"/>
          <w:szCs w:val="24"/>
        </w:rPr>
        <w:t>A stock is a security that is a claim on the earnings and</w:t>
      </w:r>
      <w:r w:rsidR="005B09C8">
        <w:rPr>
          <w:rFonts w:ascii="Arial" w:hAnsi="Arial" w:cs="Arial"/>
          <w:sz w:val="24"/>
          <w:szCs w:val="24"/>
        </w:rPr>
        <w:t xml:space="preserve"> </w:t>
      </w:r>
      <w:r w:rsidR="00062A6F" w:rsidRPr="008107C5">
        <w:rPr>
          <w:rFonts w:ascii="Arial" w:hAnsi="Arial" w:cs="Arial"/>
          <w:sz w:val="24"/>
          <w:szCs w:val="24"/>
        </w:rPr>
        <w:t>assets of a corporation.</w:t>
      </w:r>
    </w:p>
    <w:p w:rsidR="00062A6F" w:rsidRPr="008107C5" w:rsidRDefault="008107C5" w:rsidP="009130A8">
      <w:pPr>
        <w:pStyle w:val="ListParagraph"/>
        <w:numPr>
          <w:ilvl w:val="0"/>
          <w:numId w:val="10"/>
        </w:numPr>
        <w:autoSpaceDE w:val="0"/>
        <w:autoSpaceDN w:val="0"/>
        <w:adjustRightInd w:val="0"/>
        <w:spacing w:after="0" w:line="240" w:lineRule="auto"/>
        <w:ind w:left="1170" w:hanging="450"/>
        <w:jc w:val="both"/>
        <w:rPr>
          <w:rFonts w:ascii="Arial" w:hAnsi="Arial" w:cs="Arial"/>
          <w:sz w:val="24"/>
          <w:szCs w:val="24"/>
        </w:rPr>
      </w:pPr>
      <w:r w:rsidRPr="008107C5">
        <w:rPr>
          <w:rFonts w:ascii="Arial" w:hAnsi="Arial" w:cs="Arial"/>
          <w:sz w:val="24"/>
          <w:szCs w:val="24"/>
        </w:rPr>
        <w:t>(</w:t>
      </w:r>
      <w:proofErr w:type="spellStart"/>
      <w:proofErr w:type="gramStart"/>
      <w:r w:rsidRPr="008107C5">
        <w:rPr>
          <w:rFonts w:ascii="Arial" w:hAnsi="Arial" w:cs="Arial"/>
          <w:sz w:val="24"/>
          <w:szCs w:val="24"/>
        </w:rPr>
        <w:t>i</w:t>
      </w:r>
      <w:proofErr w:type="spellEnd"/>
      <w:proofErr w:type="gramEnd"/>
      <w:r w:rsidRPr="008107C5">
        <w:rPr>
          <w:rFonts w:ascii="Arial" w:hAnsi="Arial" w:cs="Arial"/>
          <w:sz w:val="24"/>
          <w:szCs w:val="24"/>
        </w:rPr>
        <w:t>) is true, (ii</w:t>
      </w:r>
      <w:r w:rsidR="00062A6F" w:rsidRPr="008107C5">
        <w:rPr>
          <w:rFonts w:ascii="Arial" w:hAnsi="Arial" w:cs="Arial"/>
          <w:sz w:val="24"/>
          <w:szCs w:val="24"/>
        </w:rPr>
        <w:t>) false.</w:t>
      </w:r>
    </w:p>
    <w:p w:rsidR="00062A6F" w:rsidRPr="008107C5" w:rsidRDefault="008107C5" w:rsidP="009130A8">
      <w:pPr>
        <w:pStyle w:val="ListParagraph"/>
        <w:numPr>
          <w:ilvl w:val="0"/>
          <w:numId w:val="10"/>
        </w:numPr>
        <w:autoSpaceDE w:val="0"/>
        <w:autoSpaceDN w:val="0"/>
        <w:adjustRightInd w:val="0"/>
        <w:spacing w:after="0" w:line="240" w:lineRule="auto"/>
        <w:ind w:left="1170" w:hanging="450"/>
        <w:jc w:val="both"/>
        <w:rPr>
          <w:rFonts w:ascii="Arial" w:hAnsi="Arial" w:cs="Arial"/>
          <w:sz w:val="24"/>
          <w:szCs w:val="24"/>
        </w:rPr>
      </w:pPr>
      <w:r w:rsidRPr="008107C5">
        <w:rPr>
          <w:rFonts w:ascii="Arial" w:hAnsi="Arial" w:cs="Arial"/>
          <w:sz w:val="24"/>
          <w:szCs w:val="24"/>
        </w:rPr>
        <w:t>(</w:t>
      </w:r>
      <w:proofErr w:type="spellStart"/>
      <w:r w:rsidRPr="008107C5">
        <w:rPr>
          <w:rFonts w:ascii="Arial" w:hAnsi="Arial" w:cs="Arial"/>
          <w:sz w:val="24"/>
          <w:szCs w:val="24"/>
        </w:rPr>
        <w:t>i</w:t>
      </w:r>
      <w:proofErr w:type="spellEnd"/>
      <w:r w:rsidRPr="008107C5">
        <w:rPr>
          <w:rFonts w:ascii="Arial" w:hAnsi="Arial" w:cs="Arial"/>
          <w:sz w:val="24"/>
          <w:szCs w:val="24"/>
        </w:rPr>
        <w:t xml:space="preserve">) </w:t>
      </w:r>
      <w:proofErr w:type="gramStart"/>
      <w:r w:rsidRPr="008107C5">
        <w:rPr>
          <w:rFonts w:ascii="Arial" w:hAnsi="Arial" w:cs="Arial"/>
          <w:sz w:val="24"/>
          <w:szCs w:val="24"/>
        </w:rPr>
        <w:t>is</w:t>
      </w:r>
      <w:proofErr w:type="gramEnd"/>
      <w:r w:rsidRPr="008107C5">
        <w:rPr>
          <w:rFonts w:ascii="Arial" w:hAnsi="Arial" w:cs="Arial"/>
          <w:sz w:val="24"/>
          <w:szCs w:val="24"/>
        </w:rPr>
        <w:t xml:space="preserve"> false, (ii</w:t>
      </w:r>
      <w:r w:rsidR="00062A6F" w:rsidRPr="008107C5">
        <w:rPr>
          <w:rFonts w:ascii="Arial" w:hAnsi="Arial" w:cs="Arial"/>
          <w:sz w:val="24"/>
          <w:szCs w:val="24"/>
        </w:rPr>
        <w:t>) true.</w:t>
      </w:r>
    </w:p>
    <w:p w:rsidR="00062A6F" w:rsidRPr="008107C5" w:rsidRDefault="00062A6F" w:rsidP="009130A8">
      <w:pPr>
        <w:pStyle w:val="ListParagraph"/>
        <w:numPr>
          <w:ilvl w:val="0"/>
          <w:numId w:val="10"/>
        </w:numPr>
        <w:autoSpaceDE w:val="0"/>
        <w:autoSpaceDN w:val="0"/>
        <w:adjustRightInd w:val="0"/>
        <w:spacing w:after="0" w:line="240" w:lineRule="auto"/>
        <w:ind w:left="1170" w:hanging="450"/>
        <w:jc w:val="both"/>
        <w:rPr>
          <w:rFonts w:ascii="Arial" w:hAnsi="Arial" w:cs="Arial"/>
          <w:sz w:val="24"/>
          <w:szCs w:val="24"/>
        </w:rPr>
      </w:pPr>
      <w:r w:rsidRPr="008107C5">
        <w:rPr>
          <w:rFonts w:ascii="Arial" w:hAnsi="Arial" w:cs="Arial"/>
          <w:sz w:val="24"/>
          <w:szCs w:val="24"/>
        </w:rPr>
        <w:t>Both are true.</w:t>
      </w:r>
    </w:p>
    <w:p w:rsidR="00062A6F" w:rsidRPr="008107C5" w:rsidRDefault="00062A6F" w:rsidP="009130A8">
      <w:pPr>
        <w:pStyle w:val="ListParagraph"/>
        <w:numPr>
          <w:ilvl w:val="0"/>
          <w:numId w:val="10"/>
        </w:numPr>
        <w:autoSpaceDE w:val="0"/>
        <w:autoSpaceDN w:val="0"/>
        <w:adjustRightInd w:val="0"/>
        <w:spacing w:after="0" w:line="240" w:lineRule="auto"/>
        <w:ind w:left="1170" w:hanging="450"/>
        <w:jc w:val="both"/>
        <w:rPr>
          <w:rFonts w:ascii="Arial" w:hAnsi="Arial" w:cs="Arial"/>
          <w:sz w:val="24"/>
          <w:szCs w:val="24"/>
        </w:rPr>
      </w:pPr>
      <w:r w:rsidRPr="008107C5">
        <w:rPr>
          <w:rFonts w:ascii="Arial" w:hAnsi="Arial" w:cs="Arial"/>
          <w:sz w:val="24"/>
          <w:szCs w:val="24"/>
        </w:rPr>
        <w:t xml:space="preserve"> </w:t>
      </w:r>
      <w:r w:rsidR="008107C5" w:rsidRPr="008107C5">
        <w:rPr>
          <w:rFonts w:ascii="Arial" w:hAnsi="Arial" w:cs="Arial"/>
          <w:sz w:val="24"/>
          <w:szCs w:val="24"/>
        </w:rPr>
        <w:t>(</w:t>
      </w:r>
      <w:proofErr w:type="spellStart"/>
      <w:r w:rsidR="008107C5" w:rsidRPr="008107C5">
        <w:rPr>
          <w:rFonts w:ascii="Arial" w:hAnsi="Arial" w:cs="Arial"/>
          <w:sz w:val="24"/>
          <w:szCs w:val="24"/>
        </w:rPr>
        <w:t>i</w:t>
      </w:r>
      <w:proofErr w:type="spellEnd"/>
      <w:r w:rsidRPr="008107C5">
        <w:rPr>
          <w:rFonts w:ascii="Arial" w:hAnsi="Arial" w:cs="Arial"/>
          <w:sz w:val="24"/>
          <w:szCs w:val="24"/>
        </w:rPr>
        <w:t xml:space="preserve">) </w:t>
      </w:r>
      <w:proofErr w:type="gramStart"/>
      <w:r w:rsidRPr="008107C5">
        <w:rPr>
          <w:rFonts w:ascii="Arial" w:hAnsi="Arial" w:cs="Arial"/>
          <w:sz w:val="24"/>
          <w:szCs w:val="24"/>
        </w:rPr>
        <w:t>only</w:t>
      </w:r>
      <w:proofErr w:type="gramEnd"/>
      <w:r w:rsidRPr="008107C5">
        <w:rPr>
          <w:rFonts w:ascii="Arial" w:hAnsi="Arial" w:cs="Arial"/>
          <w:sz w:val="24"/>
          <w:szCs w:val="24"/>
        </w:rPr>
        <w:t>.</w:t>
      </w:r>
    </w:p>
    <w:p w:rsidR="00062A6F" w:rsidRPr="008107C5" w:rsidRDefault="00062A6F" w:rsidP="009130A8">
      <w:pPr>
        <w:pStyle w:val="ListParagraph"/>
        <w:numPr>
          <w:ilvl w:val="0"/>
          <w:numId w:val="10"/>
        </w:numPr>
        <w:autoSpaceDE w:val="0"/>
        <w:autoSpaceDN w:val="0"/>
        <w:adjustRightInd w:val="0"/>
        <w:spacing w:after="0" w:line="240" w:lineRule="auto"/>
        <w:ind w:left="1170" w:hanging="450"/>
        <w:jc w:val="both"/>
        <w:rPr>
          <w:rFonts w:ascii="Arial" w:hAnsi="Arial" w:cs="Arial"/>
          <w:sz w:val="24"/>
          <w:szCs w:val="24"/>
        </w:rPr>
      </w:pPr>
      <w:r w:rsidRPr="008107C5">
        <w:rPr>
          <w:rFonts w:ascii="Arial" w:hAnsi="Arial" w:cs="Arial"/>
          <w:sz w:val="24"/>
          <w:szCs w:val="24"/>
        </w:rPr>
        <w:lastRenderedPageBreak/>
        <w:t>None of the above</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Derivative market involves</w:t>
      </w:r>
      <w:r w:rsidR="008107C5" w:rsidRPr="008107C5">
        <w:rPr>
          <w:rFonts w:ascii="Arial" w:hAnsi="Arial" w:cs="Arial"/>
          <w:sz w:val="24"/>
          <w:szCs w:val="24"/>
        </w:rPr>
        <w:t>:</w:t>
      </w:r>
    </w:p>
    <w:p w:rsidR="00062A6F" w:rsidRPr="008107C5" w:rsidRDefault="00062A6F" w:rsidP="009130A8">
      <w:pPr>
        <w:pStyle w:val="ListParagraph"/>
        <w:numPr>
          <w:ilvl w:val="0"/>
          <w:numId w:val="1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Buying and selling of actual stocks at market prices</w:t>
      </w:r>
      <w:r w:rsidR="00F077CC">
        <w:rPr>
          <w:rFonts w:ascii="Arial" w:hAnsi="Arial" w:cs="Arial"/>
          <w:sz w:val="24"/>
          <w:szCs w:val="24"/>
        </w:rPr>
        <w:t>.</w:t>
      </w:r>
    </w:p>
    <w:p w:rsidR="00062A6F" w:rsidRPr="008107C5" w:rsidRDefault="00062A6F" w:rsidP="009130A8">
      <w:pPr>
        <w:pStyle w:val="ListParagraph"/>
        <w:numPr>
          <w:ilvl w:val="0"/>
          <w:numId w:val="1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Buying and selling of options, futures, </w:t>
      </w:r>
      <w:proofErr w:type="gramStart"/>
      <w:r w:rsidRPr="008107C5">
        <w:rPr>
          <w:rFonts w:ascii="Arial" w:hAnsi="Arial" w:cs="Arial"/>
          <w:sz w:val="24"/>
          <w:szCs w:val="24"/>
        </w:rPr>
        <w:t>spot</w:t>
      </w:r>
      <w:proofErr w:type="gramEnd"/>
      <w:r w:rsidR="00F077CC">
        <w:rPr>
          <w:rFonts w:ascii="Arial" w:hAnsi="Arial" w:cs="Arial"/>
          <w:sz w:val="24"/>
          <w:szCs w:val="24"/>
        </w:rPr>
        <w:t>.</w:t>
      </w:r>
      <w:r w:rsidRPr="008107C5">
        <w:rPr>
          <w:rFonts w:ascii="Arial" w:hAnsi="Arial" w:cs="Arial"/>
          <w:sz w:val="24"/>
          <w:szCs w:val="24"/>
        </w:rPr>
        <w:t xml:space="preserve"> </w:t>
      </w:r>
    </w:p>
    <w:p w:rsidR="00062A6F" w:rsidRPr="008107C5" w:rsidRDefault="00062A6F" w:rsidP="009130A8">
      <w:pPr>
        <w:pStyle w:val="ListParagraph"/>
        <w:numPr>
          <w:ilvl w:val="0"/>
          <w:numId w:val="1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Buying and selling </w:t>
      </w:r>
      <w:proofErr w:type="gramStart"/>
      <w:r w:rsidRPr="008107C5">
        <w:rPr>
          <w:rFonts w:ascii="Arial" w:hAnsi="Arial" w:cs="Arial"/>
          <w:sz w:val="24"/>
          <w:szCs w:val="24"/>
        </w:rPr>
        <w:t>forward  exchange</w:t>
      </w:r>
      <w:proofErr w:type="gramEnd"/>
      <w:r w:rsidRPr="008107C5">
        <w:rPr>
          <w:rFonts w:ascii="Arial" w:hAnsi="Arial" w:cs="Arial"/>
          <w:sz w:val="24"/>
          <w:szCs w:val="24"/>
        </w:rPr>
        <w:t xml:space="preserve"> transactions only and market prices</w:t>
      </w:r>
      <w:r w:rsidR="00F077CC">
        <w:rPr>
          <w:rFonts w:ascii="Arial" w:hAnsi="Arial" w:cs="Arial"/>
          <w:sz w:val="24"/>
          <w:szCs w:val="24"/>
        </w:rPr>
        <w:t>.</w:t>
      </w:r>
    </w:p>
    <w:p w:rsidR="00062A6F" w:rsidRPr="008107C5" w:rsidRDefault="00062A6F" w:rsidP="009130A8">
      <w:pPr>
        <w:pStyle w:val="ListParagraph"/>
        <w:numPr>
          <w:ilvl w:val="0"/>
          <w:numId w:val="1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Buying and selling </w:t>
      </w:r>
      <w:proofErr w:type="spellStart"/>
      <w:r w:rsidRPr="008107C5">
        <w:rPr>
          <w:rFonts w:ascii="Arial" w:hAnsi="Arial" w:cs="Arial"/>
          <w:sz w:val="24"/>
          <w:szCs w:val="24"/>
        </w:rPr>
        <w:t>forex</w:t>
      </w:r>
      <w:proofErr w:type="spellEnd"/>
      <w:r w:rsidRPr="008107C5">
        <w:rPr>
          <w:rFonts w:ascii="Arial" w:hAnsi="Arial" w:cs="Arial"/>
          <w:sz w:val="24"/>
          <w:szCs w:val="24"/>
        </w:rPr>
        <w:t xml:space="preserve"> at spot rates only</w:t>
      </w:r>
      <w:r w:rsidR="00F077CC">
        <w:rPr>
          <w:rFonts w:ascii="Arial" w:hAnsi="Arial" w:cs="Arial"/>
          <w:sz w:val="24"/>
          <w:szCs w:val="24"/>
        </w:rPr>
        <w:t>.</w:t>
      </w:r>
    </w:p>
    <w:p w:rsidR="00062A6F" w:rsidRPr="008107C5" w:rsidRDefault="00062A6F" w:rsidP="009130A8">
      <w:pPr>
        <w:pStyle w:val="ListParagraph"/>
        <w:numPr>
          <w:ilvl w:val="0"/>
          <w:numId w:val="1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All of the above</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Shares of Auctions Holdings Ltd a company incorporated in Malawi are traded on</w:t>
      </w:r>
      <w:r w:rsidR="00D10F43">
        <w:rPr>
          <w:rFonts w:ascii="Arial" w:hAnsi="Arial" w:cs="Arial"/>
          <w:sz w:val="24"/>
          <w:szCs w:val="24"/>
        </w:rPr>
        <w:t>:</w:t>
      </w:r>
    </w:p>
    <w:p w:rsidR="00062A6F" w:rsidRPr="00D10F43" w:rsidRDefault="00062A6F" w:rsidP="009130A8">
      <w:pPr>
        <w:pStyle w:val="ListParagraph"/>
        <w:numPr>
          <w:ilvl w:val="0"/>
          <w:numId w:val="13"/>
        </w:numPr>
        <w:autoSpaceDE w:val="0"/>
        <w:autoSpaceDN w:val="0"/>
        <w:adjustRightInd w:val="0"/>
        <w:spacing w:after="0" w:line="240" w:lineRule="auto"/>
        <w:ind w:left="1080"/>
        <w:jc w:val="both"/>
        <w:rPr>
          <w:rFonts w:ascii="Arial" w:hAnsi="Arial" w:cs="Arial"/>
          <w:sz w:val="24"/>
          <w:szCs w:val="24"/>
        </w:rPr>
      </w:pPr>
      <w:r w:rsidRPr="00D10F43">
        <w:rPr>
          <w:rFonts w:ascii="Arial" w:hAnsi="Arial" w:cs="Arial"/>
          <w:sz w:val="24"/>
          <w:szCs w:val="24"/>
        </w:rPr>
        <w:t>Auction floors as tobacco sales are being conducted</w:t>
      </w:r>
    </w:p>
    <w:p w:rsidR="00062A6F" w:rsidRPr="008107C5" w:rsidRDefault="00062A6F" w:rsidP="009130A8">
      <w:pPr>
        <w:pStyle w:val="ListParagraph"/>
        <w:numPr>
          <w:ilvl w:val="0"/>
          <w:numId w:val="1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At formalized market, i.e. Malawi Stock Exchange</w:t>
      </w:r>
    </w:p>
    <w:p w:rsidR="00062A6F" w:rsidRPr="008107C5" w:rsidRDefault="00062A6F" w:rsidP="009130A8">
      <w:pPr>
        <w:pStyle w:val="ListParagraph"/>
        <w:numPr>
          <w:ilvl w:val="0"/>
          <w:numId w:val="1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Over the counter market</w:t>
      </w:r>
    </w:p>
    <w:p w:rsidR="00062A6F" w:rsidRPr="008107C5" w:rsidRDefault="00062A6F" w:rsidP="009130A8">
      <w:pPr>
        <w:pStyle w:val="ListParagraph"/>
        <w:numPr>
          <w:ilvl w:val="0"/>
          <w:numId w:val="1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At accountant general’s office</w:t>
      </w:r>
    </w:p>
    <w:p w:rsidR="00062A6F" w:rsidRPr="008107C5" w:rsidRDefault="00062A6F" w:rsidP="009130A8">
      <w:pPr>
        <w:pStyle w:val="ListParagraph"/>
        <w:numPr>
          <w:ilvl w:val="0"/>
          <w:numId w:val="1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At stock broking firms, i.e. stock brokers Malawi</w:t>
      </w:r>
      <w:r w:rsidR="00F077CC">
        <w:rPr>
          <w:rFonts w:ascii="Arial" w:hAnsi="Arial" w:cs="Arial"/>
          <w:sz w:val="24"/>
          <w:szCs w:val="24"/>
        </w:rPr>
        <w:t>.</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Pr="005B09C8" w:rsidRDefault="005B09C8" w:rsidP="009130A8">
      <w:pPr>
        <w:pStyle w:val="ListParagraph"/>
        <w:numPr>
          <w:ilvl w:val="0"/>
          <w:numId w:val="1"/>
        </w:numPr>
        <w:autoSpaceDE w:val="0"/>
        <w:autoSpaceDN w:val="0"/>
        <w:adjustRightInd w:val="0"/>
        <w:spacing w:after="0" w:line="240" w:lineRule="auto"/>
        <w:ind w:hanging="630"/>
        <w:jc w:val="both"/>
        <w:rPr>
          <w:rFonts w:ascii="Arial" w:hAnsi="Arial" w:cs="Arial"/>
          <w:sz w:val="24"/>
          <w:szCs w:val="24"/>
        </w:rPr>
      </w:pPr>
      <w:r>
        <w:rPr>
          <w:rFonts w:ascii="Arial" w:hAnsi="Arial" w:cs="Arial"/>
          <w:sz w:val="24"/>
          <w:szCs w:val="24"/>
        </w:rPr>
        <w:t xml:space="preserve">    </w:t>
      </w:r>
      <w:r w:rsidR="00062A6F" w:rsidRPr="005B09C8">
        <w:rPr>
          <w:rFonts w:ascii="Arial" w:hAnsi="Arial" w:cs="Arial"/>
          <w:sz w:val="24"/>
          <w:szCs w:val="24"/>
        </w:rPr>
        <w:t>A company which intends to list on a local bourse</w:t>
      </w:r>
      <w:r w:rsidR="00D10F43" w:rsidRPr="005B09C8">
        <w:rPr>
          <w:rFonts w:ascii="Arial" w:hAnsi="Arial" w:cs="Arial"/>
          <w:sz w:val="24"/>
          <w:szCs w:val="24"/>
        </w:rPr>
        <w:t>/ local stock exchange</w:t>
      </w:r>
      <w:r w:rsidR="00062A6F" w:rsidRPr="005B09C8">
        <w:rPr>
          <w:rFonts w:ascii="Arial" w:hAnsi="Arial" w:cs="Arial"/>
          <w:sz w:val="24"/>
          <w:szCs w:val="24"/>
        </w:rPr>
        <w:t xml:space="preserve">  needs to</w:t>
      </w:r>
      <w:r w:rsidR="00D10F43" w:rsidRPr="005B09C8">
        <w:rPr>
          <w:rFonts w:ascii="Arial" w:hAnsi="Arial" w:cs="Arial"/>
          <w:sz w:val="24"/>
          <w:szCs w:val="24"/>
        </w:rPr>
        <w:t>:</w:t>
      </w:r>
      <w:r w:rsidR="00062A6F" w:rsidRPr="005B09C8">
        <w:rPr>
          <w:rFonts w:ascii="Arial" w:hAnsi="Arial" w:cs="Arial"/>
          <w:sz w:val="24"/>
          <w:szCs w:val="24"/>
        </w:rPr>
        <w:t xml:space="preserve"> </w:t>
      </w:r>
    </w:p>
    <w:p w:rsidR="00062A6F" w:rsidRPr="00D10F43" w:rsidRDefault="00062A6F" w:rsidP="009130A8">
      <w:pPr>
        <w:pStyle w:val="ListParagraph"/>
        <w:numPr>
          <w:ilvl w:val="0"/>
          <w:numId w:val="14"/>
        </w:numPr>
        <w:autoSpaceDE w:val="0"/>
        <w:autoSpaceDN w:val="0"/>
        <w:adjustRightInd w:val="0"/>
        <w:spacing w:after="0" w:line="240" w:lineRule="auto"/>
        <w:ind w:left="1080"/>
        <w:jc w:val="both"/>
        <w:rPr>
          <w:rFonts w:ascii="Arial" w:hAnsi="Arial" w:cs="Arial"/>
          <w:sz w:val="24"/>
          <w:szCs w:val="24"/>
        </w:rPr>
      </w:pPr>
      <w:r w:rsidRPr="00D10F43">
        <w:rPr>
          <w:rFonts w:ascii="Arial" w:hAnsi="Arial" w:cs="Arial"/>
          <w:sz w:val="24"/>
          <w:szCs w:val="24"/>
        </w:rPr>
        <w:t>File with brokers for its shares to be traded on the stock exchange</w:t>
      </w:r>
      <w:r w:rsidR="00D10F43">
        <w:rPr>
          <w:rFonts w:ascii="Arial" w:hAnsi="Arial" w:cs="Arial"/>
          <w:sz w:val="24"/>
          <w:szCs w:val="24"/>
        </w:rPr>
        <w:t>.</w:t>
      </w:r>
    </w:p>
    <w:p w:rsidR="00062A6F" w:rsidRPr="008107C5" w:rsidRDefault="00062A6F" w:rsidP="009130A8">
      <w:pPr>
        <w:pStyle w:val="ListParagraph"/>
        <w:numPr>
          <w:ilvl w:val="0"/>
          <w:numId w:val="1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Offer its shares to financial institutions such as old mutual Malawi and NICO in order to bring IPO</w:t>
      </w:r>
      <w:r w:rsidR="00D10F43">
        <w:rPr>
          <w:rFonts w:ascii="Arial" w:hAnsi="Arial" w:cs="Arial"/>
          <w:sz w:val="24"/>
          <w:szCs w:val="24"/>
        </w:rPr>
        <w:t>.</w:t>
      </w:r>
    </w:p>
    <w:p w:rsidR="00062A6F" w:rsidRPr="008107C5" w:rsidRDefault="00062A6F" w:rsidP="009130A8">
      <w:pPr>
        <w:pStyle w:val="ListParagraph"/>
        <w:numPr>
          <w:ilvl w:val="0"/>
          <w:numId w:val="1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Must offer shares through an IPO</w:t>
      </w:r>
      <w:r w:rsidR="00F077CC">
        <w:rPr>
          <w:rFonts w:ascii="Arial" w:hAnsi="Arial" w:cs="Arial"/>
          <w:sz w:val="24"/>
          <w:szCs w:val="24"/>
        </w:rPr>
        <w:t>.</w:t>
      </w:r>
    </w:p>
    <w:p w:rsidR="00062A6F" w:rsidRPr="008107C5" w:rsidRDefault="00062A6F" w:rsidP="009130A8">
      <w:pPr>
        <w:pStyle w:val="ListParagraph"/>
        <w:numPr>
          <w:ilvl w:val="0"/>
          <w:numId w:val="1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Seek legal action to trade at MSE</w:t>
      </w:r>
      <w:r w:rsidR="00F077CC">
        <w:rPr>
          <w:rFonts w:ascii="Arial" w:hAnsi="Arial" w:cs="Arial"/>
          <w:sz w:val="24"/>
          <w:szCs w:val="24"/>
        </w:rPr>
        <w:t>.</w:t>
      </w:r>
    </w:p>
    <w:p w:rsidR="00062A6F" w:rsidRDefault="00062A6F" w:rsidP="009130A8">
      <w:pPr>
        <w:pStyle w:val="ListParagraph"/>
        <w:numPr>
          <w:ilvl w:val="0"/>
          <w:numId w:val="1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All of the above</w:t>
      </w:r>
      <w:r w:rsidR="00F077CC">
        <w:rPr>
          <w:rFonts w:ascii="Arial" w:hAnsi="Arial" w:cs="Arial"/>
          <w:sz w:val="24"/>
          <w:szCs w:val="24"/>
        </w:rPr>
        <w:t>.</w:t>
      </w:r>
    </w:p>
    <w:p w:rsidR="00F077CC" w:rsidRDefault="00F077CC" w:rsidP="009130A8">
      <w:pPr>
        <w:autoSpaceDE w:val="0"/>
        <w:autoSpaceDN w:val="0"/>
        <w:adjustRightInd w:val="0"/>
        <w:spacing w:after="0" w:line="240" w:lineRule="auto"/>
        <w:jc w:val="both"/>
        <w:rPr>
          <w:rFonts w:ascii="Arial" w:hAnsi="Arial" w:cs="Arial"/>
          <w:sz w:val="24"/>
          <w:szCs w:val="24"/>
        </w:rPr>
      </w:pPr>
    </w:p>
    <w:p w:rsidR="00062A6F" w:rsidRPr="005B09C8"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5B09C8">
        <w:rPr>
          <w:rFonts w:ascii="Arial" w:hAnsi="Arial" w:cs="Arial"/>
          <w:sz w:val="24"/>
          <w:szCs w:val="24"/>
        </w:rPr>
        <w:t xml:space="preserve">Capital markets can be analyzed from various other perspective through the following </w:t>
      </w:r>
      <w:r w:rsidRPr="005B09C8">
        <w:rPr>
          <w:rFonts w:ascii="Arial" w:hAnsi="Arial" w:cs="Arial"/>
          <w:b/>
          <w:sz w:val="24"/>
          <w:szCs w:val="24"/>
        </w:rPr>
        <w:t>except</w:t>
      </w:r>
      <w:r w:rsidR="00D10F43" w:rsidRPr="005B09C8">
        <w:rPr>
          <w:rFonts w:ascii="Arial" w:hAnsi="Arial" w:cs="Arial"/>
          <w:b/>
          <w:sz w:val="24"/>
          <w:szCs w:val="24"/>
        </w:rPr>
        <w:t>:</w:t>
      </w:r>
      <w:r w:rsidRPr="005B09C8">
        <w:rPr>
          <w:rFonts w:ascii="Arial" w:hAnsi="Arial" w:cs="Arial"/>
          <w:sz w:val="24"/>
          <w:szCs w:val="24"/>
        </w:rPr>
        <w:t xml:space="preserve"> </w:t>
      </w:r>
    </w:p>
    <w:p w:rsidR="00062A6F" w:rsidRPr="0016718C" w:rsidRDefault="00062A6F" w:rsidP="009130A8">
      <w:pPr>
        <w:pStyle w:val="ListParagraph"/>
        <w:numPr>
          <w:ilvl w:val="0"/>
          <w:numId w:val="15"/>
        </w:numPr>
        <w:autoSpaceDE w:val="0"/>
        <w:autoSpaceDN w:val="0"/>
        <w:adjustRightInd w:val="0"/>
        <w:spacing w:after="0" w:line="240" w:lineRule="auto"/>
        <w:ind w:left="1080"/>
        <w:jc w:val="both"/>
        <w:rPr>
          <w:rFonts w:ascii="Arial" w:hAnsi="Arial" w:cs="Arial"/>
          <w:sz w:val="24"/>
          <w:szCs w:val="24"/>
        </w:rPr>
      </w:pPr>
      <w:r w:rsidRPr="0016718C">
        <w:rPr>
          <w:rFonts w:ascii="Arial" w:hAnsi="Arial" w:cs="Arial"/>
          <w:sz w:val="24"/>
          <w:szCs w:val="24"/>
        </w:rPr>
        <w:t>Distinction can be made between public sector borrowers who use stocks (i.e. bonds) and private sector borrowers who issue debentures</w:t>
      </w:r>
    </w:p>
    <w:p w:rsidR="00062A6F" w:rsidRPr="008107C5" w:rsidRDefault="00062A6F" w:rsidP="009130A8">
      <w:pPr>
        <w:pStyle w:val="ListParagraph"/>
        <w:numPr>
          <w:ilvl w:val="0"/>
          <w:numId w:val="1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Distinction between fixed rate securities and variable rate securities</w:t>
      </w:r>
    </w:p>
    <w:p w:rsidR="00062A6F" w:rsidRPr="008107C5" w:rsidRDefault="00062A6F" w:rsidP="009130A8">
      <w:pPr>
        <w:pStyle w:val="ListParagraph"/>
        <w:numPr>
          <w:ilvl w:val="0"/>
          <w:numId w:val="1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 Securities are listed on a stock exchange and are in different categories than unlisted</w:t>
      </w:r>
    </w:p>
    <w:p w:rsidR="00062A6F" w:rsidRPr="008107C5" w:rsidRDefault="00062A6F" w:rsidP="009130A8">
      <w:pPr>
        <w:pStyle w:val="ListParagraph"/>
        <w:numPr>
          <w:ilvl w:val="0"/>
          <w:numId w:val="1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 Classification is between the primary capital market where first issues are sold and the secondary market where issued securities are subsequently traded</w:t>
      </w:r>
    </w:p>
    <w:p w:rsidR="00062A6F" w:rsidRDefault="00062A6F" w:rsidP="009130A8">
      <w:pPr>
        <w:pStyle w:val="ListParagraph"/>
        <w:numPr>
          <w:ilvl w:val="0"/>
          <w:numId w:val="1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None of the above</w:t>
      </w:r>
      <w:r w:rsidR="00F077CC">
        <w:rPr>
          <w:rFonts w:ascii="Arial" w:hAnsi="Arial" w:cs="Arial"/>
          <w:sz w:val="24"/>
          <w:szCs w:val="24"/>
        </w:rPr>
        <w:t>.</w:t>
      </w:r>
    </w:p>
    <w:p w:rsidR="00F077CC" w:rsidRPr="008107C5" w:rsidRDefault="00F077CC" w:rsidP="009130A8">
      <w:pPr>
        <w:pStyle w:val="ListParagraph"/>
        <w:autoSpaceDE w:val="0"/>
        <w:autoSpaceDN w:val="0"/>
        <w:adjustRightInd w:val="0"/>
        <w:spacing w:after="0" w:line="240" w:lineRule="auto"/>
        <w:ind w:left="1080"/>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 xml:space="preserve">Which of the following are </w:t>
      </w:r>
      <w:r w:rsidRPr="0016718C">
        <w:rPr>
          <w:rFonts w:ascii="Arial" w:hAnsi="Arial" w:cs="Arial"/>
          <w:b/>
          <w:sz w:val="24"/>
          <w:szCs w:val="24"/>
        </w:rPr>
        <w:t>not true</w:t>
      </w:r>
      <w:r w:rsidRPr="008107C5">
        <w:rPr>
          <w:rFonts w:ascii="Arial" w:hAnsi="Arial" w:cs="Arial"/>
          <w:sz w:val="24"/>
          <w:szCs w:val="24"/>
        </w:rPr>
        <w:t xml:space="preserve"> about capital markets</w:t>
      </w:r>
      <w:r w:rsidR="0016718C">
        <w:rPr>
          <w:rFonts w:ascii="Arial" w:hAnsi="Arial" w:cs="Arial"/>
          <w:sz w:val="24"/>
          <w:szCs w:val="24"/>
        </w:rPr>
        <w:t>:</w:t>
      </w:r>
    </w:p>
    <w:p w:rsidR="00062A6F" w:rsidRPr="0016718C" w:rsidRDefault="00062A6F" w:rsidP="009130A8">
      <w:pPr>
        <w:pStyle w:val="ListParagraph"/>
        <w:numPr>
          <w:ilvl w:val="0"/>
          <w:numId w:val="16"/>
        </w:numPr>
        <w:autoSpaceDE w:val="0"/>
        <w:autoSpaceDN w:val="0"/>
        <w:adjustRightInd w:val="0"/>
        <w:spacing w:after="0" w:line="240" w:lineRule="auto"/>
        <w:ind w:left="1080"/>
        <w:jc w:val="both"/>
        <w:rPr>
          <w:rFonts w:ascii="Arial" w:hAnsi="Arial" w:cs="Arial"/>
          <w:sz w:val="24"/>
          <w:szCs w:val="24"/>
        </w:rPr>
      </w:pPr>
      <w:r w:rsidRPr="0016718C">
        <w:rPr>
          <w:rFonts w:ascii="Arial" w:hAnsi="Arial" w:cs="Arial"/>
          <w:sz w:val="24"/>
          <w:szCs w:val="24"/>
        </w:rPr>
        <w:t>Capital gains made are merely a result of interest rate changes and not profit growth as in the case of listed shares</w:t>
      </w:r>
    </w:p>
    <w:p w:rsidR="00062A6F" w:rsidRPr="008107C5" w:rsidRDefault="00062A6F" w:rsidP="009130A8">
      <w:pPr>
        <w:pStyle w:val="ListParagraph"/>
        <w:numPr>
          <w:ilvl w:val="0"/>
          <w:numId w:val="1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The </w:t>
      </w:r>
      <w:r w:rsidR="00D56981" w:rsidRPr="008107C5">
        <w:rPr>
          <w:rFonts w:ascii="Arial" w:hAnsi="Arial" w:cs="Arial"/>
          <w:sz w:val="24"/>
          <w:szCs w:val="24"/>
        </w:rPr>
        <w:t>securities cannot</w:t>
      </w:r>
      <w:r w:rsidRPr="008107C5">
        <w:rPr>
          <w:rFonts w:ascii="Arial" w:hAnsi="Arial" w:cs="Arial"/>
          <w:sz w:val="24"/>
          <w:szCs w:val="24"/>
        </w:rPr>
        <w:t xml:space="preserve"> be used as collateral for loans such as banks</w:t>
      </w:r>
    </w:p>
    <w:p w:rsidR="00062A6F" w:rsidRPr="008107C5" w:rsidRDefault="00062A6F" w:rsidP="009130A8">
      <w:pPr>
        <w:pStyle w:val="ListParagraph"/>
        <w:numPr>
          <w:ilvl w:val="0"/>
          <w:numId w:val="1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 If interest rise there may be capital gain</w:t>
      </w:r>
      <w:r w:rsidR="00F077CC">
        <w:rPr>
          <w:rFonts w:ascii="Arial" w:hAnsi="Arial" w:cs="Arial"/>
          <w:sz w:val="24"/>
          <w:szCs w:val="24"/>
        </w:rPr>
        <w:t>.</w:t>
      </w:r>
    </w:p>
    <w:p w:rsidR="00062A6F" w:rsidRPr="008107C5" w:rsidRDefault="00062A6F" w:rsidP="009130A8">
      <w:pPr>
        <w:pStyle w:val="ListParagraph"/>
        <w:numPr>
          <w:ilvl w:val="0"/>
          <w:numId w:val="1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The maturity proceeds are guaranteed in kwacha terms</w:t>
      </w:r>
      <w:r w:rsidR="00F077CC">
        <w:rPr>
          <w:rFonts w:ascii="Arial" w:hAnsi="Arial" w:cs="Arial"/>
          <w:sz w:val="24"/>
          <w:szCs w:val="24"/>
        </w:rPr>
        <w:t>.</w:t>
      </w:r>
    </w:p>
    <w:p w:rsidR="00062A6F" w:rsidRPr="008107C5" w:rsidRDefault="00062A6F" w:rsidP="009130A8">
      <w:pPr>
        <w:pStyle w:val="ListParagraph"/>
        <w:numPr>
          <w:ilvl w:val="0"/>
          <w:numId w:val="1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B and C</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A market is defined as</w:t>
      </w:r>
      <w:r w:rsidR="0016718C">
        <w:rPr>
          <w:rFonts w:ascii="Arial" w:hAnsi="Arial" w:cs="Arial"/>
          <w:sz w:val="24"/>
          <w:szCs w:val="24"/>
        </w:rPr>
        <w:t>:</w:t>
      </w:r>
    </w:p>
    <w:p w:rsidR="00062A6F" w:rsidRPr="0016718C" w:rsidRDefault="00062A6F" w:rsidP="009130A8">
      <w:pPr>
        <w:pStyle w:val="ListParagraph"/>
        <w:numPr>
          <w:ilvl w:val="0"/>
          <w:numId w:val="17"/>
        </w:numPr>
        <w:autoSpaceDE w:val="0"/>
        <w:autoSpaceDN w:val="0"/>
        <w:adjustRightInd w:val="0"/>
        <w:spacing w:after="0" w:line="240" w:lineRule="auto"/>
        <w:ind w:left="1080"/>
        <w:jc w:val="both"/>
        <w:rPr>
          <w:rFonts w:ascii="Arial" w:hAnsi="Arial" w:cs="Arial"/>
          <w:sz w:val="24"/>
          <w:szCs w:val="24"/>
        </w:rPr>
      </w:pPr>
      <w:r w:rsidRPr="0016718C">
        <w:rPr>
          <w:rFonts w:ascii="Arial" w:hAnsi="Arial" w:cs="Arial"/>
          <w:sz w:val="24"/>
          <w:szCs w:val="24"/>
        </w:rPr>
        <w:lastRenderedPageBreak/>
        <w:t>A physical place where goods and services are bought and sold</w:t>
      </w:r>
    </w:p>
    <w:p w:rsidR="00062A6F" w:rsidRPr="008107C5" w:rsidRDefault="00062A6F" w:rsidP="009130A8">
      <w:pPr>
        <w:pStyle w:val="ListParagraph"/>
        <w:numPr>
          <w:ilvl w:val="0"/>
          <w:numId w:val="1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 means through which buyers and sellers are brought together to transact goods and services</w:t>
      </w:r>
    </w:p>
    <w:p w:rsidR="00062A6F" w:rsidRPr="008107C5" w:rsidRDefault="00062A6F" w:rsidP="009130A8">
      <w:pPr>
        <w:pStyle w:val="ListParagraph"/>
        <w:numPr>
          <w:ilvl w:val="0"/>
          <w:numId w:val="1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 primary place where buyers and sellers meet to buy and sell goods and services. It is confined to one place</w:t>
      </w:r>
      <w:r w:rsidR="00936B9D">
        <w:rPr>
          <w:rFonts w:ascii="Arial" w:hAnsi="Arial" w:cs="Arial"/>
          <w:sz w:val="24"/>
          <w:szCs w:val="24"/>
        </w:rPr>
        <w:t>.</w:t>
      </w:r>
    </w:p>
    <w:p w:rsidR="00062A6F" w:rsidRPr="008107C5" w:rsidRDefault="00062A6F" w:rsidP="009130A8">
      <w:pPr>
        <w:pStyle w:val="ListParagraph"/>
        <w:numPr>
          <w:ilvl w:val="0"/>
          <w:numId w:val="1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 meeting place for traders to do barter trade</w:t>
      </w:r>
    </w:p>
    <w:p w:rsidR="00062A6F" w:rsidRPr="008107C5" w:rsidRDefault="00062A6F" w:rsidP="009130A8">
      <w:pPr>
        <w:pStyle w:val="ListParagraph"/>
        <w:numPr>
          <w:ilvl w:val="0"/>
          <w:numId w:val="1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All of the above are correct</w:t>
      </w:r>
      <w:r w:rsidR="00F077CC">
        <w:rPr>
          <w:rFonts w:ascii="Arial" w:hAnsi="Arial" w:cs="Arial"/>
          <w:sz w:val="24"/>
          <w:szCs w:val="24"/>
        </w:rPr>
        <w:t>.</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The following are money market instruments</w:t>
      </w:r>
      <w:r w:rsidR="0016718C">
        <w:rPr>
          <w:rFonts w:ascii="Arial" w:hAnsi="Arial" w:cs="Arial"/>
          <w:sz w:val="24"/>
          <w:szCs w:val="24"/>
        </w:rPr>
        <w:t>:</w:t>
      </w:r>
    </w:p>
    <w:p w:rsidR="00062A6F" w:rsidRPr="0016718C" w:rsidRDefault="00062A6F" w:rsidP="009130A8">
      <w:pPr>
        <w:pStyle w:val="ListParagraph"/>
        <w:numPr>
          <w:ilvl w:val="0"/>
          <w:numId w:val="18"/>
        </w:numPr>
        <w:autoSpaceDE w:val="0"/>
        <w:autoSpaceDN w:val="0"/>
        <w:adjustRightInd w:val="0"/>
        <w:spacing w:after="0" w:line="240" w:lineRule="auto"/>
        <w:ind w:left="1080"/>
        <w:jc w:val="both"/>
        <w:rPr>
          <w:rFonts w:ascii="Arial" w:hAnsi="Arial" w:cs="Arial"/>
          <w:sz w:val="24"/>
          <w:szCs w:val="24"/>
        </w:rPr>
      </w:pPr>
      <w:r w:rsidRPr="0016718C">
        <w:rPr>
          <w:rFonts w:ascii="Arial" w:hAnsi="Arial" w:cs="Arial"/>
          <w:sz w:val="24"/>
          <w:szCs w:val="24"/>
        </w:rPr>
        <w:t>NCDs, T/bills, Bankers acceptance, bonds</w:t>
      </w:r>
      <w:r w:rsidR="00F077CC">
        <w:rPr>
          <w:rFonts w:ascii="Arial" w:hAnsi="Arial" w:cs="Arial"/>
          <w:sz w:val="24"/>
          <w:szCs w:val="24"/>
        </w:rPr>
        <w:t>.</w:t>
      </w:r>
      <w:r w:rsidRPr="0016718C">
        <w:rPr>
          <w:rFonts w:ascii="Arial" w:hAnsi="Arial" w:cs="Arial"/>
          <w:sz w:val="24"/>
          <w:szCs w:val="24"/>
        </w:rPr>
        <w:t xml:space="preserve"> </w:t>
      </w:r>
    </w:p>
    <w:p w:rsidR="00062A6F" w:rsidRPr="008107C5" w:rsidRDefault="00062A6F" w:rsidP="009130A8">
      <w:pPr>
        <w:pStyle w:val="ListParagraph"/>
        <w:numPr>
          <w:ilvl w:val="0"/>
          <w:numId w:val="1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T/bills NCDs, Bonds, stocks, debentures</w:t>
      </w:r>
      <w:r w:rsidR="00F077CC">
        <w:rPr>
          <w:rFonts w:ascii="Arial" w:hAnsi="Arial" w:cs="Arial"/>
          <w:sz w:val="24"/>
          <w:szCs w:val="24"/>
        </w:rPr>
        <w:t>.</w:t>
      </w:r>
    </w:p>
    <w:p w:rsidR="00062A6F" w:rsidRPr="008107C5" w:rsidRDefault="00062A6F" w:rsidP="009130A8">
      <w:pPr>
        <w:pStyle w:val="ListParagraph"/>
        <w:numPr>
          <w:ilvl w:val="0"/>
          <w:numId w:val="1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NCDs, </w:t>
      </w:r>
      <w:proofErr w:type="gramStart"/>
      <w:r w:rsidRPr="008107C5">
        <w:rPr>
          <w:rFonts w:ascii="Arial" w:hAnsi="Arial" w:cs="Arial"/>
          <w:sz w:val="24"/>
          <w:szCs w:val="24"/>
        </w:rPr>
        <w:t>bankers</w:t>
      </w:r>
      <w:proofErr w:type="gramEnd"/>
      <w:r w:rsidRPr="008107C5">
        <w:rPr>
          <w:rFonts w:ascii="Arial" w:hAnsi="Arial" w:cs="Arial"/>
          <w:sz w:val="24"/>
          <w:szCs w:val="24"/>
        </w:rPr>
        <w:t xml:space="preserve"> acceptance, T/bills, bonds, shares</w:t>
      </w:r>
      <w:r w:rsidR="00F077CC">
        <w:rPr>
          <w:rFonts w:ascii="Arial" w:hAnsi="Arial" w:cs="Arial"/>
          <w:sz w:val="24"/>
          <w:szCs w:val="24"/>
        </w:rPr>
        <w:t>.</w:t>
      </w:r>
    </w:p>
    <w:p w:rsidR="00062A6F" w:rsidRPr="008107C5" w:rsidRDefault="00062A6F" w:rsidP="009130A8">
      <w:pPr>
        <w:pStyle w:val="ListParagraph"/>
        <w:numPr>
          <w:ilvl w:val="0"/>
          <w:numId w:val="1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Bills of lading, Treasury bills, bonds, derivatives, stocks</w:t>
      </w:r>
      <w:r w:rsidR="00F077CC">
        <w:rPr>
          <w:rFonts w:ascii="Arial" w:hAnsi="Arial" w:cs="Arial"/>
          <w:sz w:val="24"/>
          <w:szCs w:val="24"/>
        </w:rPr>
        <w:t>.</w:t>
      </w:r>
    </w:p>
    <w:p w:rsidR="00062A6F" w:rsidRPr="008107C5" w:rsidRDefault="00062A6F" w:rsidP="009130A8">
      <w:pPr>
        <w:pStyle w:val="ListParagraph"/>
        <w:numPr>
          <w:ilvl w:val="0"/>
          <w:numId w:val="1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 and C</w:t>
      </w:r>
    </w:p>
    <w:p w:rsidR="00062A6F" w:rsidRPr="008107C5" w:rsidRDefault="00062A6F" w:rsidP="009130A8">
      <w:pPr>
        <w:autoSpaceDE w:val="0"/>
        <w:autoSpaceDN w:val="0"/>
        <w:adjustRightInd w:val="0"/>
        <w:spacing w:after="0" w:line="240" w:lineRule="auto"/>
        <w:ind w:left="1080" w:hanging="360"/>
        <w:jc w:val="both"/>
        <w:rPr>
          <w:rFonts w:ascii="Arial" w:hAnsi="Arial" w:cs="Arial"/>
          <w:sz w:val="24"/>
          <w:szCs w:val="24"/>
        </w:rPr>
      </w:pPr>
    </w:p>
    <w:p w:rsidR="00062A6F" w:rsidRPr="008107C5"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 xml:space="preserve">The tender price if </w:t>
      </w:r>
      <w:r w:rsidR="00B516D5">
        <w:rPr>
          <w:rFonts w:ascii="Arial" w:hAnsi="Arial" w:cs="Arial"/>
          <w:sz w:val="24"/>
          <w:szCs w:val="24"/>
        </w:rPr>
        <w:t xml:space="preserve">an investor </w:t>
      </w:r>
      <w:r w:rsidRPr="008107C5">
        <w:rPr>
          <w:rFonts w:ascii="Arial" w:hAnsi="Arial" w:cs="Arial"/>
          <w:sz w:val="24"/>
          <w:szCs w:val="24"/>
        </w:rPr>
        <w:t>decides that the rate he would like to earn is 17.6% for a tenor of 91 days is</w:t>
      </w:r>
      <w:r w:rsidR="0016718C">
        <w:rPr>
          <w:rFonts w:ascii="Arial" w:hAnsi="Arial" w:cs="Arial"/>
          <w:sz w:val="24"/>
          <w:szCs w:val="24"/>
        </w:rPr>
        <w:t>:</w:t>
      </w:r>
      <w:r w:rsidRPr="008107C5">
        <w:rPr>
          <w:rFonts w:ascii="Arial" w:hAnsi="Arial" w:cs="Arial"/>
          <w:sz w:val="24"/>
          <w:szCs w:val="24"/>
        </w:rPr>
        <w:t xml:space="preserve"> </w:t>
      </w:r>
    </w:p>
    <w:p w:rsidR="00062A6F" w:rsidRPr="00B516D5" w:rsidRDefault="00062A6F" w:rsidP="009130A8">
      <w:pPr>
        <w:pStyle w:val="ListParagraph"/>
        <w:numPr>
          <w:ilvl w:val="0"/>
          <w:numId w:val="19"/>
        </w:numPr>
        <w:autoSpaceDE w:val="0"/>
        <w:autoSpaceDN w:val="0"/>
        <w:adjustRightInd w:val="0"/>
        <w:spacing w:after="0" w:line="240" w:lineRule="auto"/>
        <w:ind w:left="1080"/>
        <w:jc w:val="both"/>
        <w:rPr>
          <w:rFonts w:ascii="Arial" w:hAnsi="Arial" w:cs="Arial"/>
          <w:sz w:val="24"/>
          <w:szCs w:val="24"/>
        </w:rPr>
      </w:pPr>
      <w:r w:rsidRPr="00B516D5">
        <w:rPr>
          <w:rFonts w:ascii="Arial" w:hAnsi="Arial" w:cs="Arial"/>
          <w:sz w:val="24"/>
          <w:szCs w:val="24"/>
        </w:rPr>
        <w:t>MK95.94%</w:t>
      </w:r>
    </w:p>
    <w:p w:rsidR="00062A6F" w:rsidRPr="008107C5" w:rsidRDefault="00062A6F" w:rsidP="009130A8">
      <w:pPr>
        <w:pStyle w:val="ListParagraph"/>
        <w:numPr>
          <w:ilvl w:val="0"/>
          <w:numId w:val="1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MK4.39%</w:t>
      </w:r>
    </w:p>
    <w:p w:rsidR="00062A6F" w:rsidRPr="008107C5" w:rsidRDefault="00062A6F" w:rsidP="009130A8">
      <w:pPr>
        <w:pStyle w:val="ListParagraph"/>
        <w:numPr>
          <w:ilvl w:val="0"/>
          <w:numId w:val="1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MK95.61%</w:t>
      </w:r>
    </w:p>
    <w:p w:rsidR="00062A6F" w:rsidRPr="008107C5" w:rsidRDefault="00062A6F" w:rsidP="009130A8">
      <w:pPr>
        <w:pStyle w:val="ListParagraph"/>
        <w:numPr>
          <w:ilvl w:val="0"/>
          <w:numId w:val="1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MK82.40%</w:t>
      </w:r>
    </w:p>
    <w:p w:rsidR="00062A6F" w:rsidRPr="008107C5" w:rsidRDefault="00062A6F" w:rsidP="009130A8">
      <w:pPr>
        <w:pStyle w:val="ListParagraph"/>
        <w:numPr>
          <w:ilvl w:val="0"/>
          <w:numId w:val="1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MK17.60%</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Pr="00936B9D"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936B9D">
        <w:rPr>
          <w:rFonts w:ascii="Arial" w:hAnsi="Arial" w:cs="Arial"/>
          <w:sz w:val="24"/>
          <w:szCs w:val="24"/>
        </w:rPr>
        <w:t xml:space="preserve">Which of the following is closest to the forward price of a share price if Cash Price = Rs.750, Futures Contract Maturity = 1 year from date, Market Interest rate = 12% and dividend expected </w:t>
      </w:r>
      <w:r w:rsidR="007179D5" w:rsidRPr="00936B9D">
        <w:rPr>
          <w:rFonts w:ascii="Arial" w:hAnsi="Arial" w:cs="Arial"/>
          <w:sz w:val="24"/>
          <w:szCs w:val="24"/>
        </w:rPr>
        <w:t>is 6%. (MK = Malawi Kwacha).</w:t>
      </w:r>
      <w:r w:rsidRPr="00936B9D">
        <w:rPr>
          <w:rFonts w:ascii="Arial" w:hAnsi="Arial" w:cs="Arial"/>
          <w:sz w:val="24"/>
          <w:szCs w:val="24"/>
        </w:rPr>
        <w:t xml:space="preserve"> </w:t>
      </w:r>
    </w:p>
    <w:p w:rsidR="00062A6F" w:rsidRPr="007179D5" w:rsidRDefault="007179D5" w:rsidP="009130A8">
      <w:pPr>
        <w:pStyle w:val="ListParagraph"/>
        <w:numPr>
          <w:ilvl w:val="0"/>
          <w:numId w:val="22"/>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Mk</w:t>
      </w:r>
      <w:r w:rsidR="00062A6F" w:rsidRPr="007179D5">
        <w:rPr>
          <w:rFonts w:ascii="Arial" w:hAnsi="Arial" w:cs="Arial"/>
          <w:sz w:val="24"/>
          <w:szCs w:val="24"/>
        </w:rPr>
        <w:t>. 795</w:t>
      </w:r>
    </w:p>
    <w:p w:rsidR="00062A6F" w:rsidRPr="008107C5" w:rsidRDefault="007179D5" w:rsidP="009130A8">
      <w:pPr>
        <w:pStyle w:val="ListParagraph"/>
        <w:numPr>
          <w:ilvl w:val="0"/>
          <w:numId w:val="22"/>
        </w:numPr>
        <w:autoSpaceDE w:val="0"/>
        <w:autoSpaceDN w:val="0"/>
        <w:adjustRightInd w:val="0"/>
        <w:spacing w:after="0" w:line="240" w:lineRule="auto"/>
        <w:ind w:left="1080"/>
        <w:jc w:val="both"/>
        <w:rPr>
          <w:rFonts w:ascii="Arial" w:hAnsi="Arial" w:cs="Arial"/>
          <w:sz w:val="24"/>
          <w:szCs w:val="24"/>
        </w:rPr>
      </w:pPr>
      <w:r>
        <w:rPr>
          <w:rFonts w:ascii="Arial" w:hAnsi="Arial" w:cs="Arial"/>
          <w:sz w:val="24"/>
          <w:szCs w:val="24"/>
        </w:rPr>
        <w:t>Mk</w:t>
      </w:r>
      <w:r w:rsidR="00062A6F" w:rsidRPr="008107C5">
        <w:rPr>
          <w:rFonts w:ascii="Arial" w:hAnsi="Arial" w:cs="Arial"/>
          <w:sz w:val="24"/>
          <w:szCs w:val="24"/>
        </w:rPr>
        <w:t>. 705</w:t>
      </w:r>
    </w:p>
    <w:p w:rsidR="00062A6F" w:rsidRPr="008107C5" w:rsidRDefault="007179D5" w:rsidP="009130A8">
      <w:pPr>
        <w:pStyle w:val="ListParagraph"/>
        <w:numPr>
          <w:ilvl w:val="0"/>
          <w:numId w:val="22"/>
        </w:numPr>
        <w:autoSpaceDE w:val="0"/>
        <w:autoSpaceDN w:val="0"/>
        <w:adjustRightInd w:val="0"/>
        <w:spacing w:after="0" w:line="240" w:lineRule="auto"/>
        <w:ind w:left="1080"/>
        <w:jc w:val="both"/>
        <w:rPr>
          <w:rFonts w:ascii="Arial" w:hAnsi="Arial" w:cs="Arial"/>
          <w:sz w:val="24"/>
          <w:szCs w:val="24"/>
        </w:rPr>
      </w:pPr>
      <w:r>
        <w:rPr>
          <w:rFonts w:ascii="Arial" w:hAnsi="Arial" w:cs="Arial"/>
          <w:sz w:val="24"/>
          <w:szCs w:val="24"/>
        </w:rPr>
        <w:t>Mk</w:t>
      </w:r>
      <w:r w:rsidR="00062A6F" w:rsidRPr="008107C5">
        <w:rPr>
          <w:rFonts w:ascii="Arial" w:hAnsi="Arial" w:cs="Arial"/>
          <w:sz w:val="24"/>
          <w:szCs w:val="24"/>
        </w:rPr>
        <w:t>. 845</w:t>
      </w:r>
    </w:p>
    <w:p w:rsidR="00062A6F" w:rsidRPr="008107C5" w:rsidRDefault="007179D5" w:rsidP="009130A8">
      <w:pPr>
        <w:pStyle w:val="ListParagraph"/>
        <w:numPr>
          <w:ilvl w:val="0"/>
          <w:numId w:val="22"/>
        </w:numPr>
        <w:autoSpaceDE w:val="0"/>
        <w:autoSpaceDN w:val="0"/>
        <w:adjustRightInd w:val="0"/>
        <w:spacing w:after="0" w:line="240" w:lineRule="auto"/>
        <w:ind w:left="1080"/>
        <w:jc w:val="both"/>
        <w:rPr>
          <w:rFonts w:ascii="Arial" w:hAnsi="Arial" w:cs="Arial"/>
          <w:sz w:val="24"/>
          <w:szCs w:val="24"/>
        </w:rPr>
      </w:pPr>
      <w:r>
        <w:rPr>
          <w:rFonts w:ascii="Arial" w:hAnsi="Arial" w:cs="Arial"/>
          <w:sz w:val="24"/>
          <w:szCs w:val="24"/>
        </w:rPr>
        <w:t>Mk</w:t>
      </w:r>
      <w:r w:rsidR="00062A6F" w:rsidRPr="008107C5">
        <w:rPr>
          <w:rFonts w:ascii="Arial" w:hAnsi="Arial" w:cs="Arial"/>
          <w:sz w:val="24"/>
          <w:szCs w:val="24"/>
        </w:rPr>
        <w:t>. 701</w:t>
      </w:r>
    </w:p>
    <w:p w:rsidR="00062A6F" w:rsidRPr="008107C5" w:rsidRDefault="00062A6F" w:rsidP="009130A8">
      <w:pPr>
        <w:pStyle w:val="ListParagraph"/>
        <w:numPr>
          <w:ilvl w:val="0"/>
          <w:numId w:val="2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None of these</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Pr="00936B9D"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936B9D">
        <w:rPr>
          <w:rFonts w:ascii="Arial" w:hAnsi="Arial" w:cs="Arial"/>
          <w:sz w:val="24"/>
          <w:szCs w:val="24"/>
        </w:rPr>
        <w:t>An investor owns one thousand shares of Reliance. Around budget time, he gets uncomfortable with the price movements. One contract on Reliance is equivalent to 100 shares. Which of the following wil</w:t>
      </w:r>
      <w:r w:rsidR="00936B9D">
        <w:rPr>
          <w:rFonts w:ascii="Arial" w:hAnsi="Arial" w:cs="Arial"/>
          <w:sz w:val="24"/>
          <w:szCs w:val="24"/>
        </w:rPr>
        <w:t>l give him the hedge he desires?</w:t>
      </w:r>
      <w:r w:rsidRPr="00936B9D">
        <w:rPr>
          <w:rFonts w:ascii="Arial" w:hAnsi="Arial" w:cs="Arial"/>
          <w:sz w:val="24"/>
          <w:szCs w:val="24"/>
        </w:rPr>
        <w:t xml:space="preserve"> </w:t>
      </w:r>
    </w:p>
    <w:p w:rsidR="00062A6F" w:rsidRPr="007179D5" w:rsidRDefault="00062A6F" w:rsidP="009130A8">
      <w:pPr>
        <w:pStyle w:val="ListParagraph"/>
        <w:numPr>
          <w:ilvl w:val="0"/>
          <w:numId w:val="24"/>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Buy 5 Reliance futures contracts</w:t>
      </w:r>
    </w:p>
    <w:p w:rsidR="00062A6F" w:rsidRPr="008107C5" w:rsidRDefault="00062A6F" w:rsidP="009130A8">
      <w:pPr>
        <w:pStyle w:val="ListParagraph"/>
        <w:numPr>
          <w:ilvl w:val="0"/>
          <w:numId w:val="2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Sell 10 Reliance futures contracts</w:t>
      </w:r>
    </w:p>
    <w:p w:rsidR="00062A6F" w:rsidRPr="008107C5" w:rsidRDefault="00062A6F" w:rsidP="009130A8">
      <w:pPr>
        <w:pStyle w:val="ListParagraph"/>
        <w:numPr>
          <w:ilvl w:val="0"/>
          <w:numId w:val="2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Sell 5 Reliance futures contracts</w:t>
      </w:r>
    </w:p>
    <w:p w:rsidR="00062A6F" w:rsidRPr="008107C5" w:rsidRDefault="00062A6F" w:rsidP="009130A8">
      <w:pPr>
        <w:pStyle w:val="ListParagraph"/>
        <w:numPr>
          <w:ilvl w:val="0"/>
          <w:numId w:val="2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Buy 10 Reliance futures contracts</w:t>
      </w:r>
    </w:p>
    <w:p w:rsidR="00062A6F" w:rsidRPr="008107C5" w:rsidRDefault="00062A6F" w:rsidP="009130A8">
      <w:pPr>
        <w:pStyle w:val="ListParagraph"/>
        <w:numPr>
          <w:ilvl w:val="0"/>
          <w:numId w:val="2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None of the above</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 xml:space="preserve">The value of a call option ___________ with a decrease in the spot price. </w:t>
      </w:r>
    </w:p>
    <w:p w:rsidR="00062A6F" w:rsidRPr="007179D5" w:rsidRDefault="00062A6F" w:rsidP="009130A8">
      <w:pPr>
        <w:pStyle w:val="ListParagraph"/>
        <w:numPr>
          <w:ilvl w:val="0"/>
          <w:numId w:val="25"/>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Increases</w:t>
      </w:r>
    </w:p>
    <w:p w:rsidR="00062A6F" w:rsidRPr="008107C5" w:rsidRDefault="00062A6F" w:rsidP="009130A8">
      <w:pPr>
        <w:pStyle w:val="ListParagraph"/>
        <w:numPr>
          <w:ilvl w:val="0"/>
          <w:numId w:val="2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does not change</w:t>
      </w:r>
    </w:p>
    <w:p w:rsidR="00062A6F" w:rsidRPr="008107C5" w:rsidRDefault="00062A6F" w:rsidP="009130A8">
      <w:pPr>
        <w:pStyle w:val="ListParagraph"/>
        <w:numPr>
          <w:ilvl w:val="0"/>
          <w:numId w:val="2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decreases</w:t>
      </w:r>
    </w:p>
    <w:p w:rsidR="00062A6F" w:rsidRPr="008107C5" w:rsidRDefault="00062A6F" w:rsidP="009130A8">
      <w:pPr>
        <w:pStyle w:val="ListParagraph"/>
        <w:numPr>
          <w:ilvl w:val="0"/>
          <w:numId w:val="2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increases or decreases</w:t>
      </w:r>
    </w:p>
    <w:p w:rsidR="00062A6F" w:rsidRPr="008107C5" w:rsidRDefault="00062A6F" w:rsidP="009130A8">
      <w:pPr>
        <w:pStyle w:val="ListParagraph"/>
        <w:numPr>
          <w:ilvl w:val="0"/>
          <w:numId w:val="25"/>
        </w:numPr>
        <w:autoSpaceDE w:val="0"/>
        <w:autoSpaceDN w:val="0"/>
        <w:adjustRightInd w:val="0"/>
        <w:spacing w:after="0" w:line="240" w:lineRule="auto"/>
        <w:ind w:left="1080"/>
        <w:jc w:val="both"/>
        <w:rPr>
          <w:rFonts w:ascii="Arial" w:hAnsi="Arial" w:cs="Arial"/>
          <w:sz w:val="24"/>
          <w:szCs w:val="24"/>
        </w:rPr>
      </w:pPr>
      <w:proofErr w:type="gramStart"/>
      <w:r w:rsidRPr="008107C5">
        <w:rPr>
          <w:rFonts w:ascii="Arial" w:hAnsi="Arial" w:cs="Arial"/>
          <w:sz w:val="24"/>
          <w:szCs w:val="24"/>
        </w:rPr>
        <w:lastRenderedPageBreak/>
        <w:t>none</w:t>
      </w:r>
      <w:proofErr w:type="gramEnd"/>
      <w:r w:rsidRPr="008107C5">
        <w:rPr>
          <w:rFonts w:ascii="Arial" w:hAnsi="Arial" w:cs="Arial"/>
          <w:sz w:val="24"/>
          <w:szCs w:val="24"/>
        </w:rPr>
        <w:t xml:space="preserve"> of the above</w:t>
      </w:r>
      <w:r w:rsidR="00936B9D">
        <w:rPr>
          <w:rFonts w:ascii="Arial" w:hAnsi="Arial" w:cs="Arial"/>
          <w:sz w:val="24"/>
          <w:szCs w:val="24"/>
        </w:rPr>
        <w:t>.</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7179D5"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Which risk estimation methodology is used for measuring initial mar</w:t>
      </w:r>
      <w:r w:rsidR="00936B9D">
        <w:rPr>
          <w:rFonts w:ascii="Arial" w:hAnsi="Arial" w:cs="Arial"/>
          <w:sz w:val="24"/>
          <w:szCs w:val="24"/>
        </w:rPr>
        <w:t>gins for futures/options market?</w:t>
      </w:r>
    </w:p>
    <w:p w:rsidR="00062A6F" w:rsidRPr="007179D5" w:rsidRDefault="00062A6F" w:rsidP="009130A8">
      <w:pPr>
        <w:pStyle w:val="ListParagraph"/>
        <w:autoSpaceDE w:val="0"/>
        <w:autoSpaceDN w:val="0"/>
        <w:adjustRightInd w:val="0"/>
        <w:spacing w:after="0" w:line="240" w:lineRule="auto"/>
        <w:jc w:val="both"/>
        <w:rPr>
          <w:rFonts w:ascii="Arial" w:hAnsi="Arial" w:cs="Arial"/>
          <w:sz w:val="24"/>
          <w:szCs w:val="24"/>
        </w:rPr>
      </w:pPr>
      <w:r w:rsidRPr="008107C5">
        <w:rPr>
          <w:rFonts w:ascii="Arial" w:hAnsi="Arial" w:cs="Arial"/>
          <w:sz w:val="24"/>
          <w:szCs w:val="24"/>
        </w:rPr>
        <w:t xml:space="preserve"> </w:t>
      </w:r>
      <w:r w:rsidRPr="007179D5">
        <w:rPr>
          <w:rFonts w:ascii="Arial" w:hAnsi="Arial" w:cs="Arial"/>
          <w:sz w:val="24"/>
          <w:szCs w:val="24"/>
        </w:rPr>
        <w:t xml:space="preserve">Value </w:t>
      </w:r>
      <w:proofErr w:type="gramStart"/>
      <w:r w:rsidRPr="007179D5">
        <w:rPr>
          <w:rFonts w:ascii="Arial" w:hAnsi="Arial" w:cs="Arial"/>
          <w:sz w:val="24"/>
          <w:szCs w:val="24"/>
        </w:rPr>
        <w:t>At</w:t>
      </w:r>
      <w:proofErr w:type="gramEnd"/>
      <w:r w:rsidRPr="007179D5">
        <w:rPr>
          <w:rFonts w:ascii="Arial" w:hAnsi="Arial" w:cs="Arial"/>
          <w:sz w:val="24"/>
          <w:szCs w:val="24"/>
        </w:rPr>
        <w:t xml:space="preserve"> Risk</w:t>
      </w:r>
    </w:p>
    <w:p w:rsidR="00062A6F" w:rsidRPr="008107C5" w:rsidRDefault="00062A6F" w:rsidP="009130A8">
      <w:pPr>
        <w:pStyle w:val="ListParagraph"/>
        <w:numPr>
          <w:ilvl w:val="0"/>
          <w:numId w:val="2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Law of probability</w:t>
      </w:r>
    </w:p>
    <w:p w:rsidR="00062A6F" w:rsidRPr="008107C5" w:rsidRDefault="00062A6F" w:rsidP="009130A8">
      <w:pPr>
        <w:pStyle w:val="ListParagraph"/>
        <w:numPr>
          <w:ilvl w:val="0"/>
          <w:numId w:val="2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Standard Deviation</w:t>
      </w:r>
    </w:p>
    <w:p w:rsidR="00062A6F" w:rsidRPr="008107C5" w:rsidRDefault="00062A6F" w:rsidP="009130A8">
      <w:pPr>
        <w:pStyle w:val="ListParagraph"/>
        <w:numPr>
          <w:ilvl w:val="0"/>
          <w:numId w:val="2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None of the above</w:t>
      </w:r>
    </w:p>
    <w:p w:rsidR="00062A6F" w:rsidRDefault="00062A6F" w:rsidP="009130A8">
      <w:pPr>
        <w:pStyle w:val="ListParagraph"/>
        <w:numPr>
          <w:ilvl w:val="0"/>
          <w:numId w:val="26"/>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 and C</w:t>
      </w:r>
    </w:p>
    <w:p w:rsidR="00936B9D" w:rsidRPr="008107C5" w:rsidRDefault="00936B9D" w:rsidP="009130A8">
      <w:pPr>
        <w:pStyle w:val="ListParagraph"/>
        <w:autoSpaceDE w:val="0"/>
        <w:autoSpaceDN w:val="0"/>
        <w:adjustRightInd w:val="0"/>
        <w:spacing w:after="0" w:line="240" w:lineRule="auto"/>
        <w:ind w:left="1080"/>
        <w:jc w:val="both"/>
        <w:rPr>
          <w:rFonts w:ascii="Arial" w:hAnsi="Arial" w:cs="Arial"/>
          <w:sz w:val="24"/>
          <w:szCs w:val="24"/>
        </w:rPr>
      </w:pPr>
    </w:p>
    <w:p w:rsidR="00062A6F" w:rsidRDefault="00062A6F" w:rsidP="009130A8">
      <w:pPr>
        <w:pStyle w:val="ListParagraph"/>
        <w:numPr>
          <w:ilvl w:val="0"/>
          <w:numId w:val="1"/>
        </w:numPr>
        <w:tabs>
          <w:tab w:val="left" w:pos="720"/>
        </w:tabs>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 xml:space="preserve">An option which gives the holder the right to sell a stock at a specified price at some time in the future is called a ___________. </w:t>
      </w:r>
    </w:p>
    <w:p w:rsidR="00062A6F" w:rsidRPr="007179D5" w:rsidRDefault="00062A6F" w:rsidP="009130A8">
      <w:pPr>
        <w:pStyle w:val="ListParagraph"/>
        <w:numPr>
          <w:ilvl w:val="0"/>
          <w:numId w:val="27"/>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Naked option</w:t>
      </w:r>
    </w:p>
    <w:p w:rsidR="00062A6F" w:rsidRPr="008107C5" w:rsidRDefault="00062A6F" w:rsidP="009130A8">
      <w:pPr>
        <w:pStyle w:val="ListParagraph"/>
        <w:numPr>
          <w:ilvl w:val="0"/>
          <w:numId w:val="2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Call option</w:t>
      </w:r>
    </w:p>
    <w:p w:rsidR="00062A6F" w:rsidRPr="008107C5" w:rsidRDefault="00062A6F" w:rsidP="009130A8">
      <w:pPr>
        <w:pStyle w:val="ListParagraph"/>
        <w:numPr>
          <w:ilvl w:val="0"/>
          <w:numId w:val="2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Out-of-the-money option</w:t>
      </w:r>
    </w:p>
    <w:p w:rsidR="00062A6F" w:rsidRPr="008107C5" w:rsidRDefault="00062A6F" w:rsidP="009130A8">
      <w:pPr>
        <w:pStyle w:val="ListParagraph"/>
        <w:numPr>
          <w:ilvl w:val="0"/>
          <w:numId w:val="2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Put option</w:t>
      </w:r>
    </w:p>
    <w:p w:rsidR="00062A6F" w:rsidRDefault="00062A6F" w:rsidP="009130A8">
      <w:pPr>
        <w:pStyle w:val="ListParagraph"/>
        <w:numPr>
          <w:ilvl w:val="0"/>
          <w:numId w:val="2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None of the above</w:t>
      </w:r>
    </w:p>
    <w:p w:rsidR="00F077CC" w:rsidRPr="008107C5" w:rsidRDefault="00F077CC" w:rsidP="009130A8">
      <w:pPr>
        <w:pStyle w:val="ListParagraph"/>
        <w:autoSpaceDE w:val="0"/>
        <w:autoSpaceDN w:val="0"/>
        <w:adjustRightInd w:val="0"/>
        <w:spacing w:after="0" w:line="240" w:lineRule="auto"/>
        <w:ind w:left="1080"/>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GDP is measured through</w:t>
      </w:r>
      <w:r w:rsidR="007179D5">
        <w:rPr>
          <w:rFonts w:ascii="Arial" w:hAnsi="Arial" w:cs="Arial"/>
          <w:sz w:val="24"/>
          <w:szCs w:val="24"/>
        </w:rPr>
        <w:t>:</w:t>
      </w:r>
    </w:p>
    <w:p w:rsidR="00062A6F" w:rsidRPr="007179D5" w:rsidRDefault="00062A6F" w:rsidP="009130A8">
      <w:pPr>
        <w:pStyle w:val="ListParagraph"/>
        <w:numPr>
          <w:ilvl w:val="0"/>
          <w:numId w:val="28"/>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Total number of goods and services produced by the citizen</w:t>
      </w:r>
      <w:r w:rsidR="00F077CC">
        <w:rPr>
          <w:rFonts w:ascii="Arial" w:hAnsi="Arial" w:cs="Arial"/>
          <w:sz w:val="24"/>
          <w:szCs w:val="24"/>
        </w:rPr>
        <w:t>.</w:t>
      </w:r>
    </w:p>
    <w:p w:rsidR="00062A6F" w:rsidRPr="008107C5" w:rsidRDefault="00062A6F" w:rsidP="009130A8">
      <w:pPr>
        <w:pStyle w:val="ListParagraph"/>
        <w:numPr>
          <w:ilvl w:val="0"/>
          <w:numId w:val="2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Expenditure approach totaling expenditure on all final goods and services produced during the year and resource approach summing the costs of producing and applying those goods and services</w:t>
      </w:r>
      <w:r w:rsidR="00F077CC">
        <w:rPr>
          <w:rFonts w:ascii="Arial" w:hAnsi="Arial" w:cs="Arial"/>
          <w:sz w:val="24"/>
          <w:szCs w:val="24"/>
        </w:rPr>
        <w:t>.</w:t>
      </w:r>
    </w:p>
    <w:p w:rsidR="00062A6F" w:rsidRPr="008107C5" w:rsidRDefault="00062A6F" w:rsidP="009130A8">
      <w:pPr>
        <w:pStyle w:val="ListParagraph"/>
        <w:numPr>
          <w:ilvl w:val="0"/>
          <w:numId w:val="2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Summing up all goods and services that a country has produced</w:t>
      </w:r>
      <w:r w:rsidR="00F077CC">
        <w:rPr>
          <w:rFonts w:ascii="Arial" w:hAnsi="Arial" w:cs="Arial"/>
          <w:sz w:val="24"/>
          <w:szCs w:val="24"/>
        </w:rPr>
        <w:t>.</w:t>
      </w:r>
    </w:p>
    <w:p w:rsidR="00062A6F" w:rsidRPr="008107C5" w:rsidRDefault="00062A6F" w:rsidP="009130A8">
      <w:pPr>
        <w:pStyle w:val="ListParagraph"/>
        <w:numPr>
          <w:ilvl w:val="0"/>
          <w:numId w:val="2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The difference between goods produced and goods sold over a year</w:t>
      </w:r>
      <w:r w:rsidR="00F077CC">
        <w:rPr>
          <w:rFonts w:ascii="Arial" w:hAnsi="Arial" w:cs="Arial"/>
          <w:sz w:val="24"/>
          <w:szCs w:val="24"/>
        </w:rPr>
        <w:t>.</w:t>
      </w:r>
    </w:p>
    <w:p w:rsidR="00062A6F" w:rsidRPr="008107C5" w:rsidRDefault="00062A6F" w:rsidP="009130A8">
      <w:pPr>
        <w:pStyle w:val="ListParagraph"/>
        <w:numPr>
          <w:ilvl w:val="0"/>
          <w:numId w:val="28"/>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A,B &amp; D</w:t>
      </w:r>
      <w:r w:rsidR="007179D5">
        <w:rPr>
          <w:rFonts w:ascii="Arial" w:hAnsi="Arial" w:cs="Arial"/>
          <w:sz w:val="24"/>
          <w:szCs w:val="24"/>
        </w:rPr>
        <w:t xml:space="preserve"> are correct</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The phase of the business cycle where the GDP is sloppy for a consecutive</w:t>
      </w:r>
      <w:r w:rsidR="007179D5">
        <w:rPr>
          <w:rFonts w:ascii="Arial" w:hAnsi="Arial" w:cs="Arial"/>
          <w:sz w:val="24"/>
          <w:szCs w:val="24"/>
        </w:rPr>
        <w:t xml:space="preserve">/ </w:t>
      </w:r>
      <w:r w:rsidRPr="008107C5">
        <w:rPr>
          <w:rFonts w:ascii="Arial" w:hAnsi="Arial" w:cs="Arial"/>
          <w:sz w:val="24"/>
          <w:szCs w:val="24"/>
        </w:rPr>
        <w:t>successive period/quarters is referred to as</w:t>
      </w:r>
      <w:r w:rsidR="007179D5">
        <w:rPr>
          <w:rFonts w:ascii="Arial" w:hAnsi="Arial" w:cs="Arial"/>
          <w:sz w:val="24"/>
          <w:szCs w:val="24"/>
        </w:rPr>
        <w:t>:</w:t>
      </w:r>
    </w:p>
    <w:p w:rsidR="00062A6F" w:rsidRPr="007179D5" w:rsidRDefault="00062A6F" w:rsidP="009130A8">
      <w:pPr>
        <w:pStyle w:val="ListParagraph"/>
        <w:numPr>
          <w:ilvl w:val="0"/>
          <w:numId w:val="29"/>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Trough</w:t>
      </w:r>
    </w:p>
    <w:p w:rsidR="00062A6F" w:rsidRPr="008107C5" w:rsidRDefault="00062A6F" w:rsidP="009130A8">
      <w:pPr>
        <w:pStyle w:val="ListParagraph"/>
        <w:numPr>
          <w:ilvl w:val="0"/>
          <w:numId w:val="2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Peak</w:t>
      </w:r>
    </w:p>
    <w:p w:rsidR="00062A6F" w:rsidRPr="008107C5" w:rsidRDefault="00062A6F" w:rsidP="009130A8">
      <w:pPr>
        <w:pStyle w:val="ListParagraph"/>
        <w:numPr>
          <w:ilvl w:val="0"/>
          <w:numId w:val="2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Contraction</w:t>
      </w:r>
    </w:p>
    <w:p w:rsidR="00062A6F" w:rsidRPr="008107C5" w:rsidRDefault="00062A6F" w:rsidP="009130A8">
      <w:pPr>
        <w:pStyle w:val="ListParagraph"/>
        <w:numPr>
          <w:ilvl w:val="0"/>
          <w:numId w:val="2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Expansion</w:t>
      </w:r>
    </w:p>
    <w:p w:rsidR="00062A6F" w:rsidRPr="008107C5" w:rsidRDefault="00062A6F" w:rsidP="009130A8">
      <w:pPr>
        <w:pStyle w:val="ListParagraph"/>
        <w:numPr>
          <w:ilvl w:val="0"/>
          <w:numId w:val="29"/>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None of the above</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 xml:space="preserve">Which of the following is </w:t>
      </w:r>
      <w:r w:rsidRPr="007179D5">
        <w:rPr>
          <w:rFonts w:ascii="Arial" w:hAnsi="Arial" w:cs="Arial"/>
          <w:b/>
          <w:sz w:val="24"/>
          <w:szCs w:val="24"/>
        </w:rPr>
        <w:t>not</w:t>
      </w:r>
      <w:r w:rsidRPr="008107C5">
        <w:rPr>
          <w:rFonts w:ascii="Arial" w:hAnsi="Arial" w:cs="Arial"/>
          <w:sz w:val="24"/>
          <w:szCs w:val="24"/>
        </w:rPr>
        <w:t xml:space="preserve"> a use of security market indices</w:t>
      </w:r>
      <w:r w:rsidR="007179D5">
        <w:rPr>
          <w:rFonts w:ascii="Arial" w:hAnsi="Arial" w:cs="Arial"/>
          <w:sz w:val="24"/>
          <w:szCs w:val="24"/>
        </w:rPr>
        <w:t>:</w:t>
      </w:r>
    </w:p>
    <w:p w:rsidR="00062A6F" w:rsidRPr="007179D5" w:rsidRDefault="00062A6F" w:rsidP="009130A8">
      <w:pPr>
        <w:pStyle w:val="ListParagraph"/>
        <w:numPr>
          <w:ilvl w:val="0"/>
          <w:numId w:val="30"/>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To examine the factors that influence aggregate securities price movement</w:t>
      </w:r>
    </w:p>
    <w:p w:rsidR="00062A6F" w:rsidRPr="008107C5" w:rsidRDefault="00062A6F" w:rsidP="009130A8">
      <w:pPr>
        <w:pStyle w:val="ListParagraph"/>
        <w:numPr>
          <w:ilvl w:val="0"/>
          <w:numId w:val="30"/>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To show what a share price is for a particular counter/stock</w:t>
      </w:r>
    </w:p>
    <w:p w:rsidR="00062A6F" w:rsidRPr="008107C5" w:rsidRDefault="00062A6F" w:rsidP="009130A8">
      <w:pPr>
        <w:pStyle w:val="ListParagraph"/>
        <w:numPr>
          <w:ilvl w:val="0"/>
          <w:numId w:val="30"/>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To measure a portfolio perfor</w:t>
      </w:r>
      <w:r w:rsidR="00DA61AA">
        <w:rPr>
          <w:rFonts w:ascii="Arial" w:hAnsi="Arial" w:cs="Arial"/>
          <w:sz w:val="24"/>
          <w:szCs w:val="24"/>
        </w:rPr>
        <w:t>mance over various time periods</w:t>
      </w:r>
    </w:p>
    <w:p w:rsidR="00062A6F" w:rsidRPr="008107C5" w:rsidRDefault="00062A6F" w:rsidP="009130A8">
      <w:pPr>
        <w:pStyle w:val="ListParagraph"/>
        <w:numPr>
          <w:ilvl w:val="0"/>
          <w:numId w:val="30"/>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 To help in the construction of index portfolios</w:t>
      </w:r>
    </w:p>
    <w:p w:rsidR="00062A6F" w:rsidRPr="008107C5" w:rsidRDefault="00062A6F" w:rsidP="009130A8">
      <w:pPr>
        <w:pStyle w:val="ListParagraph"/>
        <w:numPr>
          <w:ilvl w:val="0"/>
          <w:numId w:val="30"/>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For the purposes of economic forecasts</w:t>
      </w:r>
      <w:r w:rsidR="00F077CC">
        <w:rPr>
          <w:rFonts w:ascii="Arial" w:hAnsi="Arial" w:cs="Arial"/>
          <w:sz w:val="24"/>
          <w:szCs w:val="24"/>
        </w:rPr>
        <w:t>.</w:t>
      </w:r>
    </w:p>
    <w:p w:rsidR="00062A6F" w:rsidRPr="007179D5"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 xml:space="preserve">Advantages of investing in property are as follows </w:t>
      </w:r>
      <w:r w:rsidRPr="007179D5">
        <w:rPr>
          <w:rFonts w:ascii="Arial" w:hAnsi="Arial" w:cs="Arial"/>
          <w:b/>
          <w:sz w:val="24"/>
          <w:szCs w:val="24"/>
        </w:rPr>
        <w:t>except</w:t>
      </w:r>
      <w:r w:rsidR="007179D5">
        <w:rPr>
          <w:rFonts w:ascii="Arial" w:hAnsi="Arial" w:cs="Arial"/>
          <w:b/>
          <w:sz w:val="24"/>
          <w:szCs w:val="24"/>
        </w:rPr>
        <w:t>:</w:t>
      </w:r>
    </w:p>
    <w:p w:rsidR="00062A6F" w:rsidRPr="007179D5" w:rsidRDefault="00062A6F" w:rsidP="009130A8">
      <w:pPr>
        <w:pStyle w:val="ListParagraph"/>
        <w:numPr>
          <w:ilvl w:val="0"/>
          <w:numId w:val="31"/>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It cannot be stolen</w:t>
      </w:r>
    </w:p>
    <w:p w:rsidR="00062A6F" w:rsidRPr="008107C5" w:rsidRDefault="00062A6F" w:rsidP="009130A8">
      <w:pPr>
        <w:pStyle w:val="ListParagraph"/>
        <w:numPr>
          <w:ilvl w:val="0"/>
          <w:numId w:val="31"/>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Its value as security is high</w:t>
      </w:r>
    </w:p>
    <w:p w:rsidR="00062A6F" w:rsidRPr="008107C5" w:rsidRDefault="00062A6F" w:rsidP="009130A8">
      <w:pPr>
        <w:pStyle w:val="ListParagraph"/>
        <w:numPr>
          <w:ilvl w:val="0"/>
          <w:numId w:val="31"/>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Property price cycles are usually long ensuring stability</w:t>
      </w:r>
    </w:p>
    <w:p w:rsidR="00062A6F" w:rsidRPr="008107C5" w:rsidRDefault="00062A6F" w:rsidP="009130A8">
      <w:pPr>
        <w:pStyle w:val="ListParagraph"/>
        <w:numPr>
          <w:ilvl w:val="0"/>
          <w:numId w:val="31"/>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All of the above</w:t>
      </w:r>
    </w:p>
    <w:p w:rsidR="00062A6F" w:rsidRPr="008107C5" w:rsidRDefault="00062A6F" w:rsidP="009130A8">
      <w:pPr>
        <w:pStyle w:val="ListParagraph"/>
        <w:numPr>
          <w:ilvl w:val="0"/>
          <w:numId w:val="31"/>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lastRenderedPageBreak/>
        <w:t>None of the above</w:t>
      </w:r>
      <w:r w:rsidR="00DA61AA">
        <w:rPr>
          <w:rFonts w:ascii="Arial" w:hAnsi="Arial" w:cs="Arial"/>
          <w:sz w:val="24"/>
          <w:szCs w:val="24"/>
        </w:rPr>
        <w:t>.</w:t>
      </w:r>
    </w:p>
    <w:p w:rsidR="00062A6F"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What characteristic does a sale and lease back of an asset have?</w:t>
      </w:r>
    </w:p>
    <w:p w:rsidR="00062A6F" w:rsidRPr="007179D5" w:rsidRDefault="00062A6F" w:rsidP="009130A8">
      <w:pPr>
        <w:pStyle w:val="ListParagraph"/>
        <w:numPr>
          <w:ilvl w:val="0"/>
          <w:numId w:val="32"/>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The lessee is the legal owner of the asset</w:t>
      </w:r>
    </w:p>
    <w:p w:rsidR="00062A6F" w:rsidRPr="008107C5" w:rsidRDefault="00062A6F" w:rsidP="009130A8">
      <w:pPr>
        <w:pStyle w:val="ListParagraph"/>
        <w:numPr>
          <w:ilvl w:val="0"/>
          <w:numId w:val="3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The lessee is entitled to use the asset for a long time</w:t>
      </w:r>
    </w:p>
    <w:p w:rsidR="00062A6F" w:rsidRPr="008107C5" w:rsidRDefault="00062A6F" w:rsidP="009130A8">
      <w:pPr>
        <w:pStyle w:val="ListParagraph"/>
        <w:numPr>
          <w:ilvl w:val="0"/>
          <w:numId w:val="3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The </w:t>
      </w:r>
      <w:proofErr w:type="spellStart"/>
      <w:r w:rsidRPr="008107C5">
        <w:rPr>
          <w:rFonts w:ascii="Arial" w:hAnsi="Arial" w:cs="Arial"/>
          <w:sz w:val="24"/>
          <w:szCs w:val="24"/>
        </w:rPr>
        <w:t>lessor</w:t>
      </w:r>
      <w:proofErr w:type="spellEnd"/>
      <w:r w:rsidRPr="008107C5">
        <w:rPr>
          <w:rFonts w:ascii="Arial" w:hAnsi="Arial" w:cs="Arial"/>
          <w:sz w:val="24"/>
          <w:szCs w:val="24"/>
        </w:rPr>
        <w:t xml:space="preserve"> is the legal owner of the asset</w:t>
      </w:r>
    </w:p>
    <w:p w:rsidR="00062A6F" w:rsidRPr="008107C5" w:rsidRDefault="00062A6F" w:rsidP="009130A8">
      <w:pPr>
        <w:pStyle w:val="ListParagraph"/>
        <w:numPr>
          <w:ilvl w:val="0"/>
          <w:numId w:val="3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Ownership is transferred as soon as the asset has been sold and then leased back</w:t>
      </w:r>
    </w:p>
    <w:p w:rsidR="00062A6F" w:rsidRPr="008107C5" w:rsidRDefault="00062A6F" w:rsidP="009130A8">
      <w:pPr>
        <w:pStyle w:val="ListParagraph"/>
        <w:numPr>
          <w:ilvl w:val="0"/>
          <w:numId w:val="32"/>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B</w:t>
      </w:r>
      <w:proofErr w:type="gramStart"/>
      <w:r w:rsidRPr="008107C5">
        <w:rPr>
          <w:rFonts w:ascii="Arial" w:hAnsi="Arial" w:cs="Arial"/>
          <w:sz w:val="24"/>
          <w:szCs w:val="24"/>
        </w:rPr>
        <w:t>,C</w:t>
      </w:r>
      <w:proofErr w:type="gramEnd"/>
      <w:r w:rsidRPr="008107C5">
        <w:rPr>
          <w:rFonts w:ascii="Arial" w:hAnsi="Arial" w:cs="Arial"/>
          <w:sz w:val="24"/>
          <w:szCs w:val="24"/>
        </w:rPr>
        <w:t xml:space="preserve"> &amp; D are correct</w:t>
      </w:r>
      <w:r w:rsidR="00DA61AA">
        <w:rPr>
          <w:rFonts w:ascii="Arial" w:hAnsi="Arial" w:cs="Arial"/>
          <w:sz w:val="24"/>
          <w:szCs w:val="24"/>
        </w:rPr>
        <w:t>.</w:t>
      </w:r>
    </w:p>
    <w:p w:rsidR="00062A6F" w:rsidRDefault="00062A6F" w:rsidP="009130A8">
      <w:pPr>
        <w:autoSpaceDE w:val="0"/>
        <w:autoSpaceDN w:val="0"/>
        <w:adjustRightInd w:val="0"/>
        <w:spacing w:after="0" w:line="240" w:lineRule="auto"/>
        <w:jc w:val="both"/>
        <w:rPr>
          <w:rFonts w:ascii="Arial" w:hAnsi="Arial" w:cs="Arial"/>
          <w:sz w:val="24"/>
          <w:szCs w:val="24"/>
        </w:rPr>
      </w:pPr>
    </w:p>
    <w:p w:rsidR="007179D5" w:rsidRPr="008107C5" w:rsidRDefault="007179D5"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_______________ is a group of investors who pool funds to buy property they would not otherwise be able to buy on their own</w:t>
      </w:r>
      <w:r w:rsidR="007179D5">
        <w:rPr>
          <w:rFonts w:ascii="Arial" w:hAnsi="Arial" w:cs="Arial"/>
          <w:sz w:val="24"/>
          <w:szCs w:val="24"/>
        </w:rPr>
        <w:t xml:space="preserve"> capacity:</w:t>
      </w:r>
    </w:p>
    <w:p w:rsidR="00062A6F" w:rsidRPr="007179D5" w:rsidRDefault="00062A6F" w:rsidP="009130A8">
      <w:pPr>
        <w:pStyle w:val="ListParagraph"/>
        <w:numPr>
          <w:ilvl w:val="0"/>
          <w:numId w:val="33"/>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Mutual funds</w:t>
      </w:r>
    </w:p>
    <w:p w:rsidR="00062A6F" w:rsidRPr="008107C5" w:rsidRDefault="00062A6F" w:rsidP="009130A8">
      <w:pPr>
        <w:pStyle w:val="ListParagraph"/>
        <w:numPr>
          <w:ilvl w:val="0"/>
          <w:numId w:val="3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Unit trusts</w:t>
      </w:r>
    </w:p>
    <w:p w:rsidR="00062A6F" w:rsidRPr="008107C5" w:rsidRDefault="00062A6F" w:rsidP="009130A8">
      <w:pPr>
        <w:pStyle w:val="ListParagraph"/>
        <w:numPr>
          <w:ilvl w:val="0"/>
          <w:numId w:val="3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Syndication</w:t>
      </w:r>
    </w:p>
    <w:p w:rsidR="00062A6F" w:rsidRPr="008107C5" w:rsidRDefault="00062A6F" w:rsidP="009130A8">
      <w:pPr>
        <w:pStyle w:val="ListParagraph"/>
        <w:numPr>
          <w:ilvl w:val="0"/>
          <w:numId w:val="3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Insurance institutions</w:t>
      </w:r>
    </w:p>
    <w:p w:rsidR="00062A6F" w:rsidRPr="008107C5" w:rsidRDefault="00062A6F" w:rsidP="009130A8">
      <w:pPr>
        <w:pStyle w:val="ListParagraph"/>
        <w:numPr>
          <w:ilvl w:val="0"/>
          <w:numId w:val="33"/>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 and B are correct</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 xml:space="preserve">The following are correct as regards </w:t>
      </w:r>
      <w:r w:rsidR="007179D5">
        <w:rPr>
          <w:rFonts w:ascii="Arial" w:hAnsi="Arial" w:cs="Arial"/>
          <w:sz w:val="24"/>
          <w:szCs w:val="24"/>
        </w:rPr>
        <w:t xml:space="preserve">to </w:t>
      </w:r>
      <w:r w:rsidRPr="008107C5">
        <w:rPr>
          <w:rFonts w:ascii="Arial" w:hAnsi="Arial" w:cs="Arial"/>
          <w:sz w:val="24"/>
          <w:szCs w:val="24"/>
        </w:rPr>
        <w:t>property investments</w:t>
      </w:r>
      <w:r w:rsidR="007179D5">
        <w:rPr>
          <w:rFonts w:ascii="Arial" w:hAnsi="Arial" w:cs="Arial"/>
          <w:sz w:val="24"/>
          <w:szCs w:val="24"/>
        </w:rPr>
        <w:t>:</w:t>
      </w:r>
    </w:p>
    <w:p w:rsidR="00062A6F" w:rsidRPr="007179D5" w:rsidRDefault="00062A6F" w:rsidP="009130A8">
      <w:pPr>
        <w:pStyle w:val="ListParagraph"/>
        <w:numPr>
          <w:ilvl w:val="0"/>
          <w:numId w:val="34"/>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There is slow response time to new opportunities</w:t>
      </w:r>
    </w:p>
    <w:p w:rsidR="00062A6F" w:rsidRPr="008107C5" w:rsidRDefault="00062A6F" w:rsidP="009130A8">
      <w:pPr>
        <w:pStyle w:val="ListParagraph"/>
        <w:numPr>
          <w:ilvl w:val="0"/>
          <w:numId w:val="3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You have to ask yourself what does your investment vehicle own before investing</w:t>
      </w:r>
    </w:p>
    <w:p w:rsidR="00062A6F" w:rsidRPr="008107C5" w:rsidRDefault="00062A6F" w:rsidP="009130A8">
      <w:pPr>
        <w:pStyle w:val="ListParagraph"/>
        <w:numPr>
          <w:ilvl w:val="0"/>
          <w:numId w:val="3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Property values may increase because the current market </w:t>
      </w:r>
      <w:r w:rsidR="00D56981" w:rsidRPr="008107C5">
        <w:rPr>
          <w:rFonts w:ascii="Arial" w:hAnsi="Arial" w:cs="Arial"/>
          <w:sz w:val="24"/>
          <w:szCs w:val="24"/>
        </w:rPr>
        <w:t>yield on the purchase of that type of property increases</w:t>
      </w:r>
    </w:p>
    <w:p w:rsidR="00062A6F" w:rsidRPr="008107C5" w:rsidRDefault="00062A6F" w:rsidP="009130A8">
      <w:pPr>
        <w:pStyle w:val="ListParagraph"/>
        <w:numPr>
          <w:ilvl w:val="0"/>
          <w:numId w:val="3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The risk of the investment is estimated by considering ease of liquidation</w:t>
      </w:r>
    </w:p>
    <w:p w:rsidR="00062A6F" w:rsidRPr="008107C5" w:rsidRDefault="00062A6F" w:rsidP="009130A8">
      <w:pPr>
        <w:pStyle w:val="ListParagraph"/>
        <w:numPr>
          <w:ilvl w:val="0"/>
          <w:numId w:val="34"/>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 xml:space="preserve">A, B &amp; D only </w:t>
      </w:r>
      <w:r w:rsidR="007179D5">
        <w:rPr>
          <w:rFonts w:ascii="Arial" w:hAnsi="Arial" w:cs="Arial"/>
          <w:sz w:val="24"/>
          <w:szCs w:val="24"/>
        </w:rPr>
        <w:t>are correct.</w:t>
      </w:r>
    </w:p>
    <w:p w:rsidR="00062A6F" w:rsidRPr="008107C5" w:rsidRDefault="00062A6F" w:rsidP="009130A8">
      <w:pPr>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The purchaser acquires the right to purchase an agreed quantity of the underlying asset at a certain price during the life of the option</w:t>
      </w:r>
      <w:r w:rsidR="007179D5">
        <w:rPr>
          <w:rFonts w:ascii="Arial" w:hAnsi="Arial" w:cs="Arial"/>
          <w:sz w:val="24"/>
          <w:szCs w:val="24"/>
        </w:rPr>
        <w:t>:</w:t>
      </w:r>
    </w:p>
    <w:p w:rsidR="00062A6F" w:rsidRPr="007179D5" w:rsidRDefault="00062A6F" w:rsidP="009130A8">
      <w:pPr>
        <w:pStyle w:val="ListParagraph"/>
        <w:numPr>
          <w:ilvl w:val="0"/>
          <w:numId w:val="35"/>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Call option</w:t>
      </w:r>
    </w:p>
    <w:p w:rsidR="00062A6F" w:rsidRPr="008107C5" w:rsidRDefault="00062A6F" w:rsidP="009130A8">
      <w:pPr>
        <w:pStyle w:val="ListParagraph"/>
        <w:numPr>
          <w:ilvl w:val="0"/>
          <w:numId w:val="3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Put option</w:t>
      </w:r>
    </w:p>
    <w:p w:rsidR="00062A6F" w:rsidRPr="008107C5" w:rsidRDefault="00062A6F" w:rsidP="009130A8">
      <w:pPr>
        <w:pStyle w:val="ListParagraph"/>
        <w:numPr>
          <w:ilvl w:val="0"/>
          <w:numId w:val="3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Double option</w:t>
      </w:r>
    </w:p>
    <w:p w:rsidR="00062A6F" w:rsidRPr="008107C5" w:rsidRDefault="00062A6F" w:rsidP="009130A8">
      <w:pPr>
        <w:pStyle w:val="ListParagraph"/>
        <w:numPr>
          <w:ilvl w:val="0"/>
          <w:numId w:val="3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Futures option</w:t>
      </w:r>
    </w:p>
    <w:p w:rsidR="00062A6F" w:rsidRPr="008107C5" w:rsidRDefault="00062A6F" w:rsidP="009130A8">
      <w:pPr>
        <w:pStyle w:val="ListParagraph"/>
        <w:numPr>
          <w:ilvl w:val="0"/>
          <w:numId w:val="35"/>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Forward option</w:t>
      </w:r>
    </w:p>
    <w:p w:rsidR="00062A6F" w:rsidRPr="008107C5" w:rsidRDefault="00062A6F" w:rsidP="009130A8">
      <w:pPr>
        <w:pStyle w:val="ListParagraph"/>
        <w:autoSpaceDE w:val="0"/>
        <w:autoSpaceDN w:val="0"/>
        <w:adjustRightInd w:val="0"/>
        <w:spacing w:after="0" w:line="240" w:lineRule="auto"/>
        <w:jc w:val="both"/>
        <w:rPr>
          <w:rFonts w:ascii="Arial" w:hAnsi="Arial" w:cs="Arial"/>
          <w:sz w:val="24"/>
          <w:szCs w:val="24"/>
        </w:rPr>
      </w:pPr>
    </w:p>
    <w:p w:rsidR="00062A6F" w:rsidRDefault="00062A6F" w:rsidP="009130A8">
      <w:pPr>
        <w:pStyle w:val="ListParagraph"/>
        <w:numPr>
          <w:ilvl w:val="0"/>
          <w:numId w:val="1"/>
        </w:numPr>
        <w:autoSpaceDE w:val="0"/>
        <w:autoSpaceDN w:val="0"/>
        <w:adjustRightInd w:val="0"/>
        <w:spacing w:after="0" w:line="240" w:lineRule="auto"/>
        <w:ind w:left="720" w:hanging="720"/>
        <w:jc w:val="both"/>
        <w:rPr>
          <w:rFonts w:ascii="Arial" w:hAnsi="Arial" w:cs="Arial"/>
          <w:sz w:val="24"/>
          <w:szCs w:val="24"/>
        </w:rPr>
      </w:pPr>
      <w:r w:rsidRPr="008107C5">
        <w:rPr>
          <w:rFonts w:ascii="Arial" w:hAnsi="Arial" w:cs="Arial"/>
          <w:sz w:val="24"/>
          <w:szCs w:val="24"/>
        </w:rPr>
        <w:t>If there is a net financial benefit to be derived from the exercising the option immediately it is called</w:t>
      </w:r>
      <w:r w:rsidR="007179D5">
        <w:rPr>
          <w:rFonts w:ascii="Arial" w:hAnsi="Arial" w:cs="Arial"/>
          <w:sz w:val="24"/>
          <w:szCs w:val="24"/>
        </w:rPr>
        <w:t>:</w:t>
      </w:r>
    </w:p>
    <w:p w:rsidR="00062A6F" w:rsidRPr="007179D5" w:rsidRDefault="00062A6F" w:rsidP="009130A8">
      <w:pPr>
        <w:pStyle w:val="ListParagraph"/>
        <w:numPr>
          <w:ilvl w:val="0"/>
          <w:numId w:val="37"/>
        </w:numPr>
        <w:autoSpaceDE w:val="0"/>
        <w:autoSpaceDN w:val="0"/>
        <w:adjustRightInd w:val="0"/>
        <w:spacing w:after="0" w:line="240" w:lineRule="auto"/>
        <w:ind w:left="1080"/>
        <w:jc w:val="both"/>
        <w:rPr>
          <w:rFonts w:ascii="Arial" w:hAnsi="Arial" w:cs="Arial"/>
          <w:sz w:val="24"/>
          <w:szCs w:val="24"/>
        </w:rPr>
      </w:pPr>
      <w:r w:rsidRPr="007179D5">
        <w:rPr>
          <w:rFonts w:ascii="Arial" w:hAnsi="Arial" w:cs="Arial"/>
          <w:sz w:val="24"/>
          <w:szCs w:val="24"/>
        </w:rPr>
        <w:t>In-the-money</w:t>
      </w:r>
    </w:p>
    <w:p w:rsidR="00062A6F" w:rsidRPr="008107C5" w:rsidRDefault="00062A6F" w:rsidP="009130A8">
      <w:pPr>
        <w:pStyle w:val="ListParagraph"/>
        <w:numPr>
          <w:ilvl w:val="0"/>
          <w:numId w:val="3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At-the-money</w:t>
      </w:r>
    </w:p>
    <w:p w:rsidR="00062A6F" w:rsidRPr="008107C5" w:rsidRDefault="00062A6F" w:rsidP="009130A8">
      <w:pPr>
        <w:pStyle w:val="ListParagraph"/>
        <w:numPr>
          <w:ilvl w:val="0"/>
          <w:numId w:val="3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Out-the-money</w:t>
      </w:r>
    </w:p>
    <w:p w:rsidR="00062A6F" w:rsidRPr="008107C5" w:rsidRDefault="00062A6F" w:rsidP="009130A8">
      <w:pPr>
        <w:pStyle w:val="ListParagraph"/>
        <w:numPr>
          <w:ilvl w:val="0"/>
          <w:numId w:val="3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For-the-money</w:t>
      </w:r>
    </w:p>
    <w:p w:rsidR="00062A6F" w:rsidRPr="008107C5" w:rsidRDefault="00062A6F" w:rsidP="009130A8">
      <w:pPr>
        <w:pStyle w:val="ListParagraph"/>
        <w:numPr>
          <w:ilvl w:val="0"/>
          <w:numId w:val="37"/>
        </w:numPr>
        <w:autoSpaceDE w:val="0"/>
        <w:autoSpaceDN w:val="0"/>
        <w:adjustRightInd w:val="0"/>
        <w:spacing w:after="0" w:line="240" w:lineRule="auto"/>
        <w:ind w:left="1080"/>
        <w:jc w:val="both"/>
        <w:rPr>
          <w:rFonts w:ascii="Arial" w:hAnsi="Arial" w:cs="Arial"/>
          <w:sz w:val="24"/>
          <w:szCs w:val="24"/>
        </w:rPr>
      </w:pPr>
      <w:r w:rsidRPr="008107C5">
        <w:rPr>
          <w:rFonts w:ascii="Arial" w:hAnsi="Arial" w:cs="Arial"/>
          <w:sz w:val="24"/>
          <w:szCs w:val="24"/>
        </w:rPr>
        <w:t>With-the-money</w:t>
      </w:r>
    </w:p>
    <w:p w:rsidR="00D74C40" w:rsidRDefault="00D74C40" w:rsidP="009130A8">
      <w:pPr>
        <w:jc w:val="both"/>
        <w:rPr>
          <w:rFonts w:ascii="Arial" w:hAnsi="Arial" w:cs="Arial"/>
          <w:b/>
          <w:sz w:val="24"/>
          <w:szCs w:val="24"/>
        </w:rPr>
      </w:pPr>
    </w:p>
    <w:p w:rsidR="00D74C40" w:rsidRDefault="00D74C40" w:rsidP="009130A8">
      <w:pPr>
        <w:jc w:val="both"/>
        <w:rPr>
          <w:rFonts w:ascii="Arial" w:hAnsi="Arial" w:cs="Arial"/>
          <w:b/>
          <w:sz w:val="24"/>
          <w:szCs w:val="24"/>
        </w:rPr>
      </w:pPr>
    </w:p>
    <w:p w:rsidR="00062A6F" w:rsidRPr="008107C5" w:rsidRDefault="00062A6F" w:rsidP="009130A8">
      <w:pPr>
        <w:jc w:val="both"/>
        <w:rPr>
          <w:rFonts w:ascii="Arial" w:hAnsi="Arial" w:cs="Arial"/>
          <w:b/>
          <w:sz w:val="24"/>
          <w:szCs w:val="24"/>
        </w:rPr>
      </w:pPr>
      <w:r w:rsidRPr="008107C5">
        <w:rPr>
          <w:rFonts w:ascii="Arial" w:hAnsi="Arial" w:cs="Arial"/>
          <w:b/>
          <w:sz w:val="24"/>
          <w:szCs w:val="24"/>
        </w:rPr>
        <w:lastRenderedPageBreak/>
        <w:t>SECTION B</w:t>
      </w:r>
      <w:r w:rsidR="007179D5">
        <w:rPr>
          <w:rFonts w:ascii="Arial" w:hAnsi="Arial" w:cs="Arial"/>
          <w:b/>
          <w:sz w:val="24"/>
          <w:szCs w:val="24"/>
        </w:rPr>
        <w:tab/>
      </w:r>
      <w:r w:rsidR="007179D5">
        <w:rPr>
          <w:rFonts w:ascii="Arial" w:hAnsi="Arial" w:cs="Arial"/>
          <w:b/>
          <w:sz w:val="24"/>
          <w:szCs w:val="24"/>
        </w:rPr>
        <w:tab/>
      </w:r>
      <w:r w:rsidR="007179D5">
        <w:rPr>
          <w:rFonts w:ascii="Arial" w:hAnsi="Arial" w:cs="Arial"/>
          <w:b/>
          <w:sz w:val="24"/>
          <w:szCs w:val="24"/>
        </w:rPr>
        <w:tab/>
      </w:r>
      <w:r w:rsidR="007179D5">
        <w:rPr>
          <w:rFonts w:ascii="Arial" w:hAnsi="Arial" w:cs="Arial"/>
          <w:b/>
          <w:sz w:val="24"/>
          <w:szCs w:val="24"/>
        </w:rPr>
        <w:tab/>
      </w:r>
      <w:r w:rsidR="007179D5">
        <w:rPr>
          <w:rFonts w:ascii="Arial" w:hAnsi="Arial" w:cs="Arial"/>
          <w:b/>
          <w:sz w:val="24"/>
          <w:szCs w:val="24"/>
        </w:rPr>
        <w:tab/>
      </w:r>
      <w:r w:rsidR="007179D5">
        <w:rPr>
          <w:rFonts w:ascii="Arial" w:hAnsi="Arial" w:cs="Arial"/>
          <w:b/>
          <w:sz w:val="24"/>
          <w:szCs w:val="24"/>
        </w:rPr>
        <w:tab/>
      </w:r>
      <w:r w:rsidR="007179D5">
        <w:rPr>
          <w:rFonts w:ascii="Arial" w:hAnsi="Arial" w:cs="Arial"/>
          <w:b/>
          <w:sz w:val="24"/>
          <w:szCs w:val="24"/>
        </w:rPr>
        <w:tab/>
        <w:t>(40 MARKS)</w:t>
      </w:r>
    </w:p>
    <w:p w:rsidR="00D74C40" w:rsidRDefault="00D74C40" w:rsidP="009130A8">
      <w:pPr>
        <w:jc w:val="both"/>
        <w:rPr>
          <w:rFonts w:ascii="Arial" w:hAnsi="Arial" w:cs="Arial"/>
          <w:b/>
          <w:sz w:val="24"/>
          <w:szCs w:val="24"/>
        </w:rPr>
      </w:pPr>
      <w:r>
        <w:rPr>
          <w:rFonts w:ascii="Arial" w:hAnsi="Arial" w:cs="Arial"/>
          <w:b/>
          <w:sz w:val="24"/>
          <w:szCs w:val="24"/>
        </w:rPr>
        <w:t>Answer ANY TWO questions</w:t>
      </w:r>
    </w:p>
    <w:p w:rsidR="00D74C40" w:rsidRDefault="00D74C40" w:rsidP="009130A8">
      <w:pPr>
        <w:jc w:val="both"/>
        <w:rPr>
          <w:rFonts w:ascii="Arial" w:hAnsi="Arial" w:cs="Arial"/>
          <w:b/>
          <w:sz w:val="24"/>
          <w:szCs w:val="24"/>
        </w:rPr>
      </w:pPr>
    </w:p>
    <w:p w:rsidR="00062A6F" w:rsidRPr="008107C5" w:rsidRDefault="00062A6F" w:rsidP="009130A8">
      <w:pPr>
        <w:jc w:val="both"/>
        <w:rPr>
          <w:rFonts w:ascii="Arial" w:hAnsi="Arial" w:cs="Arial"/>
          <w:b/>
          <w:sz w:val="24"/>
          <w:szCs w:val="24"/>
        </w:rPr>
      </w:pPr>
      <w:r w:rsidRPr="008107C5">
        <w:rPr>
          <w:rFonts w:ascii="Arial" w:hAnsi="Arial" w:cs="Arial"/>
          <w:b/>
          <w:sz w:val="24"/>
          <w:szCs w:val="24"/>
        </w:rPr>
        <w:t>QUESTION 1</w:t>
      </w:r>
    </w:p>
    <w:p w:rsidR="00062A6F" w:rsidRPr="008107C5" w:rsidRDefault="00062A6F" w:rsidP="009130A8">
      <w:pPr>
        <w:pStyle w:val="ListParagraph"/>
        <w:numPr>
          <w:ilvl w:val="0"/>
          <w:numId w:val="38"/>
        </w:numPr>
        <w:ind w:hanging="720"/>
        <w:jc w:val="both"/>
        <w:rPr>
          <w:rFonts w:ascii="Arial" w:hAnsi="Arial" w:cs="Arial"/>
          <w:sz w:val="24"/>
          <w:szCs w:val="24"/>
        </w:rPr>
      </w:pPr>
      <w:r w:rsidRPr="008107C5">
        <w:rPr>
          <w:rFonts w:ascii="Arial" w:hAnsi="Arial" w:cs="Arial"/>
          <w:sz w:val="24"/>
          <w:szCs w:val="24"/>
        </w:rPr>
        <w:t xml:space="preserve">Financial ratios have little if </w:t>
      </w:r>
      <w:r w:rsidR="00D56981" w:rsidRPr="008107C5">
        <w:rPr>
          <w:rFonts w:ascii="Arial" w:hAnsi="Arial" w:cs="Arial"/>
          <w:sz w:val="24"/>
          <w:szCs w:val="24"/>
        </w:rPr>
        <w:t>any</w:t>
      </w:r>
      <w:r w:rsidRPr="008107C5">
        <w:rPr>
          <w:rFonts w:ascii="Arial" w:hAnsi="Arial" w:cs="Arial"/>
          <w:sz w:val="24"/>
          <w:szCs w:val="24"/>
        </w:rPr>
        <w:t xml:space="preserve"> relevance and must be viewed against certain significant standards or norms to have usage value. Give </w:t>
      </w:r>
      <w:r w:rsidRPr="00D74C40">
        <w:rPr>
          <w:rFonts w:ascii="Arial" w:hAnsi="Arial" w:cs="Arial"/>
          <w:b/>
          <w:sz w:val="24"/>
          <w:szCs w:val="24"/>
          <w:u w:val="single"/>
        </w:rPr>
        <w:t>three</w:t>
      </w:r>
      <w:r w:rsidRPr="008107C5">
        <w:rPr>
          <w:rFonts w:ascii="Arial" w:hAnsi="Arial" w:cs="Arial"/>
          <w:sz w:val="24"/>
          <w:szCs w:val="24"/>
        </w:rPr>
        <w:t xml:space="preserve"> types of comparisons being referred to in the above statement. </w:t>
      </w:r>
      <w:r w:rsidR="007179D5">
        <w:rPr>
          <w:rFonts w:ascii="Arial" w:hAnsi="Arial" w:cs="Arial"/>
          <w:sz w:val="24"/>
          <w:szCs w:val="24"/>
        </w:rPr>
        <w:t xml:space="preserve">                         </w:t>
      </w:r>
      <w:r w:rsidR="00D74C40">
        <w:rPr>
          <w:rFonts w:ascii="Arial" w:hAnsi="Arial" w:cs="Arial"/>
          <w:sz w:val="24"/>
          <w:szCs w:val="24"/>
        </w:rPr>
        <w:t xml:space="preserve"> </w:t>
      </w:r>
      <w:r w:rsidR="007179D5">
        <w:rPr>
          <w:rFonts w:ascii="Arial" w:hAnsi="Arial" w:cs="Arial"/>
          <w:sz w:val="24"/>
          <w:szCs w:val="24"/>
        </w:rPr>
        <w:t xml:space="preserve"> </w:t>
      </w:r>
      <w:r w:rsidRPr="007179D5">
        <w:rPr>
          <w:rFonts w:ascii="Arial" w:hAnsi="Arial" w:cs="Arial"/>
          <w:i/>
          <w:sz w:val="24"/>
          <w:szCs w:val="24"/>
        </w:rPr>
        <w:t>(3 marks)</w:t>
      </w:r>
    </w:p>
    <w:p w:rsidR="00062A6F" w:rsidRPr="008107C5" w:rsidRDefault="00062A6F" w:rsidP="009130A8">
      <w:pPr>
        <w:jc w:val="both"/>
        <w:rPr>
          <w:rFonts w:ascii="Arial" w:hAnsi="Arial" w:cs="Arial"/>
          <w:sz w:val="24"/>
          <w:szCs w:val="24"/>
        </w:rPr>
      </w:pPr>
    </w:p>
    <w:p w:rsidR="00062A6F" w:rsidRPr="008107C5" w:rsidRDefault="00062A6F" w:rsidP="009130A8">
      <w:pPr>
        <w:pStyle w:val="ListParagraph"/>
        <w:numPr>
          <w:ilvl w:val="0"/>
          <w:numId w:val="38"/>
        </w:numPr>
        <w:ind w:hanging="630"/>
        <w:jc w:val="both"/>
        <w:rPr>
          <w:rFonts w:ascii="Arial" w:hAnsi="Arial" w:cs="Arial"/>
          <w:sz w:val="24"/>
          <w:szCs w:val="24"/>
        </w:rPr>
      </w:pPr>
      <w:r w:rsidRPr="008107C5">
        <w:rPr>
          <w:rFonts w:ascii="Arial" w:hAnsi="Arial" w:cs="Arial"/>
          <w:sz w:val="24"/>
          <w:szCs w:val="24"/>
        </w:rPr>
        <w:t>The following information has been extracted from the recently published accounts of XYZ Ltd.</w:t>
      </w:r>
    </w:p>
    <w:p w:rsidR="00062A6F" w:rsidRPr="007179D5" w:rsidRDefault="00062A6F" w:rsidP="009130A8">
      <w:pPr>
        <w:jc w:val="both"/>
        <w:rPr>
          <w:rFonts w:ascii="Arial" w:hAnsi="Arial" w:cs="Arial"/>
          <w:b/>
          <w:sz w:val="24"/>
          <w:szCs w:val="24"/>
        </w:rPr>
      </w:pPr>
      <w:r w:rsidRPr="007179D5">
        <w:rPr>
          <w:rFonts w:ascii="Arial" w:hAnsi="Arial" w:cs="Arial"/>
          <w:b/>
          <w:sz w:val="24"/>
          <w:szCs w:val="24"/>
        </w:rPr>
        <w:t>EXTRACTS FROM THE INCOME STATEMENTS TO 30 APRIL</w:t>
      </w:r>
    </w:p>
    <w:tbl>
      <w:tblPr>
        <w:tblW w:w="7305" w:type="dxa"/>
        <w:tblInd w:w="93" w:type="dxa"/>
        <w:tblLook w:val="04A0"/>
      </w:tblPr>
      <w:tblGrid>
        <w:gridCol w:w="2920"/>
        <w:gridCol w:w="1248"/>
        <w:gridCol w:w="1137"/>
        <w:gridCol w:w="1000"/>
        <w:gridCol w:w="1030"/>
      </w:tblGrid>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2009</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2008</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$'000</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$'000</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Sales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11,200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9,750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Cost of sales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8,460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6,825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Net profit before tax</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w:t>
            </w:r>
            <w:r w:rsidR="007179D5">
              <w:rPr>
                <w:rFonts w:ascii="Arial" w:eastAsia="Times New Roman" w:hAnsi="Arial" w:cs="Arial"/>
                <w:color w:val="000000"/>
                <w:sz w:val="24"/>
                <w:szCs w:val="24"/>
              </w:rPr>
              <w:t xml:space="preserve">        </w:t>
            </w:r>
            <w:r w:rsidRPr="008107C5">
              <w:rPr>
                <w:rFonts w:ascii="Arial" w:eastAsia="Times New Roman" w:hAnsi="Arial" w:cs="Arial"/>
                <w:color w:val="000000"/>
                <w:sz w:val="24"/>
                <w:szCs w:val="24"/>
              </w:rPr>
              <w:t xml:space="preserve">465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320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This is after charging:</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Depreciation</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360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280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Loan note interest</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60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Interest on bank overdraft</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15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9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Audit fees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12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5305" w:type="dxa"/>
            <w:gridSpan w:val="3"/>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STATEMENT OF FINANCIAL POSITION AS AT 30 APRIL</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2009</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2008</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$'000</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$'000</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$'000</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$'000</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Assets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roofErr w:type="spellStart"/>
            <w:r w:rsidRPr="008107C5">
              <w:rPr>
                <w:rFonts w:ascii="Arial" w:eastAsia="Times New Roman" w:hAnsi="Arial" w:cs="Arial"/>
                <w:color w:val="000000"/>
                <w:sz w:val="24"/>
                <w:szCs w:val="24"/>
              </w:rPr>
              <w:t>Non current</w:t>
            </w:r>
            <w:proofErr w:type="spellEnd"/>
            <w:r w:rsidRPr="008107C5">
              <w:rPr>
                <w:rFonts w:ascii="Arial" w:eastAsia="Times New Roman" w:hAnsi="Arial" w:cs="Arial"/>
                <w:color w:val="000000"/>
                <w:sz w:val="24"/>
                <w:szCs w:val="24"/>
              </w:rPr>
              <w:t xml:space="preserve"> Assets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1,850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1,430 </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b/>
                <w:bCs/>
                <w:color w:val="000000"/>
                <w:sz w:val="24"/>
                <w:szCs w:val="24"/>
              </w:rPr>
            </w:pPr>
            <w:r w:rsidRPr="008107C5">
              <w:rPr>
                <w:rFonts w:ascii="Arial" w:eastAsia="Times New Roman" w:hAnsi="Arial" w:cs="Arial"/>
                <w:b/>
                <w:bCs/>
                <w:color w:val="000000"/>
                <w:sz w:val="24"/>
                <w:szCs w:val="24"/>
              </w:rPr>
              <w:t>Current assets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Inventories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w:t>
            </w:r>
            <w:r w:rsidRPr="008107C5">
              <w:rPr>
                <w:rFonts w:ascii="Arial" w:eastAsia="Times New Roman" w:hAnsi="Arial" w:cs="Arial"/>
                <w:color w:val="000000"/>
                <w:sz w:val="24"/>
                <w:szCs w:val="24"/>
              </w:rPr>
              <w:lastRenderedPageBreak/>
              <w:t xml:space="preserve">640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w:t>
            </w:r>
            <w:r w:rsidRPr="008107C5">
              <w:rPr>
                <w:rFonts w:ascii="Arial" w:eastAsia="Times New Roman" w:hAnsi="Arial" w:cs="Arial"/>
                <w:color w:val="000000"/>
                <w:sz w:val="24"/>
                <w:szCs w:val="24"/>
              </w:rPr>
              <w:lastRenderedPageBreak/>
              <w:t xml:space="preserve">490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lastRenderedPageBreak/>
              <w:t>Receivables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1,230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1,080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Cash</w:t>
            </w:r>
          </w:p>
        </w:tc>
        <w:tc>
          <w:tcPr>
            <w:tcW w:w="1248"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120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1,950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1,690 </w:t>
            </w:r>
          </w:p>
        </w:tc>
      </w:tr>
      <w:tr w:rsidR="00062A6F" w:rsidRPr="008107C5" w:rsidTr="00F077CC">
        <w:trPr>
          <w:trHeight w:val="315"/>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Total Assets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double" w:sz="6"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3,800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double" w:sz="6"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3,120 </w:t>
            </w:r>
          </w:p>
        </w:tc>
      </w:tr>
      <w:tr w:rsidR="00062A6F" w:rsidRPr="008107C5" w:rsidTr="00F077CC">
        <w:trPr>
          <w:trHeight w:val="315"/>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Equity &amp; Liability</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Equity</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800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800 </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Ordinary share capital</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1,310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930 </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Retained earnings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2,110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1,730 </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Non Current Liabilities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10% loan stock</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800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600 </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Bank overdraft</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110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Payables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750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690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Taxation</w:t>
            </w:r>
          </w:p>
        </w:tc>
        <w:tc>
          <w:tcPr>
            <w:tcW w:w="1248"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30 </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20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890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single" w:sz="4"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790 </w:t>
            </w:r>
          </w:p>
        </w:tc>
      </w:tr>
      <w:tr w:rsidR="00062A6F" w:rsidRPr="008107C5" w:rsidTr="00F077CC">
        <w:trPr>
          <w:trHeight w:val="315"/>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double" w:sz="6"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3,800 </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double" w:sz="6" w:space="0" w:color="auto"/>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         3,120 </w:t>
            </w:r>
          </w:p>
        </w:tc>
      </w:tr>
      <w:tr w:rsidR="00062A6F" w:rsidRPr="008107C5" w:rsidTr="00F077CC">
        <w:trPr>
          <w:trHeight w:val="315"/>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7305" w:type="dxa"/>
            <w:gridSpan w:val="5"/>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The following ratios are those calculated for XYZ Ltd based on published </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accounts for the previous yr </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XYZ Ltd</w:t>
            </w:r>
          </w:p>
        </w:tc>
      </w:tr>
      <w:tr w:rsidR="00062A6F" w:rsidRPr="008107C5" w:rsidTr="00F077CC">
        <w:trPr>
          <w:trHeight w:val="300"/>
        </w:trPr>
        <w:tc>
          <w:tcPr>
            <w:tcW w:w="5305" w:type="dxa"/>
            <w:gridSpan w:val="3"/>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ROCE(Capital employed=equity and debentures)</w:t>
            </w: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16.30%</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Profit/sales</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3.90%</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Asset Turnover</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4.19</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Current ratio</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2.14</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Quick ratio</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1.52</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Gross profit margin</w:t>
            </w: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30.00%</w:t>
            </w:r>
          </w:p>
        </w:tc>
      </w:tr>
      <w:tr w:rsidR="00062A6F" w:rsidRPr="008107C5" w:rsidTr="00F077CC">
        <w:trPr>
          <w:trHeight w:val="300"/>
        </w:trPr>
        <w:tc>
          <w:tcPr>
            <w:tcW w:w="4168" w:type="dxa"/>
            <w:gridSpan w:val="2"/>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lastRenderedPageBreak/>
              <w:t>Accounts receivable collection period</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ind w:right="-78"/>
              <w:jc w:val="both"/>
              <w:rPr>
                <w:rFonts w:ascii="Arial" w:eastAsia="Times New Roman" w:hAnsi="Arial" w:cs="Arial"/>
                <w:color w:val="000000"/>
                <w:sz w:val="24"/>
                <w:szCs w:val="24"/>
              </w:rPr>
            </w:pPr>
            <w:r w:rsidRPr="008107C5">
              <w:rPr>
                <w:rFonts w:ascii="Arial" w:eastAsia="Times New Roman" w:hAnsi="Arial" w:cs="Arial"/>
                <w:color w:val="000000"/>
                <w:sz w:val="24"/>
                <w:szCs w:val="24"/>
              </w:rPr>
              <w:t xml:space="preserve">40 </w:t>
            </w:r>
            <w:r w:rsidR="007179D5">
              <w:rPr>
                <w:rFonts w:ascii="Arial" w:eastAsia="Times New Roman" w:hAnsi="Arial" w:cs="Arial"/>
                <w:color w:val="000000"/>
                <w:sz w:val="24"/>
                <w:szCs w:val="24"/>
              </w:rPr>
              <w:t>da</w:t>
            </w:r>
            <w:r w:rsidRPr="008107C5">
              <w:rPr>
                <w:rFonts w:ascii="Arial" w:eastAsia="Times New Roman" w:hAnsi="Arial" w:cs="Arial"/>
                <w:color w:val="000000"/>
                <w:sz w:val="24"/>
                <w:szCs w:val="24"/>
              </w:rPr>
              <w:t>ys</w:t>
            </w:r>
          </w:p>
        </w:tc>
      </w:tr>
      <w:tr w:rsidR="00062A6F" w:rsidRPr="008107C5" w:rsidTr="00F077CC">
        <w:trPr>
          <w:trHeight w:val="300"/>
        </w:trPr>
        <w:tc>
          <w:tcPr>
            <w:tcW w:w="4168" w:type="dxa"/>
            <w:gridSpan w:val="2"/>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r w:rsidRPr="008107C5">
              <w:rPr>
                <w:rFonts w:ascii="Arial" w:eastAsia="Times New Roman" w:hAnsi="Arial" w:cs="Arial"/>
                <w:color w:val="000000"/>
                <w:sz w:val="24"/>
                <w:szCs w:val="24"/>
              </w:rPr>
              <w:t>Accounts payable payment period</w:t>
            </w: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ind w:right="-168"/>
              <w:jc w:val="both"/>
              <w:rPr>
                <w:rFonts w:ascii="Arial" w:eastAsia="Times New Roman" w:hAnsi="Arial" w:cs="Arial"/>
                <w:color w:val="000000"/>
                <w:sz w:val="24"/>
                <w:szCs w:val="24"/>
              </w:rPr>
            </w:pPr>
            <w:r w:rsidRPr="008107C5">
              <w:rPr>
                <w:rFonts w:ascii="Arial" w:eastAsia="Times New Roman" w:hAnsi="Arial" w:cs="Arial"/>
                <w:color w:val="000000"/>
                <w:sz w:val="24"/>
                <w:szCs w:val="24"/>
              </w:rPr>
              <w:t>37 days</w:t>
            </w: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r w:rsidR="00062A6F" w:rsidRPr="008107C5" w:rsidTr="00F077CC">
        <w:trPr>
          <w:trHeight w:val="300"/>
        </w:trPr>
        <w:tc>
          <w:tcPr>
            <w:tcW w:w="292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248"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137"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c>
          <w:tcPr>
            <w:tcW w:w="1000" w:type="dxa"/>
            <w:tcBorders>
              <w:top w:val="nil"/>
              <w:left w:val="nil"/>
              <w:bottom w:val="nil"/>
              <w:right w:val="nil"/>
            </w:tcBorders>
            <w:shd w:val="clear" w:color="auto" w:fill="auto"/>
            <w:noWrap/>
            <w:vAlign w:val="bottom"/>
          </w:tcPr>
          <w:p w:rsidR="00062A6F" w:rsidRPr="008107C5" w:rsidRDefault="00062A6F" w:rsidP="009130A8">
            <w:pPr>
              <w:spacing w:after="0" w:line="240" w:lineRule="auto"/>
              <w:jc w:val="both"/>
              <w:rPr>
                <w:rFonts w:ascii="Arial" w:eastAsia="Times New Roman" w:hAnsi="Arial" w:cs="Arial"/>
                <w:color w:val="000000"/>
                <w:sz w:val="24"/>
                <w:szCs w:val="24"/>
              </w:rPr>
            </w:pPr>
          </w:p>
        </w:tc>
      </w:tr>
    </w:tbl>
    <w:p w:rsidR="00062A6F" w:rsidRPr="007179D5" w:rsidRDefault="00062A6F" w:rsidP="009130A8">
      <w:pPr>
        <w:jc w:val="both"/>
        <w:rPr>
          <w:rFonts w:ascii="Arial" w:hAnsi="Arial" w:cs="Arial"/>
          <w:b/>
          <w:i/>
          <w:sz w:val="24"/>
          <w:szCs w:val="24"/>
        </w:rPr>
      </w:pPr>
      <w:r w:rsidRPr="007179D5">
        <w:rPr>
          <w:rFonts w:ascii="Arial" w:hAnsi="Arial" w:cs="Arial"/>
          <w:b/>
          <w:i/>
          <w:sz w:val="24"/>
          <w:szCs w:val="24"/>
        </w:rPr>
        <w:t>Required:</w:t>
      </w:r>
    </w:p>
    <w:p w:rsidR="00062A6F" w:rsidRPr="008107C5" w:rsidRDefault="00062A6F" w:rsidP="009130A8">
      <w:pPr>
        <w:jc w:val="both"/>
        <w:rPr>
          <w:rFonts w:ascii="Arial" w:hAnsi="Arial" w:cs="Arial"/>
          <w:sz w:val="24"/>
          <w:szCs w:val="24"/>
        </w:rPr>
      </w:pPr>
      <w:r w:rsidRPr="008107C5">
        <w:rPr>
          <w:rFonts w:ascii="Arial" w:hAnsi="Arial" w:cs="Arial"/>
          <w:sz w:val="24"/>
          <w:szCs w:val="24"/>
        </w:rPr>
        <w:t xml:space="preserve">Calculate comparable ratios (to two decimal places where appropriate) for XYZ Ltd for the year ended 30 April 2009. All calculations should be shown clearly </w:t>
      </w:r>
      <w:r w:rsidR="007179D5">
        <w:rPr>
          <w:rFonts w:ascii="Arial" w:hAnsi="Arial" w:cs="Arial"/>
          <w:sz w:val="24"/>
          <w:szCs w:val="24"/>
        </w:rPr>
        <w:t xml:space="preserve">         </w:t>
      </w:r>
      <w:r w:rsidRPr="007179D5">
        <w:rPr>
          <w:rFonts w:ascii="Arial" w:hAnsi="Arial" w:cs="Arial"/>
          <w:i/>
          <w:sz w:val="24"/>
          <w:szCs w:val="24"/>
        </w:rPr>
        <w:t>(</w:t>
      </w:r>
      <w:r w:rsidR="007179D5" w:rsidRPr="007179D5">
        <w:rPr>
          <w:rFonts w:ascii="Arial" w:hAnsi="Arial" w:cs="Arial"/>
          <w:i/>
          <w:sz w:val="24"/>
          <w:szCs w:val="24"/>
        </w:rPr>
        <w:t>17</w:t>
      </w:r>
      <w:r w:rsidRPr="007179D5">
        <w:rPr>
          <w:rFonts w:ascii="Arial" w:hAnsi="Arial" w:cs="Arial"/>
          <w:i/>
          <w:sz w:val="24"/>
          <w:szCs w:val="24"/>
        </w:rPr>
        <w:t xml:space="preserve"> marks)</w:t>
      </w:r>
    </w:p>
    <w:p w:rsidR="00062A6F" w:rsidRPr="008107C5" w:rsidRDefault="00062A6F" w:rsidP="009130A8">
      <w:pPr>
        <w:jc w:val="both"/>
        <w:rPr>
          <w:rFonts w:ascii="Arial" w:hAnsi="Arial" w:cs="Arial"/>
          <w:sz w:val="24"/>
          <w:szCs w:val="24"/>
        </w:rPr>
      </w:pPr>
      <w:r w:rsidRPr="008107C5">
        <w:rPr>
          <w:rFonts w:ascii="Arial" w:hAnsi="Arial" w:cs="Arial"/>
          <w:b/>
          <w:sz w:val="24"/>
          <w:szCs w:val="24"/>
        </w:rPr>
        <w:t>HINT</w:t>
      </w:r>
      <w:r w:rsidRPr="008107C5">
        <w:rPr>
          <w:rFonts w:ascii="Arial" w:hAnsi="Arial" w:cs="Arial"/>
          <w:sz w:val="24"/>
          <w:szCs w:val="24"/>
        </w:rPr>
        <w:t>: use 2008 comparative figures to help you calculate 2009 figures as the same formula applies</w:t>
      </w:r>
      <w:r w:rsidR="007179D5">
        <w:rPr>
          <w:rFonts w:ascii="Arial" w:hAnsi="Arial" w:cs="Arial"/>
          <w:sz w:val="24"/>
          <w:szCs w:val="24"/>
        </w:rPr>
        <w:t>.</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b/>
          <w:sz w:val="24"/>
          <w:szCs w:val="24"/>
        </w:rPr>
        <w:t xml:space="preserve">    </w:t>
      </w:r>
      <w:r w:rsidR="007179D5" w:rsidRPr="007179D5">
        <w:rPr>
          <w:rFonts w:ascii="Arial" w:hAnsi="Arial" w:cs="Arial"/>
          <w:b/>
          <w:sz w:val="24"/>
          <w:szCs w:val="24"/>
        </w:rPr>
        <w:t>(Total 20 marks)</w:t>
      </w:r>
      <w:r w:rsidR="007179D5">
        <w:rPr>
          <w:rFonts w:ascii="Arial" w:hAnsi="Arial" w:cs="Arial"/>
          <w:sz w:val="24"/>
          <w:szCs w:val="24"/>
        </w:rPr>
        <w:t xml:space="preserve"> </w:t>
      </w:r>
    </w:p>
    <w:p w:rsidR="00062A6F" w:rsidRPr="008107C5" w:rsidRDefault="00062A6F" w:rsidP="009130A8">
      <w:pPr>
        <w:jc w:val="both"/>
        <w:rPr>
          <w:rFonts w:ascii="Arial" w:hAnsi="Arial" w:cs="Arial"/>
          <w:sz w:val="24"/>
          <w:szCs w:val="24"/>
        </w:rPr>
      </w:pPr>
    </w:p>
    <w:p w:rsidR="00062A6F" w:rsidRDefault="00D74C40" w:rsidP="009130A8">
      <w:pPr>
        <w:jc w:val="both"/>
        <w:rPr>
          <w:rFonts w:ascii="Arial" w:hAnsi="Arial" w:cs="Arial"/>
          <w:b/>
          <w:sz w:val="24"/>
          <w:szCs w:val="24"/>
        </w:rPr>
      </w:pPr>
      <w:r>
        <w:rPr>
          <w:rFonts w:ascii="Arial" w:hAnsi="Arial" w:cs="Arial"/>
          <w:b/>
          <w:sz w:val="24"/>
          <w:szCs w:val="24"/>
        </w:rPr>
        <w:t xml:space="preserve">QUESTION </w:t>
      </w:r>
      <w:r w:rsidR="007179D5">
        <w:rPr>
          <w:rFonts w:ascii="Arial" w:hAnsi="Arial" w:cs="Arial"/>
          <w:b/>
          <w:sz w:val="24"/>
          <w:szCs w:val="24"/>
        </w:rPr>
        <w:t>2</w:t>
      </w:r>
    </w:p>
    <w:p w:rsidR="00062A6F" w:rsidRPr="008107C5" w:rsidRDefault="00062A6F" w:rsidP="009130A8">
      <w:pPr>
        <w:pStyle w:val="ListParagraph"/>
        <w:numPr>
          <w:ilvl w:val="0"/>
          <w:numId w:val="39"/>
        </w:numPr>
        <w:ind w:left="720" w:hanging="720"/>
        <w:jc w:val="both"/>
        <w:rPr>
          <w:rFonts w:ascii="Arial" w:hAnsi="Arial" w:cs="Arial"/>
          <w:sz w:val="24"/>
          <w:szCs w:val="24"/>
        </w:rPr>
      </w:pPr>
      <w:proofErr w:type="spellStart"/>
      <w:r w:rsidRPr="008107C5">
        <w:rPr>
          <w:rFonts w:ascii="Arial" w:hAnsi="Arial" w:cs="Arial"/>
          <w:sz w:val="24"/>
          <w:szCs w:val="24"/>
        </w:rPr>
        <w:t>Sankhulani</w:t>
      </w:r>
      <w:proofErr w:type="spellEnd"/>
      <w:r w:rsidRPr="008107C5">
        <w:rPr>
          <w:rFonts w:ascii="Arial" w:hAnsi="Arial" w:cs="Arial"/>
          <w:sz w:val="24"/>
          <w:szCs w:val="24"/>
        </w:rPr>
        <w:t xml:space="preserve"> is a banker by profession. She decides to venture into investments for her excess cash that she has in the current account with one of the banks. As an expert in the field of investments she approaches you as she has no clue of what investing in property is all about. She was advised by her husband, </w:t>
      </w:r>
      <w:proofErr w:type="spellStart"/>
      <w:r w:rsidRPr="008107C5">
        <w:rPr>
          <w:rFonts w:ascii="Arial" w:hAnsi="Arial" w:cs="Arial"/>
          <w:sz w:val="24"/>
          <w:szCs w:val="24"/>
        </w:rPr>
        <w:t>Mulanda</w:t>
      </w:r>
      <w:proofErr w:type="spellEnd"/>
      <w:r w:rsidRPr="008107C5">
        <w:rPr>
          <w:rFonts w:ascii="Arial" w:hAnsi="Arial" w:cs="Arial"/>
          <w:sz w:val="24"/>
          <w:szCs w:val="24"/>
        </w:rPr>
        <w:t xml:space="preserve">, who asked her to seek investment advice from you. </w:t>
      </w:r>
    </w:p>
    <w:p w:rsidR="00062A6F" w:rsidRPr="008107C5" w:rsidRDefault="00062A6F" w:rsidP="009130A8">
      <w:pPr>
        <w:ind w:left="720"/>
        <w:jc w:val="both"/>
        <w:rPr>
          <w:rFonts w:ascii="Arial" w:hAnsi="Arial" w:cs="Arial"/>
          <w:sz w:val="24"/>
          <w:szCs w:val="24"/>
        </w:rPr>
      </w:pPr>
      <w:r w:rsidRPr="008107C5">
        <w:rPr>
          <w:rFonts w:ascii="Arial" w:hAnsi="Arial" w:cs="Arial"/>
          <w:sz w:val="24"/>
          <w:szCs w:val="24"/>
        </w:rPr>
        <w:t xml:space="preserve">You are required to critically explain in a more clear way on how this kind of investment is all about and whether she should still invest in property. </w:t>
      </w:r>
      <w:r w:rsidRPr="007179D5">
        <w:rPr>
          <w:rFonts w:ascii="Arial" w:hAnsi="Arial" w:cs="Arial"/>
          <w:i/>
          <w:sz w:val="24"/>
          <w:szCs w:val="24"/>
        </w:rPr>
        <w:t>(12 marks)</w:t>
      </w:r>
    </w:p>
    <w:p w:rsidR="00062A6F" w:rsidRPr="008107C5" w:rsidRDefault="00062A6F" w:rsidP="009130A8">
      <w:pPr>
        <w:pStyle w:val="ListParagraph"/>
        <w:numPr>
          <w:ilvl w:val="0"/>
          <w:numId w:val="39"/>
        </w:numPr>
        <w:ind w:left="720" w:hanging="720"/>
        <w:jc w:val="both"/>
        <w:rPr>
          <w:rFonts w:ascii="Arial" w:hAnsi="Arial" w:cs="Arial"/>
          <w:sz w:val="24"/>
          <w:szCs w:val="24"/>
        </w:rPr>
      </w:pPr>
      <w:r w:rsidRPr="008107C5">
        <w:rPr>
          <w:rFonts w:ascii="Arial" w:hAnsi="Arial" w:cs="Arial"/>
          <w:sz w:val="24"/>
          <w:szCs w:val="24"/>
        </w:rPr>
        <w:t xml:space="preserve">What are the merits and demerits of investing in hard assets (give </w:t>
      </w:r>
      <w:r w:rsidRPr="00652F6E">
        <w:rPr>
          <w:rFonts w:ascii="Arial" w:hAnsi="Arial" w:cs="Arial"/>
          <w:b/>
          <w:sz w:val="24"/>
          <w:szCs w:val="24"/>
          <w:u w:val="single"/>
        </w:rPr>
        <w:t>three</w:t>
      </w:r>
      <w:r w:rsidRPr="008107C5">
        <w:rPr>
          <w:rFonts w:ascii="Arial" w:hAnsi="Arial" w:cs="Arial"/>
          <w:sz w:val="24"/>
          <w:szCs w:val="24"/>
        </w:rPr>
        <w:t xml:space="preserve"> in each case)</w:t>
      </w:r>
      <w:r w:rsidR="007179D5">
        <w:rPr>
          <w:rFonts w:ascii="Arial" w:hAnsi="Arial" w:cs="Arial"/>
          <w:sz w:val="24"/>
          <w:szCs w:val="24"/>
        </w:rPr>
        <w:t>.</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Pr="007179D5">
        <w:rPr>
          <w:rFonts w:ascii="Arial" w:hAnsi="Arial" w:cs="Arial"/>
          <w:i/>
          <w:sz w:val="24"/>
          <w:szCs w:val="24"/>
        </w:rPr>
        <w:t xml:space="preserve"> </w:t>
      </w:r>
      <w:r w:rsidR="007179D5">
        <w:rPr>
          <w:rFonts w:ascii="Arial" w:hAnsi="Arial" w:cs="Arial"/>
          <w:i/>
          <w:sz w:val="24"/>
          <w:szCs w:val="24"/>
        </w:rPr>
        <w:t xml:space="preserve">     </w:t>
      </w:r>
      <w:r w:rsidRPr="007179D5">
        <w:rPr>
          <w:rFonts w:ascii="Arial" w:hAnsi="Arial" w:cs="Arial"/>
          <w:i/>
          <w:sz w:val="24"/>
          <w:szCs w:val="24"/>
        </w:rPr>
        <w:t>(6 marks)</w:t>
      </w:r>
      <w:r w:rsidRPr="008107C5">
        <w:rPr>
          <w:rFonts w:ascii="Arial" w:hAnsi="Arial" w:cs="Arial"/>
          <w:sz w:val="24"/>
          <w:szCs w:val="24"/>
        </w:rPr>
        <w:t xml:space="preserve"> </w:t>
      </w:r>
    </w:p>
    <w:p w:rsidR="00062A6F" w:rsidRPr="008107C5" w:rsidRDefault="00062A6F" w:rsidP="009130A8">
      <w:pPr>
        <w:pStyle w:val="ListParagraph"/>
        <w:numPr>
          <w:ilvl w:val="0"/>
          <w:numId w:val="39"/>
        </w:numPr>
        <w:ind w:left="720" w:hanging="720"/>
        <w:jc w:val="both"/>
        <w:rPr>
          <w:rFonts w:ascii="Arial" w:hAnsi="Arial" w:cs="Arial"/>
          <w:sz w:val="24"/>
          <w:szCs w:val="24"/>
        </w:rPr>
      </w:pPr>
      <w:r w:rsidRPr="008107C5">
        <w:rPr>
          <w:rFonts w:ascii="Arial" w:hAnsi="Arial" w:cs="Arial"/>
          <w:sz w:val="24"/>
          <w:szCs w:val="24"/>
        </w:rPr>
        <w:t>Contrast collectables from long-term inflation-hedge investments</w:t>
      </w:r>
      <w:r w:rsidR="007179D5">
        <w:rPr>
          <w:rFonts w:ascii="Arial" w:hAnsi="Arial" w:cs="Arial"/>
          <w:sz w:val="24"/>
          <w:szCs w:val="24"/>
        </w:rPr>
        <w:t xml:space="preserve">.        </w:t>
      </w:r>
      <w:r w:rsidRPr="008107C5">
        <w:rPr>
          <w:rFonts w:ascii="Arial" w:hAnsi="Arial" w:cs="Arial"/>
          <w:sz w:val="24"/>
          <w:szCs w:val="24"/>
        </w:rPr>
        <w:t xml:space="preserve"> </w:t>
      </w:r>
      <w:r w:rsidRPr="007179D5">
        <w:rPr>
          <w:rFonts w:ascii="Arial" w:hAnsi="Arial" w:cs="Arial"/>
          <w:i/>
          <w:sz w:val="24"/>
          <w:szCs w:val="24"/>
        </w:rPr>
        <w:t>(2 marks)</w:t>
      </w:r>
    </w:p>
    <w:p w:rsidR="00062A6F" w:rsidRPr="007179D5" w:rsidRDefault="007179D5" w:rsidP="009130A8">
      <w:pPr>
        <w:ind w:left="7200"/>
        <w:jc w:val="both"/>
        <w:rPr>
          <w:rFonts w:ascii="Arial" w:hAnsi="Arial" w:cs="Arial"/>
          <w:b/>
          <w:sz w:val="24"/>
          <w:szCs w:val="24"/>
        </w:rPr>
      </w:pPr>
      <w:r>
        <w:rPr>
          <w:rFonts w:ascii="Arial" w:hAnsi="Arial" w:cs="Arial"/>
          <w:b/>
          <w:sz w:val="24"/>
          <w:szCs w:val="24"/>
        </w:rPr>
        <w:t xml:space="preserve">    </w:t>
      </w:r>
      <w:r w:rsidRPr="007179D5">
        <w:rPr>
          <w:rFonts w:ascii="Arial" w:hAnsi="Arial" w:cs="Arial"/>
          <w:b/>
          <w:sz w:val="24"/>
          <w:szCs w:val="24"/>
        </w:rPr>
        <w:t>(Total 20 marks)</w:t>
      </w:r>
    </w:p>
    <w:p w:rsidR="00062A6F" w:rsidRDefault="00062A6F" w:rsidP="009130A8">
      <w:pPr>
        <w:jc w:val="both"/>
        <w:rPr>
          <w:rFonts w:ascii="Arial" w:hAnsi="Arial" w:cs="Arial"/>
          <w:b/>
          <w:sz w:val="24"/>
          <w:szCs w:val="24"/>
        </w:rPr>
      </w:pPr>
      <w:r w:rsidRPr="008107C5">
        <w:rPr>
          <w:rFonts w:ascii="Arial" w:hAnsi="Arial" w:cs="Arial"/>
          <w:b/>
          <w:sz w:val="24"/>
          <w:szCs w:val="24"/>
        </w:rPr>
        <w:t xml:space="preserve">QUESTION </w:t>
      </w:r>
      <w:r w:rsidR="007179D5">
        <w:rPr>
          <w:rFonts w:ascii="Arial" w:hAnsi="Arial" w:cs="Arial"/>
          <w:b/>
          <w:sz w:val="24"/>
          <w:szCs w:val="24"/>
        </w:rPr>
        <w:t>3</w:t>
      </w:r>
    </w:p>
    <w:p w:rsidR="00062A6F" w:rsidRPr="008107C5" w:rsidRDefault="00062A6F" w:rsidP="009130A8">
      <w:pPr>
        <w:jc w:val="both"/>
        <w:rPr>
          <w:rFonts w:ascii="Arial" w:hAnsi="Arial" w:cs="Arial"/>
          <w:sz w:val="24"/>
          <w:szCs w:val="24"/>
        </w:rPr>
      </w:pPr>
      <w:r w:rsidRPr="008107C5">
        <w:rPr>
          <w:rFonts w:ascii="Arial" w:hAnsi="Arial" w:cs="Arial"/>
          <w:sz w:val="24"/>
          <w:szCs w:val="24"/>
        </w:rPr>
        <w:t>The Malawi Stock Exchange</w:t>
      </w:r>
      <w:r w:rsidR="00652F6E">
        <w:rPr>
          <w:rFonts w:ascii="Arial" w:hAnsi="Arial" w:cs="Arial"/>
          <w:sz w:val="24"/>
          <w:szCs w:val="24"/>
        </w:rPr>
        <w:t xml:space="preserve"> (MSE)</w:t>
      </w:r>
      <w:r w:rsidRPr="008107C5">
        <w:rPr>
          <w:rFonts w:ascii="Arial" w:hAnsi="Arial" w:cs="Arial"/>
          <w:sz w:val="24"/>
          <w:szCs w:val="24"/>
        </w:rPr>
        <w:t xml:space="preserve"> has been in existence since 1994 but started Equity trading in November 1996 when it first listed NICO. </w:t>
      </w:r>
    </w:p>
    <w:p w:rsidR="00062A6F" w:rsidRPr="007179D5" w:rsidRDefault="00062A6F" w:rsidP="009130A8">
      <w:pPr>
        <w:jc w:val="both"/>
        <w:rPr>
          <w:rFonts w:ascii="Arial" w:hAnsi="Arial" w:cs="Arial"/>
          <w:b/>
          <w:i/>
          <w:sz w:val="24"/>
          <w:szCs w:val="24"/>
        </w:rPr>
      </w:pPr>
      <w:r w:rsidRPr="007179D5">
        <w:rPr>
          <w:rFonts w:ascii="Arial" w:hAnsi="Arial" w:cs="Arial"/>
          <w:b/>
          <w:i/>
          <w:sz w:val="24"/>
          <w:szCs w:val="24"/>
        </w:rPr>
        <w:t>Required:</w:t>
      </w:r>
    </w:p>
    <w:p w:rsidR="00062A6F" w:rsidRPr="008107C5" w:rsidRDefault="00062A6F" w:rsidP="009130A8">
      <w:pPr>
        <w:pStyle w:val="ListParagraph"/>
        <w:numPr>
          <w:ilvl w:val="0"/>
          <w:numId w:val="40"/>
        </w:numPr>
        <w:ind w:hanging="720"/>
        <w:jc w:val="both"/>
        <w:rPr>
          <w:rFonts w:ascii="Arial" w:hAnsi="Arial" w:cs="Arial"/>
          <w:sz w:val="24"/>
          <w:szCs w:val="24"/>
        </w:rPr>
      </w:pPr>
      <w:r w:rsidRPr="008107C5">
        <w:rPr>
          <w:rFonts w:ascii="Arial" w:hAnsi="Arial" w:cs="Arial"/>
          <w:sz w:val="24"/>
          <w:szCs w:val="24"/>
        </w:rPr>
        <w:t xml:space="preserve">Mention </w:t>
      </w:r>
      <w:r w:rsidR="00652F6E">
        <w:rPr>
          <w:rFonts w:ascii="Arial" w:hAnsi="Arial" w:cs="Arial"/>
          <w:b/>
          <w:sz w:val="24"/>
          <w:szCs w:val="24"/>
          <w:u w:val="single"/>
        </w:rPr>
        <w:t>five</w:t>
      </w:r>
      <w:r w:rsidRPr="008107C5">
        <w:rPr>
          <w:rFonts w:ascii="Arial" w:hAnsi="Arial" w:cs="Arial"/>
          <w:sz w:val="24"/>
          <w:szCs w:val="24"/>
        </w:rPr>
        <w:t xml:space="preserve"> objectives of the MSE</w:t>
      </w:r>
      <w:r w:rsidR="00652F6E">
        <w:rPr>
          <w:rFonts w:ascii="Arial" w:hAnsi="Arial" w:cs="Arial"/>
          <w:sz w:val="24"/>
          <w:szCs w:val="24"/>
        </w:rPr>
        <w:t>.</w:t>
      </w:r>
      <w:r w:rsidRPr="008107C5">
        <w:rPr>
          <w:rFonts w:ascii="Arial" w:hAnsi="Arial" w:cs="Arial"/>
          <w:sz w:val="24"/>
          <w:szCs w:val="24"/>
        </w:rPr>
        <w:t xml:space="preserve"> </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Pr="007179D5">
        <w:rPr>
          <w:rFonts w:ascii="Arial" w:hAnsi="Arial" w:cs="Arial"/>
          <w:i/>
          <w:sz w:val="24"/>
          <w:szCs w:val="24"/>
        </w:rPr>
        <w:t>(10 marks)</w:t>
      </w:r>
    </w:p>
    <w:p w:rsidR="00062A6F" w:rsidRPr="008107C5" w:rsidRDefault="00062A6F" w:rsidP="009130A8">
      <w:pPr>
        <w:pStyle w:val="ListParagraph"/>
        <w:numPr>
          <w:ilvl w:val="0"/>
          <w:numId w:val="40"/>
        </w:numPr>
        <w:ind w:hanging="720"/>
        <w:jc w:val="both"/>
        <w:rPr>
          <w:rFonts w:ascii="Arial" w:hAnsi="Arial" w:cs="Arial"/>
          <w:sz w:val="24"/>
          <w:szCs w:val="24"/>
        </w:rPr>
      </w:pPr>
      <w:r w:rsidRPr="008107C5">
        <w:rPr>
          <w:rFonts w:ascii="Arial" w:hAnsi="Arial" w:cs="Arial"/>
          <w:sz w:val="24"/>
          <w:szCs w:val="24"/>
        </w:rPr>
        <w:t xml:space="preserve">Name and describe the reasons </w:t>
      </w:r>
      <w:proofErr w:type="gramStart"/>
      <w:r w:rsidRPr="008107C5">
        <w:rPr>
          <w:rFonts w:ascii="Arial" w:hAnsi="Arial" w:cs="Arial"/>
          <w:sz w:val="24"/>
          <w:szCs w:val="24"/>
        </w:rPr>
        <w:t>why  MSE</w:t>
      </w:r>
      <w:proofErr w:type="gramEnd"/>
      <w:r w:rsidRPr="008107C5">
        <w:rPr>
          <w:rFonts w:ascii="Arial" w:hAnsi="Arial" w:cs="Arial"/>
          <w:sz w:val="24"/>
          <w:szCs w:val="24"/>
        </w:rPr>
        <w:t xml:space="preserve"> exist</w:t>
      </w:r>
      <w:r w:rsidR="00652F6E">
        <w:rPr>
          <w:rFonts w:ascii="Arial" w:hAnsi="Arial" w:cs="Arial"/>
          <w:sz w:val="24"/>
          <w:szCs w:val="24"/>
        </w:rPr>
        <w:t>.</w:t>
      </w:r>
      <w:r w:rsidRPr="008107C5">
        <w:rPr>
          <w:rFonts w:ascii="Arial" w:hAnsi="Arial" w:cs="Arial"/>
          <w:sz w:val="24"/>
          <w:szCs w:val="24"/>
        </w:rPr>
        <w:t xml:space="preserve"> </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Pr="007179D5">
        <w:rPr>
          <w:rFonts w:ascii="Arial" w:hAnsi="Arial" w:cs="Arial"/>
          <w:i/>
          <w:sz w:val="24"/>
          <w:szCs w:val="24"/>
        </w:rPr>
        <w:t>(9 marks)</w:t>
      </w:r>
    </w:p>
    <w:p w:rsidR="00062A6F" w:rsidRPr="007179D5" w:rsidRDefault="00062A6F" w:rsidP="009130A8">
      <w:pPr>
        <w:pStyle w:val="ListParagraph"/>
        <w:numPr>
          <w:ilvl w:val="0"/>
          <w:numId w:val="40"/>
        </w:numPr>
        <w:ind w:hanging="720"/>
        <w:jc w:val="both"/>
        <w:rPr>
          <w:rFonts w:ascii="Arial" w:hAnsi="Arial" w:cs="Arial"/>
          <w:i/>
          <w:sz w:val="24"/>
          <w:szCs w:val="24"/>
        </w:rPr>
      </w:pPr>
      <w:r w:rsidRPr="008107C5">
        <w:rPr>
          <w:rFonts w:ascii="Arial" w:hAnsi="Arial" w:cs="Arial"/>
          <w:sz w:val="24"/>
          <w:szCs w:val="24"/>
        </w:rPr>
        <w:t xml:space="preserve">List </w:t>
      </w:r>
      <w:r w:rsidRPr="00652F6E">
        <w:rPr>
          <w:rFonts w:ascii="Arial" w:hAnsi="Arial" w:cs="Arial"/>
          <w:b/>
          <w:sz w:val="24"/>
          <w:szCs w:val="24"/>
          <w:u w:val="single"/>
        </w:rPr>
        <w:t>two</w:t>
      </w:r>
      <w:r w:rsidRPr="008107C5">
        <w:rPr>
          <w:rFonts w:ascii="Arial" w:hAnsi="Arial" w:cs="Arial"/>
          <w:sz w:val="24"/>
          <w:szCs w:val="24"/>
        </w:rPr>
        <w:t xml:space="preserve"> other listed companies on MSE </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Pr="007179D5">
        <w:rPr>
          <w:rFonts w:ascii="Arial" w:hAnsi="Arial" w:cs="Arial"/>
          <w:i/>
          <w:sz w:val="24"/>
          <w:szCs w:val="24"/>
        </w:rPr>
        <w:t>(1 mark)</w:t>
      </w:r>
    </w:p>
    <w:p w:rsidR="00062A6F" w:rsidRDefault="007179D5" w:rsidP="009130A8">
      <w:pPr>
        <w:ind w:left="7200"/>
        <w:jc w:val="both"/>
        <w:rPr>
          <w:rFonts w:ascii="Arial" w:hAnsi="Arial" w:cs="Arial"/>
          <w:b/>
          <w:sz w:val="24"/>
          <w:szCs w:val="24"/>
        </w:rPr>
      </w:pPr>
      <w:r>
        <w:rPr>
          <w:rFonts w:ascii="Arial" w:hAnsi="Arial" w:cs="Arial"/>
          <w:b/>
          <w:sz w:val="24"/>
          <w:szCs w:val="24"/>
        </w:rPr>
        <w:t xml:space="preserve">    (Total 20 marks)</w:t>
      </w:r>
    </w:p>
    <w:p w:rsidR="007179D5" w:rsidRDefault="007179D5" w:rsidP="009130A8">
      <w:pPr>
        <w:ind w:left="720" w:hanging="720"/>
        <w:jc w:val="both"/>
        <w:rPr>
          <w:rFonts w:ascii="Arial" w:hAnsi="Arial" w:cs="Arial"/>
          <w:b/>
          <w:sz w:val="24"/>
          <w:szCs w:val="24"/>
        </w:rPr>
      </w:pPr>
    </w:p>
    <w:p w:rsidR="00062A6F" w:rsidRDefault="007179D5" w:rsidP="009130A8">
      <w:pPr>
        <w:jc w:val="both"/>
        <w:rPr>
          <w:rFonts w:ascii="Arial" w:hAnsi="Arial" w:cs="Arial"/>
          <w:b/>
          <w:sz w:val="24"/>
          <w:szCs w:val="24"/>
        </w:rPr>
      </w:pPr>
      <w:r>
        <w:rPr>
          <w:rFonts w:ascii="Arial" w:hAnsi="Arial" w:cs="Arial"/>
          <w:b/>
          <w:sz w:val="24"/>
          <w:szCs w:val="24"/>
        </w:rPr>
        <w:lastRenderedPageBreak/>
        <w:t>QUESTION 4</w:t>
      </w:r>
    </w:p>
    <w:p w:rsidR="00137020" w:rsidRPr="008107C5" w:rsidRDefault="00137020" w:rsidP="009130A8">
      <w:pPr>
        <w:jc w:val="both"/>
        <w:rPr>
          <w:rFonts w:ascii="Arial" w:hAnsi="Arial" w:cs="Arial"/>
          <w:b/>
          <w:sz w:val="24"/>
          <w:szCs w:val="24"/>
        </w:rPr>
      </w:pPr>
    </w:p>
    <w:p w:rsidR="00062A6F" w:rsidRPr="008107C5" w:rsidRDefault="00062A6F" w:rsidP="009130A8">
      <w:pPr>
        <w:pStyle w:val="ListParagraph"/>
        <w:numPr>
          <w:ilvl w:val="0"/>
          <w:numId w:val="42"/>
        </w:numPr>
        <w:ind w:left="720" w:hanging="720"/>
        <w:jc w:val="both"/>
        <w:rPr>
          <w:rFonts w:ascii="Arial" w:hAnsi="Arial" w:cs="Arial"/>
          <w:b/>
          <w:sz w:val="24"/>
          <w:szCs w:val="24"/>
        </w:rPr>
      </w:pPr>
      <w:proofErr w:type="spellStart"/>
      <w:r w:rsidRPr="008107C5">
        <w:rPr>
          <w:rFonts w:ascii="Arial" w:hAnsi="Arial" w:cs="Arial"/>
          <w:sz w:val="24"/>
          <w:szCs w:val="24"/>
        </w:rPr>
        <w:t>Chipo</w:t>
      </w:r>
      <w:proofErr w:type="spellEnd"/>
      <w:r w:rsidRPr="008107C5">
        <w:rPr>
          <w:rFonts w:ascii="Arial" w:hAnsi="Arial" w:cs="Arial"/>
          <w:sz w:val="24"/>
          <w:szCs w:val="24"/>
        </w:rPr>
        <w:t xml:space="preserve"> </w:t>
      </w:r>
      <w:proofErr w:type="spellStart"/>
      <w:r w:rsidRPr="008107C5">
        <w:rPr>
          <w:rFonts w:ascii="Arial" w:hAnsi="Arial" w:cs="Arial"/>
          <w:sz w:val="24"/>
          <w:szCs w:val="24"/>
        </w:rPr>
        <w:t>Sikwese</w:t>
      </w:r>
      <w:proofErr w:type="spellEnd"/>
      <w:r w:rsidRPr="008107C5">
        <w:rPr>
          <w:rFonts w:ascii="Arial" w:hAnsi="Arial" w:cs="Arial"/>
          <w:sz w:val="24"/>
          <w:szCs w:val="24"/>
        </w:rPr>
        <w:t xml:space="preserve"> is a shareholder of one of the locally listed company on Malawi Stock Exchange. She holds shares in Illovo sugar company. What she knows is that Illovo produces sugar for both domestic and export. She is also aware of where the factories are situated. She became a shareholder through his son </w:t>
      </w:r>
      <w:proofErr w:type="spellStart"/>
      <w:r w:rsidRPr="008107C5">
        <w:rPr>
          <w:rFonts w:ascii="Arial" w:hAnsi="Arial" w:cs="Arial"/>
          <w:sz w:val="24"/>
          <w:szCs w:val="24"/>
        </w:rPr>
        <w:t>Sifwayo</w:t>
      </w:r>
      <w:proofErr w:type="spellEnd"/>
      <w:r w:rsidRPr="008107C5">
        <w:rPr>
          <w:rFonts w:ascii="Arial" w:hAnsi="Arial" w:cs="Arial"/>
          <w:sz w:val="24"/>
          <w:szCs w:val="24"/>
        </w:rPr>
        <w:t xml:space="preserve"> who had an idea of stock markets during the listing of the company through an IPO. As she was told that the shares have a market and that she can sell and realize some money she decides to dispose of some of her shares. She has no idea where to sell those shares to. She approached </w:t>
      </w:r>
      <w:proofErr w:type="spellStart"/>
      <w:r w:rsidRPr="008107C5">
        <w:rPr>
          <w:rFonts w:ascii="Arial" w:hAnsi="Arial" w:cs="Arial"/>
          <w:sz w:val="24"/>
          <w:szCs w:val="24"/>
        </w:rPr>
        <w:t>Mafoloto</w:t>
      </w:r>
      <w:proofErr w:type="spellEnd"/>
      <w:r w:rsidRPr="008107C5">
        <w:rPr>
          <w:rFonts w:ascii="Arial" w:hAnsi="Arial" w:cs="Arial"/>
          <w:sz w:val="24"/>
          <w:szCs w:val="24"/>
        </w:rPr>
        <w:t xml:space="preserve"> to buy those shares from her but unfortunately </w:t>
      </w:r>
      <w:proofErr w:type="spellStart"/>
      <w:r w:rsidRPr="008107C5">
        <w:rPr>
          <w:rFonts w:ascii="Arial" w:hAnsi="Arial" w:cs="Arial"/>
          <w:sz w:val="24"/>
          <w:szCs w:val="24"/>
        </w:rPr>
        <w:t>Mafoloto</w:t>
      </w:r>
      <w:proofErr w:type="spellEnd"/>
      <w:r w:rsidRPr="008107C5">
        <w:rPr>
          <w:rFonts w:ascii="Arial" w:hAnsi="Arial" w:cs="Arial"/>
          <w:sz w:val="24"/>
          <w:szCs w:val="24"/>
        </w:rPr>
        <w:t xml:space="preserve"> has no clue of what </w:t>
      </w:r>
      <w:proofErr w:type="spellStart"/>
      <w:r w:rsidRPr="008107C5">
        <w:rPr>
          <w:rFonts w:ascii="Arial" w:hAnsi="Arial" w:cs="Arial"/>
          <w:sz w:val="24"/>
          <w:szCs w:val="24"/>
        </w:rPr>
        <w:t>Chipo</w:t>
      </w:r>
      <w:proofErr w:type="spellEnd"/>
      <w:r w:rsidRPr="008107C5">
        <w:rPr>
          <w:rFonts w:ascii="Arial" w:hAnsi="Arial" w:cs="Arial"/>
          <w:sz w:val="24"/>
          <w:szCs w:val="24"/>
        </w:rPr>
        <w:t xml:space="preserve"> is talking about here. Fortunately you happen to be the friend to </w:t>
      </w:r>
      <w:proofErr w:type="spellStart"/>
      <w:r w:rsidRPr="008107C5">
        <w:rPr>
          <w:rFonts w:ascii="Arial" w:hAnsi="Arial" w:cs="Arial"/>
          <w:sz w:val="24"/>
          <w:szCs w:val="24"/>
        </w:rPr>
        <w:t>Mafoloto</w:t>
      </w:r>
      <w:proofErr w:type="spellEnd"/>
      <w:r w:rsidRPr="008107C5">
        <w:rPr>
          <w:rFonts w:ascii="Arial" w:hAnsi="Arial" w:cs="Arial"/>
          <w:sz w:val="24"/>
          <w:szCs w:val="24"/>
        </w:rPr>
        <w:t xml:space="preserve"> and she has asked you for your expert advice.</w:t>
      </w:r>
    </w:p>
    <w:p w:rsidR="00062A6F" w:rsidRPr="008107C5" w:rsidRDefault="00062A6F" w:rsidP="009130A8">
      <w:pPr>
        <w:pStyle w:val="ListParagraph"/>
        <w:ind w:left="360"/>
        <w:jc w:val="both"/>
        <w:rPr>
          <w:rFonts w:ascii="Arial" w:hAnsi="Arial" w:cs="Arial"/>
          <w:b/>
          <w:sz w:val="24"/>
          <w:szCs w:val="24"/>
        </w:rPr>
      </w:pPr>
    </w:p>
    <w:p w:rsidR="00062A6F" w:rsidRPr="008107C5" w:rsidRDefault="00062A6F" w:rsidP="009130A8">
      <w:pPr>
        <w:pStyle w:val="ListParagraph"/>
        <w:numPr>
          <w:ilvl w:val="0"/>
          <w:numId w:val="43"/>
        </w:numPr>
        <w:ind w:left="1440"/>
        <w:jc w:val="both"/>
        <w:rPr>
          <w:rFonts w:ascii="Arial" w:hAnsi="Arial" w:cs="Arial"/>
          <w:b/>
          <w:sz w:val="24"/>
          <w:szCs w:val="24"/>
        </w:rPr>
      </w:pPr>
      <w:r w:rsidRPr="008107C5">
        <w:rPr>
          <w:rFonts w:ascii="Arial" w:hAnsi="Arial" w:cs="Arial"/>
          <w:sz w:val="24"/>
          <w:szCs w:val="24"/>
        </w:rPr>
        <w:t xml:space="preserve">Explain what an IPO is </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t xml:space="preserve">        </w:t>
      </w:r>
      <w:r w:rsidRPr="007179D5">
        <w:rPr>
          <w:rFonts w:ascii="Arial" w:hAnsi="Arial" w:cs="Arial"/>
          <w:i/>
          <w:sz w:val="24"/>
          <w:szCs w:val="24"/>
        </w:rPr>
        <w:t>(1 mark)</w:t>
      </w:r>
    </w:p>
    <w:p w:rsidR="00062A6F" w:rsidRPr="008107C5" w:rsidRDefault="00062A6F" w:rsidP="009130A8">
      <w:pPr>
        <w:pStyle w:val="ListParagraph"/>
        <w:numPr>
          <w:ilvl w:val="0"/>
          <w:numId w:val="43"/>
        </w:numPr>
        <w:ind w:left="1440"/>
        <w:jc w:val="both"/>
        <w:rPr>
          <w:rFonts w:ascii="Arial" w:hAnsi="Arial" w:cs="Arial"/>
          <w:b/>
          <w:sz w:val="24"/>
          <w:szCs w:val="24"/>
        </w:rPr>
      </w:pPr>
      <w:r w:rsidRPr="008107C5">
        <w:rPr>
          <w:rFonts w:ascii="Arial" w:hAnsi="Arial" w:cs="Arial"/>
          <w:sz w:val="24"/>
          <w:szCs w:val="24"/>
        </w:rPr>
        <w:t>Differentiate primary, secondary and over-the-counter market and give an example on each</w:t>
      </w:r>
      <w:r w:rsidR="007179D5">
        <w:rPr>
          <w:rFonts w:ascii="Arial" w:hAnsi="Arial" w:cs="Arial"/>
          <w:sz w:val="24"/>
          <w:szCs w:val="24"/>
        </w:rPr>
        <w:t>.</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t xml:space="preserve">     </w:t>
      </w:r>
      <w:r w:rsidRPr="007179D5">
        <w:rPr>
          <w:rFonts w:ascii="Arial" w:hAnsi="Arial" w:cs="Arial"/>
          <w:i/>
          <w:sz w:val="24"/>
          <w:szCs w:val="24"/>
        </w:rPr>
        <w:t xml:space="preserve"> (6 marks)</w:t>
      </w:r>
    </w:p>
    <w:p w:rsidR="007179D5" w:rsidRPr="007179D5" w:rsidRDefault="00062A6F" w:rsidP="009130A8">
      <w:pPr>
        <w:pStyle w:val="ListParagraph"/>
        <w:numPr>
          <w:ilvl w:val="0"/>
          <w:numId w:val="43"/>
        </w:numPr>
        <w:ind w:left="1440"/>
        <w:jc w:val="both"/>
        <w:rPr>
          <w:rFonts w:ascii="Arial" w:hAnsi="Arial" w:cs="Arial"/>
          <w:b/>
          <w:sz w:val="24"/>
          <w:szCs w:val="24"/>
        </w:rPr>
      </w:pPr>
      <w:r w:rsidRPr="008107C5">
        <w:rPr>
          <w:rFonts w:ascii="Arial" w:hAnsi="Arial" w:cs="Arial"/>
          <w:sz w:val="24"/>
          <w:szCs w:val="24"/>
        </w:rPr>
        <w:t>From the above which market wil</w:t>
      </w:r>
      <w:r w:rsidR="007179D5">
        <w:rPr>
          <w:rFonts w:ascii="Arial" w:hAnsi="Arial" w:cs="Arial"/>
          <w:sz w:val="24"/>
          <w:szCs w:val="24"/>
        </w:rPr>
        <w:t>l her shares be sold at and why.</w:t>
      </w:r>
      <w:r w:rsidRPr="008107C5">
        <w:rPr>
          <w:rFonts w:ascii="Arial" w:hAnsi="Arial" w:cs="Arial"/>
          <w:sz w:val="24"/>
          <w:szCs w:val="24"/>
        </w:rPr>
        <w:t xml:space="preserve"> </w:t>
      </w:r>
    </w:p>
    <w:p w:rsidR="00062A6F" w:rsidRPr="007179D5" w:rsidRDefault="007179D5" w:rsidP="009130A8">
      <w:pPr>
        <w:pStyle w:val="ListParagraph"/>
        <w:ind w:left="7920"/>
        <w:jc w:val="both"/>
        <w:rPr>
          <w:rFonts w:ascii="Arial" w:hAnsi="Arial" w:cs="Arial"/>
          <w:i/>
          <w:sz w:val="24"/>
          <w:szCs w:val="24"/>
        </w:rPr>
      </w:pPr>
      <w:r>
        <w:rPr>
          <w:rFonts w:ascii="Arial" w:hAnsi="Arial" w:cs="Arial"/>
          <w:i/>
          <w:sz w:val="24"/>
          <w:szCs w:val="24"/>
        </w:rPr>
        <w:t xml:space="preserve">      </w:t>
      </w:r>
      <w:r w:rsidR="00062A6F" w:rsidRPr="007179D5">
        <w:rPr>
          <w:rFonts w:ascii="Arial" w:hAnsi="Arial" w:cs="Arial"/>
          <w:i/>
          <w:sz w:val="24"/>
          <w:szCs w:val="24"/>
        </w:rPr>
        <w:t>(3 marks)</w:t>
      </w:r>
    </w:p>
    <w:p w:rsidR="00062A6F" w:rsidRPr="008107C5" w:rsidRDefault="00062A6F" w:rsidP="009130A8">
      <w:pPr>
        <w:pStyle w:val="ListParagraph"/>
        <w:numPr>
          <w:ilvl w:val="0"/>
          <w:numId w:val="42"/>
        </w:numPr>
        <w:ind w:left="720" w:hanging="720"/>
        <w:jc w:val="both"/>
        <w:rPr>
          <w:rFonts w:ascii="Arial" w:hAnsi="Arial" w:cs="Arial"/>
          <w:sz w:val="24"/>
          <w:szCs w:val="24"/>
        </w:rPr>
      </w:pPr>
      <w:r w:rsidRPr="008107C5">
        <w:rPr>
          <w:rFonts w:ascii="Arial" w:hAnsi="Arial" w:cs="Arial"/>
          <w:sz w:val="24"/>
          <w:szCs w:val="24"/>
        </w:rPr>
        <w:t xml:space="preserve">Describe the concept of futures trading and discuss </w:t>
      </w:r>
      <w:r w:rsidRPr="00D74C40">
        <w:rPr>
          <w:rFonts w:ascii="Arial" w:hAnsi="Arial" w:cs="Arial"/>
          <w:b/>
          <w:sz w:val="24"/>
          <w:szCs w:val="24"/>
          <w:u w:val="single"/>
        </w:rPr>
        <w:t>three</w:t>
      </w:r>
      <w:r w:rsidRPr="008107C5">
        <w:rPr>
          <w:rFonts w:ascii="Arial" w:hAnsi="Arial" w:cs="Arial"/>
          <w:sz w:val="24"/>
          <w:szCs w:val="24"/>
        </w:rPr>
        <w:t xml:space="preserve"> facilities provided by futures trading which are not available in respect of cash transactions. In addition list </w:t>
      </w:r>
      <w:r w:rsidRPr="00D74C40">
        <w:rPr>
          <w:rFonts w:ascii="Arial" w:hAnsi="Arial" w:cs="Arial"/>
          <w:b/>
          <w:sz w:val="24"/>
          <w:szCs w:val="24"/>
          <w:u w:val="single"/>
        </w:rPr>
        <w:t>three</w:t>
      </w:r>
      <w:r w:rsidR="007179D5">
        <w:rPr>
          <w:rFonts w:ascii="Arial" w:hAnsi="Arial" w:cs="Arial"/>
          <w:sz w:val="24"/>
          <w:szCs w:val="24"/>
        </w:rPr>
        <w:t xml:space="preserve"> characteristics of futures.</w:t>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r>
      <w:r w:rsidR="007179D5">
        <w:rPr>
          <w:rFonts w:ascii="Arial" w:hAnsi="Arial" w:cs="Arial"/>
          <w:sz w:val="24"/>
          <w:szCs w:val="24"/>
        </w:rPr>
        <w:tab/>
        <w:t xml:space="preserve">    </w:t>
      </w:r>
      <w:r w:rsidRPr="007179D5">
        <w:rPr>
          <w:rFonts w:ascii="Arial" w:hAnsi="Arial" w:cs="Arial"/>
          <w:i/>
          <w:sz w:val="24"/>
          <w:szCs w:val="24"/>
        </w:rPr>
        <w:t>(10 marks)</w:t>
      </w:r>
      <w:r w:rsidRPr="008107C5">
        <w:rPr>
          <w:rFonts w:ascii="Arial" w:hAnsi="Arial" w:cs="Arial"/>
          <w:sz w:val="24"/>
          <w:szCs w:val="24"/>
        </w:rPr>
        <w:t xml:space="preserve">  </w:t>
      </w:r>
    </w:p>
    <w:p w:rsidR="00062A6F" w:rsidRPr="007179D5" w:rsidRDefault="007179D5" w:rsidP="009130A8">
      <w:pPr>
        <w:autoSpaceDE w:val="0"/>
        <w:autoSpaceDN w:val="0"/>
        <w:adjustRightInd w:val="0"/>
        <w:spacing w:after="0" w:line="240" w:lineRule="auto"/>
        <w:ind w:left="7200"/>
        <w:jc w:val="both"/>
        <w:rPr>
          <w:rFonts w:ascii="Arial" w:hAnsi="Arial" w:cs="Arial"/>
          <w:b/>
          <w:sz w:val="24"/>
          <w:szCs w:val="24"/>
        </w:rPr>
      </w:pPr>
      <w:r>
        <w:rPr>
          <w:rFonts w:ascii="Arial" w:hAnsi="Arial" w:cs="Arial"/>
          <w:b/>
          <w:sz w:val="24"/>
          <w:szCs w:val="24"/>
        </w:rPr>
        <w:t xml:space="preserve">    </w:t>
      </w:r>
      <w:r w:rsidRPr="007179D5">
        <w:rPr>
          <w:rFonts w:ascii="Arial" w:hAnsi="Arial" w:cs="Arial"/>
          <w:b/>
          <w:sz w:val="24"/>
          <w:szCs w:val="24"/>
        </w:rPr>
        <w:t>(Total 20 marks)</w:t>
      </w:r>
    </w:p>
    <w:p w:rsidR="000E2701" w:rsidRDefault="000E2701" w:rsidP="009130A8">
      <w:pPr>
        <w:jc w:val="both"/>
        <w:rPr>
          <w:rFonts w:ascii="Arial" w:hAnsi="Arial" w:cs="Arial"/>
          <w:b/>
          <w:sz w:val="24"/>
          <w:szCs w:val="24"/>
        </w:rPr>
      </w:pPr>
    </w:p>
    <w:p w:rsidR="007179D5" w:rsidRDefault="007179D5" w:rsidP="009130A8">
      <w:pPr>
        <w:jc w:val="both"/>
        <w:rPr>
          <w:rFonts w:ascii="Arial" w:hAnsi="Arial" w:cs="Arial"/>
          <w:b/>
          <w:sz w:val="24"/>
          <w:szCs w:val="24"/>
        </w:rPr>
      </w:pPr>
    </w:p>
    <w:p w:rsidR="007179D5" w:rsidRDefault="007179D5" w:rsidP="009130A8">
      <w:pPr>
        <w:jc w:val="both"/>
        <w:rPr>
          <w:rFonts w:ascii="Arial" w:hAnsi="Arial" w:cs="Arial"/>
          <w:b/>
          <w:sz w:val="24"/>
          <w:szCs w:val="24"/>
        </w:rPr>
      </w:pPr>
    </w:p>
    <w:p w:rsidR="007179D5" w:rsidRPr="007179D5" w:rsidRDefault="007179D5" w:rsidP="009130A8">
      <w:pPr>
        <w:jc w:val="center"/>
        <w:rPr>
          <w:rFonts w:ascii="Arial" w:hAnsi="Arial" w:cs="Arial"/>
          <w:b/>
          <w:sz w:val="28"/>
          <w:szCs w:val="28"/>
        </w:rPr>
      </w:pPr>
      <w:r w:rsidRPr="007179D5">
        <w:rPr>
          <w:rFonts w:ascii="Arial" w:hAnsi="Arial" w:cs="Arial"/>
          <w:b/>
          <w:sz w:val="28"/>
          <w:szCs w:val="28"/>
        </w:rPr>
        <w:t>END OF THE EXAMIN</w:t>
      </w:r>
      <w:r w:rsidR="009130A8">
        <w:rPr>
          <w:rFonts w:ascii="Arial" w:hAnsi="Arial" w:cs="Arial"/>
          <w:b/>
          <w:sz w:val="28"/>
          <w:szCs w:val="28"/>
        </w:rPr>
        <w:t xml:space="preserve"> </w:t>
      </w:r>
      <w:r w:rsidRPr="007179D5">
        <w:rPr>
          <w:rFonts w:ascii="Arial" w:hAnsi="Arial" w:cs="Arial"/>
          <w:b/>
          <w:sz w:val="28"/>
          <w:szCs w:val="28"/>
        </w:rPr>
        <w:t>ATION PAPER</w:t>
      </w:r>
    </w:p>
    <w:sectPr w:rsidR="007179D5" w:rsidRPr="007179D5" w:rsidSect="00165D0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1A8" w:rsidRDefault="007911A8" w:rsidP="00165D0F">
      <w:pPr>
        <w:spacing w:after="0" w:line="240" w:lineRule="auto"/>
      </w:pPr>
      <w:r>
        <w:separator/>
      </w:r>
    </w:p>
  </w:endnote>
  <w:endnote w:type="continuationSeparator" w:id="1">
    <w:p w:rsidR="007911A8" w:rsidRDefault="007911A8" w:rsidP="00165D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4F" w:rsidRDefault="004E68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CC" w:rsidRPr="007811D6" w:rsidRDefault="00F077CC">
    <w:pPr>
      <w:pStyle w:val="Footer"/>
      <w:pBdr>
        <w:top w:val="thinThickSmallGap" w:sz="24" w:space="1" w:color="622423" w:themeColor="accent2" w:themeShade="7F"/>
      </w:pBdr>
      <w:rPr>
        <w:rFonts w:ascii="Arial" w:hAnsi="Arial" w:cs="Arial"/>
        <w:b/>
        <w:sz w:val="24"/>
        <w:szCs w:val="24"/>
      </w:rPr>
    </w:pPr>
    <w:r w:rsidRPr="007811D6">
      <w:rPr>
        <w:rFonts w:ascii="Arial" w:hAnsi="Arial" w:cs="Arial"/>
        <w:b/>
        <w:sz w:val="24"/>
        <w:szCs w:val="24"/>
      </w:rPr>
      <w:t>A qualification examined by the Institute of Bankers in Malawi</w:t>
    </w:r>
    <w:r w:rsidRPr="007811D6">
      <w:rPr>
        <w:rFonts w:ascii="Arial" w:hAnsi="Arial" w:cs="Arial"/>
        <w:b/>
        <w:sz w:val="24"/>
        <w:szCs w:val="24"/>
      </w:rPr>
      <w:ptab w:relativeTo="margin" w:alignment="right" w:leader="none"/>
    </w:r>
    <w:r w:rsidRPr="007811D6">
      <w:rPr>
        <w:rFonts w:ascii="Arial" w:hAnsi="Arial" w:cs="Arial"/>
        <w:b/>
        <w:sz w:val="24"/>
        <w:szCs w:val="24"/>
      </w:rPr>
      <w:t xml:space="preserve"> </w:t>
    </w:r>
    <w:r w:rsidR="00937108" w:rsidRPr="007811D6">
      <w:rPr>
        <w:rFonts w:ascii="Arial" w:hAnsi="Arial" w:cs="Arial"/>
        <w:b/>
        <w:sz w:val="24"/>
        <w:szCs w:val="24"/>
      </w:rPr>
      <w:fldChar w:fldCharType="begin"/>
    </w:r>
    <w:r w:rsidRPr="007811D6">
      <w:rPr>
        <w:rFonts w:ascii="Arial" w:hAnsi="Arial" w:cs="Arial"/>
        <w:b/>
        <w:sz w:val="24"/>
        <w:szCs w:val="24"/>
      </w:rPr>
      <w:instrText xml:space="preserve"> PAGE   \* MERGEFORMAT </w:instrText>
    </w:r>
    <w:r w:rsidR="00937108" w:rsidRPr="007811D6">
      <w:rPr>
        <w:rFonts w:ascii="Arial" w:hAnsi="Arial" w:cs="Arial"/>
        <w:b/>
        <w:sz w:val="24"/>
        <w:szCs w:val="24"/>
      </w:rPr>
      <w:fldChar w:fldCharType="separate"/>
    </w:r>
    <w:r w:rsidR="00E35392">
      <w:rPr>
        <w:rFonts w:ascii="Arial" w:hAnsi="Arial" w:cs="Arial"/>
        <w:b/>
        <w:noProof/>
        <w:sz w:val="24"/>
        <w:szCs w:val="24"/>
      </w:rPr>
      <w:t>2</w:t>
    </w:r>
    <w:r w:rsidR="00937108" w:rsidRPr="007811D6">
      <w:rPr>
        <w:rFonts w:ascii="Arial" w:hAnsi="Arial" w:cs="Arial"/>
        <w:b/>
        <w:sz w:val="24"/>
        <w:szCs w:val="24"/>
      </w:rPr>
      <w:fldChar w:fldCharType="end"/>
    </w:r>
  </w:p>
  <w:p w:rsidR="00F077CC" w:rsidRPr="007811D6" w:rsidRDefault="00F077CC">
    <w:pPr>
      <w:pStyle w:val="Footer"/>
      <w:rPr>
        <w:rFonts w:ascii="Arial" w:hAnsi="Arial" w:cs="Arial"/>
        <w:b/>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4F" w:rsidRDefault="004E68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1A8" w:rsidRDefault="007911A8" w:rsidP="00165D0F">
      <w:pPr>
        <w:spacing w:after="0" w:line="240" w:lineRule="auto"/>
      </w:pPr>
      <w:r>
        <w:separator/>
      </w:r>
    </w:p>
  </w:footnote>
  <w:footnote w:type="continuationSeparator" w:id="1">
    <w:p w:rsidR="007911A8" w:rsidRDefault="007911A8" w:rsidP="00165D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4F" w:rsidRDefault="004E68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4F" w:rsidRDefault="004E684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4F" w:rsidRDefault="004E68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416A"/>
    <w:multiLevelType w:val="hybridMultilevel"/>
    <w:tmpl w:val="FEF806D6"/>
    <w:lvl w:ilvl="0" w:tplc="A2A623B0">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172FB"/>
    <w:multiLevelType w:val="hybridMultilevel"/>
    <w:tmpl w:val="4FD4EB5E"/>
    <w:lvl w:ilvl="0" w:tplc="3B824BA0">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34A5A"/>
    <w:multiLevelType w:val="hybridMultilevel"/>
    <w:tmpl w:val="83B410E8"/>
    <w:lvl w:ilvl="0" w:tplc="D5560170">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43984"/>
    <w:multiLevelType w:val="hybridMultilevel"/>
    <w:tmpl w:val="D0E69B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0C3057"/>
    <w:multiLevelType w:val="hybridMultilevel"/>
    <w:tmpl w:val="77CADB02"/>
    <w:lvl w:ilvl="0" w:tplc="79AADE4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2D08E4"/>
    <w:multiLevelType w:val="hybridMultilevel"/>
    <w:tmpl w:val="4EEC263C"/>
    <w:lvl w:ilvl="0" w:tplc="3C1691EA">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F60C7F"/>
    <w:multiLevelType w:val="hybridMultilevel"/>
    <w:tmpl w:val="A8A44002"/>
    <w:lvl w:ilvl="0" w:tplc="02640D32">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F83742"/>
    <w:multiLevelType w:val="hybridMultilevel"/>
    <w:tmpl w:val="042C8B32"/>
    <w:lvl w:ilvl="0" w:tplc="9DA67DC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F17D10"/>
    <w:multiLevelType w:val="hybridMultilevel"/>
    <w:tmpl w:val="05DAE8E4"/>
    <w:lvl w:ilvl="0" w:tplc="0E88CFCC">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EC7F4E"/>
    <w:multiLevelType w:val="hybridMultilevel"/>
    <w:tmpl w:val="4F888CD0"/>
    <w:lvl w:ilvl="0" w:tplc="8496FA84">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3275DB"/>
    <w:multiLevelType w:val="hybridMultilevel"/>
    <w:tmpl w:val="B43C1694"/>
    <w:lvl w:ilvl="0" w:tplc="865AB940">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830DF5"/>
    <w:multiLevelType w:val="hybridMultilevel"/>
    <w:tmpl w:val="444207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4C0BA0"/>
    <w:multiLevelType w:val="hybridMultilevel"/>
    <w:tmpl w:val="50C4DF3C"/>
    <w:lvl w:ilvl="0" w:tplc="04090015">
      <w:start w:val="1"/>
      <w:numFmt w:val="upp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
    <w:nsid w:val="1792720D"/>
    <w:multiLevelType w:val="hybridMultilevel"/>
    <w:tmpl w:val="58D42A28"/>
    <w:lvl w:ilvl="0" w:tplc="8C422ECC">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5E4AA4"/>
    <w:multiLevelType w:val="hybridMultilevel"/>
    <w:tmpl w:val="C3D2C3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E44F24"/>
    <w:multiLevelType w:val="hybridMultilevel"/>
    <w:tmpl w:val="18E671EE"/>
    <w:lvl w:ilvl="0" w:tplc="27C287E8">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4C08FA"/>
    <w:multiLevelType w:val="hybridMultilevel"/>
    <w:tmpl w:val="7F3A33DA"/>
    <w:lvl w:ilvl="0" w:tplc="A1D26F30">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6217D1"/>
    <w:multiLevelType w:val="hybridMultilevel"/>
    <w:tmpl w:val="9416BB3E"/>
    <w:lvl w:ilvl="0" w:tplc="DBEA2C92">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F05338"/>
    <w:multiLevelType w:val="hybridMultilevel"/>
    <w:tmpl w:val="854C59D8"/>
    <w:lvl w:ilvl="0" w:tplc="40F68C20">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5E3EE3"/>
    <w:multiLevelType w:val="hybridMultilevel"/>
    <w:tmpl w:val="BA10A11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8267F40"/>
    <w:multiLevelType w:val="hybridMultilevel"/>
    <w:tmpl w:val="266EC706"/>
    <w:lvl w:ilvl="0" w:tplc="A978EF8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E77D90"/>
    <w:multiLevelType w:val="hybridMultilevel"/>
    <w:tmpl w:val="B8F65F16"/>
    <w:lvl w:ilvl="0" w:tplc="512C930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7A610D"/>
    <w:multiLevelType w:val="hybridMultilevel"/>
    <w:tmpl w:val="A636F184"/>
    <w:lvl w:ilvl="0" w:tplc="E4F40AB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016D81"/>
    <w:multiLevelType w:val="hybridMultilevel"/>
    <w:tmpl w:val="342AA2F8"/>
    <w:lvl w:ilvl="0" w:tplc="83DAD8B6">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371A34"/>
    <w:multiLevelType w:val="hybridMultilevel"/>
    <w:tmpl w:val="F466A4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F6687B"/>
    <w:multiLevelType w:val="hybridMultilevel"/>
    <w:tmpl w:val="5D424290"/>
    <w:lvl w:ilvl="0" w:tplc="1D8026A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7B0A5D"/>
    <w:multiLevelType w:val="hybridMultilevel"/>
    <w:tmpl w:val="149CE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BA5F42"/>
    <w:multiLevelType w:val="hybridMultilevel"/>
    <w:tmpl w:val="52341892"/>
    <w:lvl w:ilvl="0" w:tplc="EA043B04">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BA5BD5"/>
    <w:multiLevelType w:val="hybridMultilevel"/>
    <w:tmpl w:val="59324110"/>
    <w:lvl w:ilvl="0" w:tplc="502C2398">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966BF5"/>
    <w:multiLevelType w:val="hybridMultilevel"/>
    <w:tmpl w:val="A502EA94"/>
    <w:lvl w:ilvl="0" w:tplc="C93CBF0C">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7859B8"/>
    <w:multiLevelType w:val="hybridMultilevel"/>
    <w:tmpl w:val="65B09422"/>
    <w:lvl w:ilvl="0" w:tplc="3F54D48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5C7391B"/>
    <w:multiLevelType w:val="hybridMultilevel"/>
    <w:tmpl w:val="C7D6ECD0"/>
    <w:lvl w:ilvl="0" w:tplc="AB903E78">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A214A1"/>
    <w:multiLevelType w:val="hybridMultilevel"/>
    <w:tmpl w:val="CEB6BB3A"/>
    <w:lvl w:ilvl="0" w:tplc="521EA32C">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F204A8"/>
    <w:multiLevelType w:val="hybridMultilevel"/>
    <w:tmpl w:val="667E8E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E27F66"/>
    <w:multiLevelType w:val="hybridMultilevel"/>
    <w:tmpl w:val="B0262A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B16657"/>
    <w:multiLevelType w:val="hybridMultilevel"/>
    <w:tmpl w:val="40C8CD4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9E73709"/>
    <w:multiLevelType w:val="hybridMultilevel"/>
    <w:tmpl w:val="A1E2CA3C"/>
    <w:lvl w:ilvl="0" w:tplc="1CD8CEDC">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9F05E9"/>
    <w:multiLevelType w:val="hybridMultilevel"/>
    <w:tmpl w:val="FED014DC"/>
    <w:lvl w:ilvl="0" w:tplc="78802B10">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BF441A"/>
    <w:multiLevelType w:val="hybridMultilevel"/>
    <w:tmpl w:val="C90C6842"/>
    <w:lvl w:ilvl="0" w:tplc="08608460">
      <w:start w:val="1"/>
      <w:numFmt w:val="lowerLetter"/>
      <w:lvlText w:val="%1."/>
      <w:lvlJc w:val="left"/>
      <w:pPr>
        <w:ind w:left="765" w:hanging="360"/>
      </w:pPr>
      <w:rPr>
        <w:rFonts w:ascii="Arial" w:eastAsia="Calibri" w:hAnsi="Arial" w:cs="Arial"/>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9">
    <w:nsid w:val="61AD6EFB"/>
    <w:multiLevelType w:val="hybridMultilevel"/>
    <w:tmpl w:val="3C281CF0"/>
    <w:lvl w:ilvl="0" w:tplc="927E720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127B18"/>
    <w:multiLevelType w:val="hybridMultilevel"/>
    <w:tmpl w:val="3F18E632"/>
    <w:lvl w:ilvl="0" w:tplc="B0345608">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7E33D0D"/>
    <w:multiLevelType w:val="hybridMultilevel"/>
    <w:tmpl w:val="CD2A5B8E"/>
    <w:lvl w:ilvl="0" w:tplc="E43094A8">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B95F3D"/>
    <w:multiLevelType w:val="hybridMultilevel"/>
    <w:tmpl w:val="DDBAA54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CC6194D"/>
    <w:multiLevelType w:val="hybridMultilevel"/>
    <w:tmpl w:val="BE348250"/>
    <w:lvl w:ilvl="0" w:tplc="A01CC2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5"/>
  </w:num>
  <w:num w:numId="3">
    <w:abstractNumId w:val="31"/>
  </w:num>
  <w:num w:numId="4">
    <w:abstractNumId w:val="43"/>
  </w:num>
  <w:num w:numId="5">
    <w:abstractNumId w:val="3"/>
  </w:num>
  <w:num w:numId="6">
    <w:abstractNumId w:val="32"/>
  </w:num>
  <w:num w:numId="7">
    <w:abstractNumId w:val="22"/>
  </w:num>
  <w:num w:numId="8">
    <w:abstractNumId w:val="28"/>
  </w:num>
  <w:num w:numId="9">
    <w:abstractNumId w:val="7"/>
  </w:num>
  <w:num w:numId="10">
    <w:abstractNumId w:val="15"/>
  </w:num>
  <w:num w:numId="11">
    <w:abstractNumId w:val="12"/>
  </w:num>
  <w:num w:numId="12">
    <w:abstractNumId w:val="0"/>
  </w:num>
  <w:num w:numId="13">
    <w:abstractNumId w:val="20"/>
  </w:num>
  <w:num w:numId="14">
    <w:abstractNumId w:val="10"/>
  </w:num>
  <w:num w:numId="15">
    <w:abstractNumId w:val="16"/>
  </w:num>
  <w:num w:numId="16">
    <w:abstractNumId w:val="37"/>
  </w:num>
  <w:num w:numId="17">
    <w:abstractNumId w:val="18"/>
  </w:num>
  <w:num w:numId="18">
    <w:abstractNumId w:val="21"/>
  </w:num>
  <w:num w:numId="19">
    <w:abstractNumId w:val="36"/>
  </w:num>
  <w:num w:numId="20">
    <w:abstractNumId w:val="34"/>
  </w:num>
  <w:num w:numId="21">
    <w:abstractNumId w:val="11"/>
  </w:num>
  <w:num w:numId="22">
    <w:abstractNumId w:val="4"/>
  </w:num>
  <w:num w:numId="23">
    <w:abstractNumId w:val="24"/>
  </w:num>
  <w:num w:numId="24">
    <w:abstractNumId w:val="8"/>
  </w:num>
  <w:num w:numId="25">
    <w:abstractNumId w:val="38"/>
  </w:num>
  <w:num w:numId="26">
    <w:abstractNumId w:val="25"/>
  </w:num>
  <w:num w:numId="27">
    <w:abstractNumId w:val="13"/>
  </w:num>
  <w:num w:numId="28">
    <w:abstractNumId w:val="17"/>
  </w:num>
  <w:num w:numId="29">
    <w:abstractNumId w:val="41"/>
  </w:num>
  <w:num w:numId="30">
    <w:abstractNumId w:val="9"/>
  </w:num>
  <w:num w:numId="31">
    <w:abstractNumId w:val="23"/>
  </w:num>
  <w:num w:numId="32">
    <w:abstractNumId w:val="27"/>
  </w:num>
  <w:num w:numId="33">
    <w:abstractNumId w:val="6"/>
  </w:num>
  <w:num w:numId="34">
    <w:abstractNumId w:val="1"/>
  </w:num>
  <w:num w:numId="35">
    <w:abstractNumId w:val="2"/>
  </w:num>
  <w:num w:numId="36">
    <w:abstractNumId w:val="26"/>
  </w:num>
  <w:num w:numId="37">
    <w:abstractNumId w:val="29"/>
  </w:num>
  <w:num w:numId="38">
    <w:abstractNumId w:val="14"/>
  </w:num>
  <w:num w:numId="39">
    <w:abstractNumId w:val="19"/>
  </w:num>
  <w:num w:numId="40">
    <w:abstractNumId w:val="30"/>
  </w:num>
  <w:num w:numId="41">
    <w:abstractNumId w:val="42"/>
  </w:num>
  <w:num w:numId="42">
    <w:abstractNumId w:val="40"/>
  </w:num>
  <w:num w:numId="43">
    <w:abstractNumId w:val="39"/>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62A6F"/>
    <w:rsid w:val="000564F7"/>
    <w:rsid w:val="00062A6F"/>
    <w:rsid w:val="000E2701"/>
    <w:rsid w:val="00137020"/>
    <w:rsid w:val="00165D0F"/>
    <w:rsid w:val="0016718C"/>
    <w:rsid w:val="001A08C2"/>
    <w:rsid w:val="001F4411"/>
    <w:rsid w:val="00401A8B"/>
    <w:rsid w:val="004E684F"/>
    <w:rsid w:val="005A7A4E"/>
    <w:rsid w:val="005B09C8"/>
    <w:rsid w:val="00652F6E"/>
    <w:rsid w:val="006A5DB7"/>
    <w:rsid w:val="007179D5"/>
    <w:rsid w:val="007811D6"/>
    <w:rsid w:val="007911A8"/>
    <w:rsid w:val="008107C5"/>
    <w:rsid w:val="00841EDF"/>
    <w:rsid w:val="009130A8"/>
    <w:rsid w:val="00936B9D"/>
    <w:rsid w:val="00937108"/>
    <w:rsid w:val="009B2B6C"/>
    <w:rsid w:val="00B07D19"/>
    <w:rsid w:val="00B516D5"/>
    <w:rsid w:val="00C705D4"/>
    <w:rsid w:val="00D10F43"/>
    <w:rsid w:val="00D56981"/>
    <w:rsid w:val="00D74C40"/>
    <w:rsid w:val="00DA61AA"/>
    <w:rsid w:val="00E011E1"/>
    <w:rsid w:val="00E12EC4"/>
    <w:rsid w:val="00E35392"/>
    <w:rsid w:val="00F077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A6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A6F"/>
    <w:pPr>
      <w:ind w:left="720"/>
      <w:contextualSpacing/>
    </w:pPr>
  </w:style>
  <w:style w:type="paragraph" w:styleId="Header">
    <w:name w:val="header"/>
    <w:basedOn w:val="Normal"/>
    <w:link w:val="HeaderChar"/>
    <w:uiPriority w:val="99"/>
    <w:semiHidden/>
    <w:unhideWhenUsed/>
    <w:rsid w:val="00165D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5D0F"/>
    <w:rPr>
      <w:rFonts w:ascii="Calibri" w:eastAsia="Calibri" w:hAnsi="Calibri" w:cs="Times New Roman"/>
    </w:rPr>
  </w:style>
  <w:style w:type="paragraph" w:styleId="Footer">
    <w:name w:val="footer"/>
    <w:basedOn w:val="Normal"/>
    <w:link w:val="FooterChar"/>
    <w:uiPriority w:val="99"/>
    <w:unhideWhenUsed/>
    <w:rsid w:val="00165D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D0F"/>
    <w:rPr>
      <w:rFonts w:ascii="Calibri" w:eastAsia="Calibri" w:hAnsi="Calibri" w:cs="Times New Roman"/>
    </w:rPr>
  </w:style>
  <w:style w:type="paragraph" w:styleId="BalloonText">
    <w:name w:val="Balloon Text"/>
    <w:basedOn w:val="Normal"/>
    <w:link w:val="BalloonTextChar"/>
    <w:uiPriority w:val="99"/>
    <w:semiHidden/>
    <w:unhideWhenUsed/>
    <w:rsid w:val="00165D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D0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1CB85-0BC2-44FF-9E95-47E7C73D2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2266</Words>
  <Characters>12919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15155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NGanizani</cp:lastModifiedBy>
  <cp:revision>3</cp:revision>
  <cp:lastPrinted>2012-04-27T18:31:00Z</cp:lastPrinted>
  <dcterms:created xsi:type="dcterms:W3CDTF">2012-04-26T11:53:00Z</dcterms:created>
  <dcterms:modified xsi:type="dcterms:W3CDTF">2012-04-27T18:31:00Z</dcterms:modified>
</cp:coreProperties>
</file>