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0FC9AB" w14:textId="77777777" w:rsidR="007D6EA5" w:rsidRPr="00061ADF" w:rsidRDefault="007D6EA5" w:rsidP="006D411F">
      <w:pPr>
        <w:autoSpaceDE w:val="0"/>
        <w:autoSpaceDN w:val="0"/>
        <w:adjustRightInd w:val="0"/>
        <w:spacing w:line="360" w:lineRule="auto"/>
        <w:jc w:val="center"/>
        <w:rPr>
          <w:rFonts w:ascii="Arial" w:hAnsi="Arial" w:cs="Arial"/>
          <w:b/>
          <w:bCs/>
        </w:rPr>
      </w:pPr>
      <w:r w:rsidRPr="00061ADF">
        <w:rPr>
          <w:rFonts w:ascii="Arial" w:hAnsi="Arial" w:cs="Arial"/>
          <w:noProof/>
        </w:rPr>
        <w:drawing>
          <wp:inline distT="0" distB="0" distL="0" distR="0" wp14:anchorId="39ADE66D" wp14:editId="5F6DB545">
            <wp:extent cx="1028700" cy="10477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28700" cy="1047750"/>
                    </a:xfrm>
                    <a:prstGeom prst="rect">
                      <a:avLst/>
                    </a:prstGeom>
                    <a:noFill/>
                    <a:ln>
                      <a:noFill/>
                    </a:ln>
                  </pic:spPr>
                </pic:pic>
              </a:graphicData>
            </a:graphic>
          </wp:inline>
        </w:drawing>
      </w:r>
    </w:p>
    <w:p w14:paraId="6DB8A71F" w14:textId="77777777" w:rsidR="007D6EA5" w:rsidRPr="00061ADF" w:rsidRDefault="007D6EA5" w:rsidP="006D411F">
      <w:pPr>
        <w:autoSpaceDE w:val="0"/>
        <w:autoSpaceDN w:val="0"/>
        <w:adjustRightInd w:val="0"/>
        <w:spacing w:line="360" w:lineRule="auto"/>
        <w:jc w:val="center"/>
        <w:rPr>
          <w:rFonts w:ascii="Arial" w:hAnsi="Arial" w:cs="Arial"/>
          <w:b/>
          <w:bCs/>
          <w:sz w:val="32"/>
          <w:szCs w:val="32"/>
        </w:rPr>
      </w:pPr>
      <w:r w:rsidRPr="00061ADF">
        <w:rPr>
          <w:rFonts w:ascii="Arial" w:hAnsi="Arial" w:cs="Arial"/>
          <w:b/>
          <w:bCs/>
          <w:sz w:val="32"/>
          <w:szCs w:val="32"/>
        </w:rPr>
        <w:t>INSTITUTE OF BANKERS IN MALAWI</w:t>
      </w:r>
    </w:p>
    <w:p w14:paraId="5FF02FCB" w14:textId="7C0EF391" w:rsidR="007D6EA5" w:rsidRPr="00061ADF" w:rsidRDefault="00274A1B" w:rsidP="00274A1B">
      <w:pPr>
        <w:autoSpaceDE w:val="0"/>
        <w:autoSpaceDN w:val="0"/>
        <w:adjustRightInd w:val="0"/>
        <w:spacing w:line="360" w:lineRule="auto"/>
        <w:rPr>
          <w:rFonts w:ascii="Arial" w:hAnsi="Arial" w:cs="Arial"/>
          <w:b/>
          <w:bCs/>
          <w:sz w:val="28"/>
          <w:szCs w:val="28"/>
        </w:rPr>
      </w:pPr>
      <w:r>
        <w:rPr>
          <w:rFonts w:ascii="Arial" w:hAnsi="Arial" w:cs="Arial"/>
          <w:b/>
          <w:bCs/>
          <w:sz w:val="28"/>
          <w:szCs w:val="28"/>
        </w:rPr>
        <w:t xml:space="preserve">            </w:t>
      </w:r>
      <w:r w:rsidR="00CC2D80">
        <w:rPr>
          <w:rFonts w:ascii="Arial" w:hAnsi="Arial" w:cs="Arial"/>
          <w:b/>
          <w:bCs/>
          <w:sz w:val="28"/>
          <w:szCs w:val="28"/>
        </w:rPr>
        <w:t xml:space="preserve">ADVANCED </w:t>
      </w:r>
      <w:r w:rsidR="00030F5F" w:rsidRPr="00061ADF">
        <w:rPr>
          <w:rFonts w:ascii="Arial" w:hAnsi="Arial" w:cs="Arial"/>
          <w:b/>
          <w:bCs/>
          <w:sz w:val="28"/>
          <w:szCs w:val="28"/>
        </w:rPr>
        <w:t>DIPLOMA IN</w:t>
      </w:r>
      <w:r w:rsidR="007D6EA5" w:rsidRPr="00061ADF">
        <w:rPr>
          <w:rFonts w:ascii="Arial" w:hAnsi="Arial" w:cs="Arial"/>
          <w:b/>
          <w:bCs/>
          <w:sz w:val="28"/>
          <w:szCs w:val="28"/>
        </w:rPr>
        <w:t xml:space="preserve"> BANKING EXAMINATION</w:t>
      </w:r>
    </w:p>
    <w:p w14:paraId="20CB1CDA" w14:textId="2633A2BD" w:rsidR="007D6EA5" w:rsidRPr="00061ADF" w:rsidRDefault="007D6EA5" w:rsidP="001A7123">
      <w:pPr>
        <w:autoSpaceDE w:val="0"/>
        <w:autoSpaceDN w:val="0"/>
        <w:adjustRightInd w:val="0"/>
        <w:spacing w:line="360" w:lineRule="auto"/>
        <w:jc w:val="both"/>
        <w:rPr>
          <w:rFonts w:ascii="Arial" w:hAnsi="Arial" w:cs="Arial"/>
          <w:b/>
          <w:bCs/>
          <w:sz w:val="28"/>
          <w:szCs w:val="28"/>
        </w:rPr>
      </w:pPr>
      <w:r w:rsidRPr="00061ADF">
        <w:rPr>
          <w:rFonts w:ascii="Arial" w:hAnsi="Arial" w:cs="Arial"/>
          <w:b/>
          <w:bCs/>
          <w:sz w:val="28"/>
          <w:szCs w:val="28"/>
        </w:rPr>
        <w:t xml:space="preserve">SUBJECT:  </w:t>
      </w:r>
      <w:r w:rsidR="00CC2D80">
        <w:rPr>
          <w:rFonts w:ascii="Arial" w:hAnsi="Arial" w:cs="Arial"/>
          <w:b/>
          <w:bCs/>
          <w:sz w:val="28"/>
          <w:szCs w:val="28"/>
        </w:rPr>
        <w:t>IN</w:t>
      </w:r>
      <w:r w:rsidR="00ED4ED4">
        <w:rPr>
          <w:rFonts w:ascii="Arial" w:hAnsi="Arial" w:cs="Arial"/>
          <w:b/>
          <w:bCs/>
          <w:sz w:val="28"/>
          <w:szCs w:val="28"/>
        </w:rPr>
        <w:t>VESTMENTS</w:t>
      </w:r>
      <w:r w:rsidR="00600AC5" w:rsidRPr="00061ADF">
        <w:rPr>
          <w:rFonts w:ascii="Arial" w:hAnsi="Arial" w:cs="Arial"/>
          <w:b/>
          <w:bCs/>
          <w:sz w:val="28"/>
          <w:szCs w:val="28"/>
        </w:rPr>
        <w:t xml:space="preserve"> (</w:t>
      </w:r>
      <w:r w:rsidR="006D411F" w:rsidRPr="00061ADF">
        <w:rPr>
          <w:rFonts w:ascii="Arial" w:hAnsi="Arial" w:cs="Arial"/>
          <w:b/>
          <w:bCs/>
          <w:sz w:val="28"/>
          <w:szCs w:val="28"/>
        </w:rPr>
        <w:t xml:space="preserve">IOBM – </w:t>
      </w:r>
      <w:r w:rsidR="00CC2D80">
        <w:rPr>
          <w:rFonts w:ascii="Arial" w:hAnsi="Arial" w:cs="Arial"/>
          <w:b/>
          <w:bCs/>
          <w:sz w:val="28"/>
          <w:szCs w:val="28"/>
        </w:rPr>
        <w:t>A</w:t>
      </w:r>
      <w:r w:rsidR="006D411F" w:rsidRPr="00061ADF">
        <w:rPr>
          <w:rFonts w:ascii="Arial" w:hAnsi="Arial" w:cs="Arial"/>
          <w:b/>
          <w:bCs/>
          <w:sz w:val="28"/>
          <w:szCs w:val="28"/>
        </w:rPr>
        <w:t>D</w:t>
      </w:r>
      <w:r w:rsidR="00CC2D80">
        <w:rPr>
          <w:rFonts w:ascii="Arial" w:hAnsi="Arial" w:cs="Arial"/>
          <w:b/>
          <w:bCs/>
          <w:sz w:val="28"/>
          <w:szCs w:val="28"/>
        </w:rPr>
        <w:t>310</w:t>
      </w:r>
      <w:r w:rsidRPr="00061ADF">
        <w:rPr>
          <w:rFonts w:ascii="Arial" w:hAnsi="Arial" w:cs="Arial"/>
          <w:b/>
          <w:bCs/>
          <w:sz w:val="28"/>
          <w:szCs w:val="28"/>
        </w:rPr>
        <w:t>)</w:t>
      </w:r>
    </w:p>
    <w:p w14:paraId="60A00AB8" w14:textId="77777777" w:rsidR="00E7144B" w:rsidRDefault="00E7144B" w:rsidP="006D411F">
      <w:pPr>
        <w:autoSpaceDE w:val="0"/>
        <w:autoSpaceDN w:val="0"/>
        <w:adjustRightInd w:val="0"/>
        <w:spacing w:line="360" w:lineRule="auto"/>
        <w:jc w:val="both"/>
        <w:rPr>
          <w:rFonts w:ascii="Arial" w:hAnsi="Arial" w:cs="Arial"/>
          <w:b/>
          <w:bCs/>
        </w:rPr>
      </w:pPr>
    </w:p>
    <w:p w14:paraId="2B1E9769" w14:textId="4526127C" w:rsidR="007D6EA5" w:rsidRPr="00061ADF" w:rsidRDefault="007D6EA5" w:rsidP="006D411F">
      <w:pPr>
        <w:autoSpaceDE w:val="0"/>
        <w:autoSpaceDN w:val="0"/>
        <w:adjustRightInd w:val="0"/>
        <w:spacing w:line="360" w:lineRule="auto"/>
        <w:jc w:val="both"/>
        <w:rPr>
          <w:rFonts w:ascii="Arial" w:hAnsi="Arial" w:cs="Arial"/>
          <w:b/>
          <w:bCs/>
        </w:rPr>
      </w:pPr>
      <w:r w:rsidRPr="00061ADF">
        <w:rPr>
          <w:rFonts w:ascii="Arial" w:hAnsi="Arial" w:cs="Arial"/>
          <w:b/>
          <w:bCs/>
        </w:rPr>
        <w:t xml:space="preserve">Date: </w:t>
      </w:r>
      <w:r w:rsidR="00E7144B">
        <w:rPr>
          <w:rFonts w:ascii="Arial" w:hAnsi="Arial" w:cs="Arial"/>
          <w:b/>
          <w:bCs/>
        </w:rPr>
        <w:t>Friday, 27th November 2020</w:t>
      </w:r>
    </w:p>
    <w:p w14:paraId="4FA3642C" w14:textId="44E1CB63" w:rsidR="007D6EA5" w:rsidRPr="00061ADF" w:rsidRDefault="007D6EA5" w:rsidP="006D411F">
      <w:pPr>
        <w:autoSpaceDE w:val="0"/>
        <w:autoSpaceDN w:val="0"/>
        <w:adjustRightInd w:val="0"/>
        <w:spacing w:line="360" w:lineRule="auto"/>
        <w:jc w:val="both"/>
        <w:rPr>
          <w:rFonts w:ascii="Arial" w:hAnsi="Arial" w:cs="Arial"/>
          <w:bCs/>
        </w:rPr>
      </w:pPr>
      <w:r w:rsidRPr="00061ADF">
        <w:rPr>
          <w:rFonts w:ascii="Arial" w:hAnsi="Arial" w:cs="Arial"/>
          <w:b/>
          <w:bCs/>
        </w:rPr>
        <w:t xml:space="preserve">Time Allocated: </w:t>
      </w:r>
      <w:r w:rsidR="00B52D82">
        <w:rPr>
          <w:rFonts w:ascii="Arial" w:hAnsi="Arial" w:cs="Arial"/>
          <w:b/>
          <w:bCs/>
        </w:rPr>
        <w:t>3 Hours (08:00 – 11:00 Hours)</w:t>
      </w:r>
      <w:bookmarkStart w:id="0" w:name="_GoBack"/>
      <w:bookmarkEnd w:id="0"/>
    </w:p>
    <w:p w14:paraId="4A46BB55" w14:textId="77777777" w:rsidR="007D6EA5" w:rsidRPr="00061ADF" w:rsidRDefault="00B37AA8" w:rsidP="006D411F">
      <w:pPr>
        <w:autoSpaceDE w:val="0"/>
        <w:autoSpaceDN w:val="0"/>
        <w:adjustRightInd w:val="0"/>
        <w:spacing w:line="360" w:lineRule="auto"/>
        <w:jc w:val="both"/>
        <w:rPr>
          <w:rFonts w:ascii="Arial" w:hAnsi="Arial" w:cs="Arial"/>
          <w:b/>
          <w:bCs/>
        </w:rPr>
      </w:pPr>
      <w:r>
        <w:rPr>
          <w:rFonts w:ascii="Arial" w:hAnsi="Arial" w:cs="Arial"/>
          <w:noProof/>
        </w:rPr>
        <mc:AlternateContent>
          <mc:Choice Requires="wps">
            <w:drawing>
              <wp:anchor distT="4294967295" distB="4294967295" distL="114300" distR="114300" simplePos="0" relativeHeight="251657728" behindDoc="0" locked="0" layoutInCell="1" allowOverlap="1" wp14:anchorId="0ECFF176" wp14:editId="5A6EE3BA">
                <wp:simplePos x="0" y="0"/>
                <wp:positionH relativeFrom="column">
                  <wp:posOffset>0</wp:posOffset>
                </wp:positionH>
                <wp:positionV relativeFrom="paragraph">
                  <wp:posOffset>-1</wp:posOffset>
                </wp:positionV>
                <wp:extent cx="5866765" cy="0"/>
                <wp:effectExtent l="0" t="19050" r="635" b="0"/>
                <wp:wrapNone/>
                <wp:docPr id="3"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6765"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6FC7BE7A" id="Line 28"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0" to="461.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" strokeweight="2.25pt"/>
            </w:pict>
          </mc:Fallback>
        </mc:AlternateContent>
      </w:r>
    </w:p>
    <w:p w14:paraId="168D936F" w14:textId="77777777" w:rsidR="007D6EA5" w:rsidRPr="00061ADF" w:rsidRDefault="007D6EA5" w:rsidP="00ED3B98">
      <w:pPr>
        <w:pBdr>
          <w:top w:val="single" w:sz="4" w:space="1" w:color="auto"/>
          <w:left w:val="single" w:sz="4" w:space="4" w:color="auto"/>
          <w:bottom w:val="single" w:sz="4" w:space="1" w:color="auto"/>
          <w:right w:val="single" w:sz="4" w:space="4" w:color="auto"/>
        </w:pBdr>
        <w:autoSpaceDE w:val="0"/>
        <w:autoSpaceDN w:val="0"/>
        <w:adjustRightInd w:val="0"/>
        <w:spacing w:line="360" w:lineRule="auto"/>
        <w:jc w:val="both"/>
        <w:rPr>
          <w:rFonts w:ascii="Arial" w:hAnsi="Arial" w:cs="Arial"/>
          <w:b/>
          <w:bCs/>
        </w:rPr>
      </w:pPr>
    </w:p>
    <w:p w14:paraId="505DBDD9" w14:textId="77777777" w:rsidR="007D6EA5" w:rsidRPr="00061ADF" w:rsidRDefault="007D6EA5" w:rsidP="00ED3B98">
      <w:pPr>
        <w:pBdr>
          <w:top w:val="single" w:sz="4" w:space="1" w:color="auto"/>
          <w:left w:val="single" w:sz="4" w:space="4" w:color="auto"/>
          <w:bottom w:val="single" w:sz="4" w:space="1" w:color="auto"/>
          <w:right w:val="single" w:sz="4" w:space="4" w:color="auto"/>
        </w:pBdr>
        <w:autoSpaceDE w:val="0"/>
        <w:autoSpaceDN w:val="0"/>
        <w:adjustRightInd w:val="0"/>
        <w:spacing w:line="360" w:lineRule="auto"/>
        <w:jc w:val="both"/>
        <w:rPr>
          <w:rFonts w:ascii="Arial" w:hAnsi="Arial" w:cs="Arial"/>
          <w:b/>
          <w:bCs/>
        </w:rPr>
      </w:pPr>
      <w:r w:rsidRPr="00061ADF">
        <w:rPr>
          <w:rFonts w:ascii="Arial" w:hAnsi="Arial" w:cs="Arial"/>
          <w:b/>
          <w:bCs/>
        </w:rPr>
        <w:t>INSTRUCTIONS TO CANDIDATES</w:t>
      </w:r>
    </w:p>
    <w:p w14:paraId="37491456" w14:textId="77777777" w:rsidR="007D6EA5" w:rsidRPr="00061ADF" w:rsidRDefault="007D6EA5" w:rsidP="00ED3B98">
      <w:pPr>
        <w:pBdr>
          <w:top w:val="single" w:sz="4" w:space="1" w:color="auto"/>
          <w:left w:val="single" w:sz="4" w:space="4" w:color="auto"/>
          <w:bottom w:val="single" w:sz="4" w:space="1" w:color="auto"/>
          <w:right w:val="single" w:sz="4" w:space="4" w:color="auto"/>
        </w:pBdr>
        <w:autoSpaceDE w:val="0"/>
        <w:autoSpaceDN w:val="0"/>
        <w:adjustRightInd w:val="0"/>
        <w:spacing w:line="360" w:lineRule="auto"/>
        <w:jc w:val="both"/>
        <w:rPr>
          <w:rFonts w:ascii="Arial" w:hAnsi="Arial" w:cs="Arial"/>
          <w:bCs/>
        </w:rPr>
      </w:pPr>
      <w:r w:rsidRPr="00061ADF">
        <w:rPr>
          <w:rFonts w:ascii="Arial" w:hAnsi="Arial" w:cs="Arial"/>
          <w:bCs/>
        </w:rPr>
        <w:t xml:space="preserve">1 </w:t>
      </w:r>
      <w:r w:rsidRPr="00061ADF">
        <w:rPr>
          <w:rFonts w:ascii="Arial" w:hAnsi="Arial" w:cs="Arial"/>
          <w:bCs/>
        </w:rPr>
        <w:tab/>
        <w:t xml:space="preserve">This paper consists of </w:t>
      </w:r>
      <w:r w:rsidRPr="00061ADF">
        <w:rPr>
          <w:rFonts w:ascii="Arial" w:hAnsi="Arial" w:cs="Arial"/>
          <w:b/>
          <w:bCs/>
        </w:rPr>
        <w:t>TWO</w:t>
      </w:r>
      <w:r w:rsidRPr="00061ADF">
        <w:rPr>
          <w:rFonts w:ascii="Arial" w:hAnsi="Arial" w:cs="Arial"/>
          <w:bCs/>
        </w:rPr>
        <w:t xml:space="preserve"> Sections, A and B.</w:t>
      </w:r>
    </w:p>
    <w:p w14:paraId="099DED4E" w14:textId="77777777" w:rsidR="007D6EA5" w:rsidRPr="00061ADF" w:rsidRDefault="007D6EA5" w:rsidP="00ED3B98">
      <w:pPr>
        <w:pBdr>
          <w:top w:val="single" w:sz="4" w:space="1" w:color="auto"/>
          <w:left w:val="single" w:sz="4" w:space="4" w:color="auto"/>
          <w:bottom w:val="single" w:sz="4" w:space="1" w:color="auto"/>
          <w:right w:val="single" w:sz="4" w:space="4" w:color="auto"/>
        </w:pBdr>
        <w:autoSpaceDE w:val="0"/>
        <w:autoSpaceDN w:val="0"/>
        <w:adjustRightInd w:val="0"/>
        <w:spacing w:line="360" w:lineRule="auto"/>
        <w:ind w:left="720" w:hanging="720"/>
        <w:jc w:val="both"/>
        <w:rPr>
          <w:rFonts w:ascii="Arial" w:hAnsi="Arial" w:cs="Arial"/>
          <w:bCs/>
        </w:rPr>
      </w:pPr>
      <w:r w:rsidRPr="00061ADF">
        <w:rPr>
          <w:rFonts w:ascii="Arial" w:hAnsi="Arial" w:cs="Arial"/>
          <w:bCs/>
        </w:rPr>
        <w:t xml:space="preserve">2 </w:t>
      </w:r>
      <w:r w:rsidRPr="00061ADF">
        <w:rPr>
          <w:rFonts w:ascii="Arial" w:hAnsi="Arial" w:cs="Arial"/>
          <w:bCs/>
        </w:rPr>
        <w:tab/>
        <w:t xml:space="preserve">Section A consists of </w:t>
      </w:r>
      <w:r w:rsidR="00853448">
        <w:rPr>
          <w:rFonts w:ascii="Arial" w:hAnsi="Arial" w:cs="Arial"/>
          <w:bCs/>
        </w:rPr>
        <w:t xml:space="preserve">4 </w:t>
      </w:r>
      <w:proofErr w:type="gramStart"/>
      <w:r w:rsidR="00853448">
        <w:rPr>
          <w:rFonts w:ascii="Arial" w:hAnsi="Arial" w:cs="Arial"/>
          <w:bCs/>
        </w:rPr>
        <w:t>questions,</w:t>
      </w:r>
      <w:proofErr w:type="gramEnd"/>
      <w:r w:rsidR="00853448">
        <w:rPr>
          <w:rFonts w:ascii="Arial" w:hAnsi="Arial" w:cs="Arial"/>
          <w:bCs/>
        </w:rPr>
        <w:t xml:space="preserve"> each question carries 15 marks</w:t>
      </w:r>
      <w:r w:rsidR="00030F5F" w:rsidRPr="00061ADF">
        <w:rPr>
          <w:rFonts w:ascii="Arial" w:hAnsi="Arial" w:cs="Arial"/>
          <w:bCs/>
        </w:rPr>
        <w:t>. Answer</w:t>
      </w:r>
      <w:r w:rsidRPr="00061ADF">
        <w:rPr>
          <w:rFonts w:ascii="Arial" w:hAnsi="Arial" w:cs="Arial"/>
          <w:bCs/>
        </w:rPr>
        <w:t xml:space="preserve"> </w:t>
      </w:r>
      <w:r w:rsidRPr="00061ADF">
        <w:rPr>
          <w:rFonts w:ascii="Arial" w:hAnsi="Arial" w:cs="Arial"/>
          <w:b/>
          <w:bCs/>
        </w:rPr>
        <w:t>ALL</w:t>
      </w:r>
      <w:r w:rsidRPr="00061ADF">
        <w:rPr>
          <w:rFonts w:ascii="Arial" w:hAnsi="Arial" w:cs="Arial"/>
          <w:bCs/>
        </w:rPr>
        <w:t xml:space="preserve"> questions.</w:t>
      </w:r>
    </w:p>
    <w:p w14:paraId="0AA57672" w14:textId="77777777" w:rsidR="007D6EA5" w:rsidRPr="00061ADF" w:rsidRDefault="00853448" w:rsidP="00ED3B98">
      <w:pPr>
        <w:pBdr>
          <w:top w:val="single" w:sz="4" w:space="1" w:color="auto"/>
          <w:left w:val="single" w:sz="4" w:space="4" w:color="auto"/>
          <w:bottom w:val="single" w:sz="4" w:space="1" w:color="auto"/>
          <w:right w:val="single" w:sz="4" w:space="4" w:color="auto"/>
        </w:pBdr>
        <w:autoSpaceDE w:val="0"/>
        <w:autoSpaceDN w:val="0"/>
        <w:adjustRightInd w:val="0"/>
        <w:spacing w:line="360" w:lineRule="auto"/>
        <w:ind w:left="720" w:hanging="720"/>
        <w:jc w:val="both"/>
        <w:rPr>
          <w:rFonts w:ascii="Arial" w:hAnsi="Arial" w:cs="Arial"/>
          <w:bCs/>
        </w:rPr>
      </w:pPr>
      <w:r>
        <w:rPr>
          <w:rFonts w:ascii="Arial" w:hAnsi="Arial" w:cs="Arial"/>
          <w:bCs/>
        </w:rPr>
        <w:t xml:space="preserve">3 </w:t>
      </w:r>
      <w:r>
        <w:rPr>
          <w:rFonts w:ascii="Arial" w:hAnsi="Arial" w:cs="Arial"/>
          <w:bCs/>
        </w:rPr>
        <w:tab/>
        <w:t>Section B consists of 3</w:t>
      </w:r>
      <w:r w:rsidR="007D6EA5" w:rsidRPr="00061ADF">
        <w:rPr>
          <w:rFonts w:ascii="Arial" w:hAnsi="Arial" w:cs="Arial"/>
          <w:bCs/>
        </w:rPr>
        <w:t xml:space="preserve"> </w:t>
      </w:r>
      <w:proofErr w:type="gramStart"/>
      <w:r w:rsidR="007D6EA5" w:rsidRPr="00061ADF">
        <w:rPr>
          <w:rFonts w:ascii="Arial" w:hAnsi="Arial" w:cs="Arial"/>
          <w:bCs/>
        </w:rPr>
        <w:t>questions,</w:t>
      </w:r>
      <w:proofErr w:type="gramEnd"/>
      <w:r w:rsidR="007D6EA5" w:rsidRPr="00061ADF">
        <w:rPr>
          <w:rFonts w:ascii="Arial" w:hAnsi="Arial" w:cs="Arial"/>
          <w:bCs/>
        </w:rPr>
        <w:t xml:space="preserve"> each question carries 20 marks. Answer </w:t>
      </w:r>
      <w:r>
        <w:rPr>
          <w:rFonts w:ascii="Arial" w:hAnsi="Arial" w:cs="Arial"/>
          <w:b/>
          <w:bCs/>
        </w:rPr>
        <w:t>ANY TWO</w:t>
      </w:r>
      <w:r w:rsidR="007D6EA5" w:rsidRPr="00061ADF">
        <w:rPr>
          <w:rFonts w:ascii="Arial" w:hAnsi="Arial" w:cs="Arial"/>
          <w:bCs/>
        </w:rPr>
        <w:t xml:space="preserve"> questions.</w:t>
      </w:r>
    </w:p>
    <w:p w14:paraId="08BDB43B" w14:textId="77777777" w:rsidR="007D6EA5" w:rsidRPr="00061ADF" w:rsidRDefault="007D6EA5" w:rsidP="00ED3B98">
      <w:pPr>
        <w:pBdr>
          <w:top w:val="single" w:sz="4" w:space="1" w:color="auto"/>
          <w:left w:val="single" w:sz="4" w:space="4" w:color="auto"/>
          <w:bottom w:val="single" w:sz="4" w:space="1" w:color="auto"/>
          <w:right w:val="single" w:sz="4" w:space="4" w:color="auto"/>
        </w:pBdr>
        <w:autoSpaceDE w:val="0"/>
        <w:autoSpaceDN w:val="0"/>
        <w:adjustRightInd w:val="0"/>
        <w:spacing w:line="360" w:lineRule="auto"/>
        <w:ind w:left="720" w:hanging="720"/>
        <w:jc w:val="both"/>
        <w:rPr>
          <w:rFonts w:ascii="Arial" w:hAnsi="Arial" w:cs="Arial"/>
          <w:bCs/>
        </w:rPr>
      </w:pPr>
      <w:r w:rsidRPr="00061ADF">
        <w:rPr>
          <w:rFonts w:ascii="Arial" w:hAnsi="Arial" w:cs="Arial"/>
          <w:bCs/>
        </w:rPr>
        <w:t>4</w:t>
      </w:r>
      <w:r w:rsidRPr="00061ADF">
        <w:rPr>
          <w:rFonts w:ascii="Arial" w:hAnsi="Arial" w:cs="Arial"/>
          <w:bCs/>
        </w:rPr>
        <w:tab/>
        <w:t xml:space="preserve">You will be allowed </w:t>
      </w:r>
      <w:r w:rsidRPr="00061ADF">
        <w:rPr>
          <w:rFonts w:ascii="Arial" w:hAnsi="Arial" w:cs="Arial"/>
          <w:b/>
          <w:bCs/>
        </w:rPr>
        <w:t>10 minutes</w:t>
      </w:r>
      <w:r w:rsidRPr="00061ADF">
        <w:rPr>
          <w:rFonts w:ascii="Arial" w:hAnsi="Arial" w:cs="Arial"/>
          <w:bCs/>
        </w:rPr>
        <w:t xml:space="preserve"> to go through the paper before the start of the examination when you may write on this paper but not in the answer book.</w:t>
      </w:r>
    </w:p>
    <w:p w14:paraId="70B7F37A" w14:textId="77777777" w:rsidR="007D6EA5" w:rsidRPr="00061ADF" w:rsidRDefault="007D6EA5" w:rsidP="00ED3B98">
      <w:pPr>
        <w:pBdr>
          <w:top w:val="single" w:sz="4" w:space="1" w:color="auto"/>
          <w:left w:val="single" w:sz="4" w:space="4" w:color="auto"/>
          <w:bottom w:val="single" w:sz="4" w:space="1" w:color="auto"/>
          <w:right w:val="single" w:sz="4" w:space="4" w:color="auto"/>
        </w:pBdr>
        <w:autoSpaceDE w:val="0"/>
        <w:autoSpaceDN w:val="0"/>
        <w:adjustRightInd w:val="0"/>
        <w:spacing w:line="360" w:lineRule="auto"/>
        <w:ind w:left="720" w:hanging="720"/>
        <w:jc w:val="both"/>
        <w:rPr>
          <w:rFonts w:ascii="Arial" w:hAnsi="Arial" w:cs="Arial"/>
          <w:bCs/>
        </w:rPr>
      </w:pPr>
      <w:r w:rsidRPr="00061ADF">
        <w:rPr>
          <w:rFonts w:ascii="Arial" w:hAnsi="Arial" w:cs="Arial"/>
          <w:bCs/>
        </w:rPr>
        <w:t>5</w:t>
      </w:r>
      <w:r w:rsidRPr="00061ADF">
        <w:rPr>
          <w:rFonts w:ascii="Arial" w:hAnsi="Arial" w:cs="Arial"/>
          <w:bCs/>
        </w:rPr>
        <w:tab/>
        <w:t>Begin each answer on a new page.</w:t>
      </w:r>
    </w:p>
    <w:p w14:paraId="5C048A6D" w14:textId="77777777" w:rsidR="007D6EA5" w:rsidRPr="00061ADF" w:rsidRDefault="007D6EA5" w:rsidP="00ED3B98">
      <w:pPr>
        <w:pBdr>
          <w:top w:val="single" w:sz="4" w:space="1" w:color="auto"/>
          <w:left w:val="single" w:sz="4" w:space="4" w:color="auto"/>
          <w:bottom w:val="single" w:sz="4" w:space="1" w:color="auto"/>
          <w:right w:val="single" w:sz="4" w:space="4" w:color="auto"/>
        </w:pBdr>
        <w:autoSpaceDE w:val="0"/>
        <w:autoSpaceDN w:val="0"/>
        <w:adjustRightInd w:val="0"/>
        <w:spacing w:line="360" w:lineRule="auto"/>
        <w:ind w:left="720" w:hanging="720"/>
        <w:jc w:val="both"/>
        <w:rPr>
          <w:rFonts w:ascii="Arial" w:hAnsi="Arial" w:cs="Arial"/>
          <w:b/>
          <w:bCs/>
        </w:rPr>
      </w:pPr>
      <w:r w:rsidRPr="00061ADF">
        <w:rPr>
          <w:rFonts w:ascii="Arial" w:hAnsi="Arial" w:cs="Arial"/>
          <w:bCs/>
        </w:rPr>
        <w:t>6</w:t>
      </w:r>
      <w:r w:rsidRPr="00061ADF">
        <w:rPr>
          <w:rFonts w:ascii="Arial" w:hAnsi="Arial" w:cs="Arial"/>
          <w:bCs/>
        </w:rPr>
        <w:tab/>
      </w:r>
      <w:r w:rsidRPr="00061ADF">
        <w:rPr>
          <w:rFonts w:ascii="Arial" w:hAnsi="Arial" w:cs="Arial"/>
          <w:b/>
          <w:bCs/>
        </w:rPr>
        <w:t>Please write your examination number on each answer book used. Answer sheets without examination numbers will not be marked.</w:t>
      </w:r>
    </w:p>
    <w:p w14:paraId="353F6239" w14:textId="744182F1" w:rsidR="00ED3B98" w:rsidRDefault="00ED3B98" w:rsidP="00ED3B98">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BB281B">
        <w:rPr>
          <w:rFonts w:ascii="Arial" w:hAnsi="Arial" w:cs="Arial"/>
          <w:bCs/>
        </w:rPr>
        <w:t>7</w:t>
      </w:r>
      <w:r w:rsidRPr="00BB281B">
        <w:rPr>
          <w:rFonts w:ascii="Arial" w:hAnsi="Arial" w:cs="Arial"/>
          <w:bCs/>
        </w:rPr>
        <w:tab/>
        <w:t>All persons writing examinations without payment will risk expulsion from the Institute.</w:t>
      </w:r>
    </w:p>
    <w:p w14:paraId="1049410E" w14:textId="77777777" w:rsidR="00C4074C" w:rsidRPr="00BB281B" w:rsidRDefault="00C4074C" w:rsidP="00ED3B98">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5BA7EA64" w14:textId="712A15C3" w:rsidR="00ED3B98" w:rsidRDefault="00ED3B98" w:rsidP="00ED3B98">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BB281B">
        <w:rPr>
          <w:rFonts w:ascii="Arial" w:hAnsi="Arial" w:cs="Arial"/>
          <w:bCs/>
        </w:rPr>
        <w:t>8</w:t>
      </w:r>
      <w:r w:rsidRPr="00BB281B">
        <w:rPr>
          <w:rFonts w:ascii="Arial" w:hAnsi="Arial" w:cs="Arial"/>
          <w:bCs/>
        </w:rPr>
        <w:tab/>
        <w:t>If you are caught cheating, you will be automatically disqualified in all subjects seated this semester.</w:t>
      </w:r>
    </w:p>
    <w:p w14:paraId="7691C79B" w14:textId="77777777" w:rsidR="00C4074C" w:rsidRPr="00BB281B" w:rsidRDefault="00C4074C" w:rsidP="00ED3B98">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53D7D552" w14:textId="77777777" w:rsidR="00ED3B98" w:rsidRDefault="00ED3B98" w:rsidP="00ED3B98">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17"/>
          <w:szCs w:val="17"/>
        </w:rPr>
      </w:pPr>
      <w:r w:rsidRPr="00BB281B">
        <w:rPr>
          <w:rFonts w:ascii="Arial" w:hAnsi="Arial" w:cs="Arial"/>
          <w:bCs/>
        </w:rPr>
        <w:t>9</w:t>
      </w:r>
      <w:r w:rsidRPr="00BB281B">
        <w:rPr>
          <w:rFonts w:ascii="Arial" w:hAnsi="Arial" w:cs="Arial"/>
          <w:bCs/>
        </w:rPr>
        <w:tab/>
      </w:r>
      <w:r w:rsidRPr="00BB281B">
        <w:rPr>
          <w:rFonts w:ascii="Arial" w:hAnsi="Arial" w:cs="Arial"/>
          <w:bCs/>
          <w:u w:val="single"/>
        </w:rPr>
        <w:t>DO NOT</w:t>
      </w:r>
      <w:r w:rsidRPr="00BB281B">
        <w:rPr>
          <w:rFonts w:ascii="Arial" w:hAnsi="Arial" w:cs="Arial"/>
          <w:bCs/>
        </w:rPr>
        <w:t xml:space="preserve"> open this question paper until instructed to do so.</w:t>
      </w:r>
    </w:p>
    <w:p w14:paraId="1A1F8036" w14:textId="77777777" w:rsidR="007D6EA5" w:rsidRPr="00ED3B98" w:rsidRDefault="007D6EA5" w:rsidP="00ED3B98">
      <w:pPr>
        <w:pStyle w:val="NoSpacing"/>
        <w:pBdr>
          <w:top w:val="single" w:sz="4" w:space="1" w:color="auto"/>
          <w:left w:val="single" w:sz="4" w:space="4" w:color="auto"/>
          <w:bottom w:val="single" w:sz="4" w:space="1" w:color="auto"/>
          <w:right w:val="single" w:sz="4" w:space="4" w:color="auto"/>
        </w:pBdr>
        <w:spacing w:line="360" w:lineRule="auto"/>
        <w:jc w:val="both"/>
        <w:rPr>
          <w:rFonts w:ascii="Arial" w:hAnsi="Arial" w:cs="Arial"/>
          <w:b/>
          <w:sz w:val="24"/>
          <w:szCs w:val="24"/>
          <w:u w:val="single"/>
          <w:lang w:val="en-US"/>
        </w:rPr>
      </w:pPr>
    </w:p>
    <w:p w14:paraId="45864DCA" w14:textId="77777777" w:rsidR="006D411F" w:rsidRPr="00061ADF" w:rsidRDefault="006D411F" w:rsidP="006D411F">
      <w:pPr>
        <w:pStyle w:val="NoSpacing"/>
        <w:spacing w:line="360" w:lineRule="auto"/>
        <w:jc w:val="both"/>
        <w:rPr>
          <w:rFonts w:ascii="Arial" w:hAnsi="Arial" w:cs="Arial"/>
          <w:b/>
          <w:sz w:val="24"/>
          <w:szCs w:val="24"/>
          <w:u w:val="single"/>
        </w:rPr>
      </w:pPr>
    </w:p>
    <w:p w14:paraId="4C6324BC" w14:textId="77777777" w:rsidR="00061ADF" w:rsidRPr="00061ADF" w:rsidRDefault="00061ADF" w:rsidP="00061ADF">
      <w:pPr>
        <w:autoSpaceDE w:val="0"/>
        <w:autoSpaceDN w:val="0"/>
        <w:adjustRightInd w:val="0"/>
        <w:jc w:val="both"/>
        <w:rPr>
          <w:rFonts w:ascii="Arial" w:hAnsi="Arial" w:cs="Arial"/>
          <w:bCs/>
        </w:rPr>
      </w:pPr>
    </w:p>
    <w:p w14:paraId="12851EC9" w14:textId="77777777" w:rsidR="00ED3B98" w:rsidRDefault="00ED3B98" w:rsidP="00061ADF">
      <w:pPr>
        <w:pStyle w:val="NoSpacing"/>
        <w:spacing w:line="276" w:lineRule="auto"/>
        <w:jc w:val="both"/>
        <w:rPr>
          <w:rFonts w:ascii="Arial" w:hAnsi="Arial" w:cs="Arial"/>
          <w:b/>
          <w:sz w:val="28"/>
          <w:szCs w:val="28"/>
        </w:rPr>
      </w:pPr>
    </w:p>
    <w:p w14:paraId="2A8682DB" w14:textId="515E845B" w:rsidR="00061ADF" w:rsidRPr="00D924E5" w:rsidRDefault="00061ADF" w:rsidP="00061ADF">
      <w:pPr>
        <w:pStyle w:val="NoSpacing"/>
        <w:spacing w:line="276" w:lineRule="auto"/>
        <w:jc w:val="both"/>
        <w:rPr>
          <w:rFonts w:ascii="Arial" w:hAnsi="Arial" w:cs="Arial"/>
          <w:b/>
          <w:sz w:val="28"/>
          <w:szCs w:val="28"/>
        </w:rPr>
      </w:pPr>
      <w:r w:rsidRPr="00D924E5">
        <w:rPr>
          <w:rFonts w:ascii="Arial" w:hAnsi="Arial" w:cs="Arial"/>
          <w:b/>
          <w:sz w:val="28"/>
          <w:szCs w:val="28"/>
        </w:rPr>
        <w:lastRenderedPageBreak/>
        <w:t>SECTION A</w:t>
      </w:r>
      <w:r w:rsidRPr="00D924E5">
        <w:rPr>
          <w:rFonts w:ascii="Arial" w:hAnsi="Arial" w:cs="Arial"/>
          <w:b/>
          <w:sz w:val="28"/>
          <w:szCs w:val="28"/>
        </w:rPr>
        <w:tab/>
      </w:r>
      <w:r w:rsidRPr="00D924E5">
        <w:rPr>
          <w:rFonts w:ascii="Arial" w:hAnsi="Arial" w:cs="Arial"/>
          <w:b/>
          <w:sz w:val="28"/>
          <w:szCs w:val="28"/>
        </w:rPr>
        <w:tab/>
      </w:r>
      <w:r w:rsidRPr="00D924E5">
        <w:rPr>
          <w:rFonts w:ascii="Arial" w:hAnsi="Arial" w:cs="Arial"/>
          <w:b/>
          <w:sz w:val="28"/>
          <w:szCs w:val="28"/>
        </w:rPr>
        <w:tab/>
        <w:t>(60 MARKS)</w:t>
      </w:r>
    </w:p>
    <w:p w14:paraId="0556E327" w14:textId="77777777" w:rsidR="00061ADF" w:rsidRPr="00061ADF" w:rsidRDefault="00061ADF" w:rsidP="00F86B5E">
      <w:pPr>
        <w:pStyle w:val="NoSpacing"/>
        <w:spacing w:line="276" w:lineRule="auto"/>
        <w:jc w:val="both"/>
        <w:rPr>
          <w:rFonts w:ascii="Arial" w:hAnsi="Arial" w:cs="Arial"/>
          <w:sz w:val="24"/>
          <w:szCs w:val="24"/>
        </w:rPr>
      </w:pPr>
    </w:p>
    <w:p w14:paraId="3CA03377" w14:textId="28399240" w:rsidR="00DE599B" w:rsidRPr="00326BB1" w:rsidRDefault="001A7123" w:rsidP="00DE599B">
      <w:pPr>
        <w:spacing w:line="276" w:lineRule="auto"/>
        <w:rPr>
          <w:rFonts w:ascii="Arial" w:hAnsi="Arial" w:cs="Arial"/>
        </w:rPr>
      </w:pPr>
      <w:r>
        <w:rPr>
          <w:rFonts w:ascii="Arial" w:hAnsi="Arial" w:cs="Arial"/>
        </w:rPr>
        <w:t xml:space="preserve">Answer </w:t>
      </w:r>
      <w:r w:rsidRPr="001A7123">
        <w:rPr>
          <w:rFonts w:ascii="Arial" w:hAnsi="Arial" w:cs="Arial"/>
          <w:b/>
        </w:rPr>
        <w:t xml:space="preserve">ALL </w:t>
      </w:r>
      <w:r>
        <w:rPr>
          <w:rFonts w:ascii="Arial" w:hAnsi="Arial" w:cs="Arial"/>
        </w:rPr>
        <w:t>questions from this section</w:t>
      </w:r>
      <w:r w:rsidR="00DE599B" w:rsidRPr="00326BB1">
        <w:rPr>
          <w:rFonts w:ascii="Arial" w:hAnsi="Arial" w:cs="Arial"/>
        </w:rPr>
        <w:tab/>
      </w:r>
      <w:r w:rsidR="00DE599B" w:rsidRPr="00326BB1">
        <w:rPr>
          <w:rFonts w:ascii="Arial" w:hAnsi="Arial" w:cs="Arial"/>
        </w:rPr>
        <w:tab/>
      </w:r>
      <w:r w:rsidR="00DE599B" w:rsidRPr="00326BB1">
        <w:rPr>
          <w:rFonts w:ascii="Arial" w:hAnsi="Arial" w:cs="Arial"/>
        </w:rPr>
        <w:tab/>
      </w:r>
      <w:r w:rsidR="00DE599B" w:rsidRPr="00326BB1">
        <w:rPr>
          <w:rFonts w:ascii="Arial" w:hAnsi="Arial" w:cs="Arial"/>
        </w:rPr>
        <w:tab/>
      </w:r>
      <w:r w:rsidR="00DE599B" w:rsidRPr="00326BB1">
        <w:rPr>
          <w:rFonts w:ascii="Arial" w:hAnsi="Arial" w:cs="Arial"/>
        </w:rPr>
        <w:tab/>
      </w:r>
      <w:r w:rsidR="00DE599B" w:rsidRPr="00326BB1">
        <w:rPr>
          <w:rFonts w:ascii="Arial" w:hAnsi="Arial" w:cs="Arial"/>
        </w:rPr>
        <w:tab/>
        <w:t xml:space="preserve">  </w:t>
      </w:r>
    </w:p>
    <w:p w14:paraId="7AA1FF10" w14:textId="77777777" w:rsidR="00ED4ED4" w:rsidRDefault="00ED4ED4" w:rsidP="00ED4ED4">
      <w:pPr>
        <w:rPr>
          <w:rFonts w:ascii="Arial" w:hAnsi="Arial" w:cs="Arial"/>
          <w:b/>
        </w:rPr>
      </w:pPr>
    </w:p>
    <w:p w14:paraId="33C30DF6" w14:textId="13C9CC89" w:rsidR="00ED4ED4" w:rsidRDefault="00ED4ED4" w:rsidP="00ED4ED4">
      <w:pPr>
        <w:pStyle w:val="NoSpacing"/>
        <w:spacing w:line="276" w:lineRule="auto"/>
        <w:jc w:val="both"/>
        <w:rPr>
          <w:rFonts w:ascii="Arial" w:hAnsi="Arial" w:cs="Arial"/>
          <w:b/>
          <w:sz w:val="24"/>
          <w:szCs w:val="24"/>
        </w:rPr>
      </w:pPr>
      <w:r w:rsidRPr="0058609C">
        <w:rPr>
          <w:rFonts w:ascii="Arial" w:hAnsi="Arial" w:cs="Arial"/>
          <w:b/>
          <w:sz w:val="24"/>
          <w:szCs w:val="24"/>
        </w:rPr>
        <w:t>QUESTION 1</w:t>
      </w:r>
    </w:p>
    <w:p w14:paraId="59F78A8E" w14:textId="5CA42E23" w:rsidR="00CC2D80" w:rsidRPr="0058609C" w:rsidRDefault="00CC2D80" w:rsidP="00CC2D80">
      <w:pPr>
        <w:pStyle w:val="NoSpacing"/>
        <w:spacing w:line="276" w:lineRule="auto"/>
        <w:jc w:val="both"/>
        <w:rPr>
          <w:rFonts w:ascii="Arial" w:hAnsi="Arial" w:cs="Arial"/>
          <w:b/>
          <w:sz w:val="24"/>
          <w:szCs w:val="24"/>
        </w:rPr>
      </w:pPr>
    </w:p>
    <w:p w14:paraId="088B3FFB" w14:textId="2FB4834B" w:rsidR="00CC2D80" w:rsidRDefault="00CC2D80" w:rsidP="00CC2D80">
      <w:pPr>
        <w:pStyle w:val="NoSpacing"/>
        <w:spacing w:line="276" w:lineRule="auto"/>
        <w:jc w:val="both"/>
        <w:rPr>
          <w:rFonts w:ascii="Arial" w:hAnsi="Arial" w:cs="Arial"/>
          <w:sz w:val="24"/>
          <w:szCs w:val="24"/>
        </w:rPr>
      </w:pPr>
      <w:r>
        <w:rPr>
          <w:rFonts w:ascii="Arial" w:hAnsi="Arial" w:cs="Arial"/>
          <w:sz w:val="24"/>
          <w:szCs w:val="24"/>
        </w:rPr>
        <w:t xml:space="preserve">A </w:t>
      </w:r>
      <w:r w:rsidR="006F3838">
        <w:rPr>
          <w:rFonts w:ascii="Arial" w:hAnsi="Arial" w:cs="Arial"/>
          <w:sz w:val="24"/>
          <w:szCs w:val="24"/>
        </w:rPr>
        <w:t>zero-coupon</w:t>
      </w:r>
      <w:r>
        <w:rPr>
          <w:rFonts w:ascii="Arial" w:hAnsi="Arial" w:cs="Arial"/>
          <w:sz w:val="24"/>
          <w:szCs w:val="24"/>
        </w:rPr>
        <w:t xml:space="preserve"> bond with face value K5, 000,000 is to mature in 3 years’ time. The current market yield for similar bonds is 10.50%.</w:t>
      </w:r>
    </w:p>
    <w:p w14:paraId="76742C77" w14:textId="77777777" w:rsidR="00E7144B" w:rsidRDefault="00E7144B" w:rsidP="00CC2D80">
      <w:pPr>
        <w:pStyle w:val="NoSpacing"/>
        <w:spacing w:line="276" w:lineRule="auto"/>
        <w:jc w:val="both"/>
        <w:rPr>
          <w:rFonts w:ascii="Arial" w:hAnsi="Arial" w:cs="Arial"/>
          <w:b/>
          <w:sz w:val="24"/>
          <w:szCs w:val="24"/>
        </w:rPr>
      </w:pPr>
    </w:p>
    <w:p w14:paraId="61224437" w14:textId="0DFE78FD" w:rsidR="00CC2D80" w:rsidRPr="00E7144B" w:rsidRDefault="00E7144B" w:rsidP="00CC2D80">
      <w:pPr>
        <w:pStyle w:val="NoSpacing"/>
        <w:spacing w:line="276" w:lineRule="auto"/>
        <w:jc w:val="both"/>
        <w:rPr>
          <w:rFonts w:ascii="Arial" w:hAnsi="Arial" w:cs="Arial"/>
          <w:b/>
          <w:sz w:val="24"/>
          <w:szCs w:val="24"/>
        </w:rPr>
      </w:pPr>
      <w:r>
        <w:rPr>
          <w:rFonts w:ascii="Arial" w:hAnsi="Arial" w:cs="Arial"/>
          <w:b/>
          <w:sz w:val="24"/>
          <w:szCs w:val="24"/>
        </w:rPr>
        <w:t>Required</w:t>
      </w:r>
    </w:p>
    <w:p w14:paraId="7A9FEF7B" w14:textId="18D99159" w:rsidR="00CC2D80" w:rsidRPr="00212B0D" w:rsidRDefault="00CC2D80" w:rsidP="00CC2D80">
      <w:pPr>
        <w:pStyle w:val="NoSpacing"/>
        <w:numPr>
          <w:ilvl w:val="0"/>
          <w:numId w:val="28"/>
        </w:numPr>
        <w:spacing w:line="276" w:lineRule="auto"/>
        <w:jc w:val="both"/>
        <w:rPr>
          <w:rFonts w:ascii="Arial" w:hAnsi="Arial" w:cs="Arial"/>
          <w:sz w:val="24"/>
          <w:szCs w:val="24"/>
        </w:rPr>
      </w:pPr>
      <w:r>
        <w:rPr>
          <w:rFonts w:ascii="Arial" w:hAnsi="Arial" w:cs="Arial"/>
          <w:sz w:val="24"/>
          <w:szCs w:val="24"/>
        </w:rPr>
        <w:t xml:space="preserve">How do zero coupon bonds differ from other types of bond?              </w:t>
      </w:r>
      <w:r w:rsidR="00EC549F">
        <w:rPr>
          <w:rFonts w:ascii="Arial" w:hAnsi="Arial" w:cs="Arial"/>
          <w:sz w:val="24"/>
          <w:szCs w:val="24"/>
        </w:rPr>
        <w:tab/>
      </w:r>
      <w:r>
        <w:rPr>
          <w:rFonts w:ascii="Arial" w:hAnsi="Arial" w:cs="Arial"/>
          <w:sz w:val="24"/>
          <w:szCs w:val="24"/>
        </w:rPr>
        <w:t xml:space="preserve"> </w:t>
      </w:r>
      <w:r w:rsidR="003D7FE7">
        <w:rPr>
          <w:rFonts w:ascii="Arial" w:hAnsi="Arial" w:cs="Arial"/>
          <w:sz w:val="24"/>
          <w:szCs w:val="24"/>
        </w:rPr>
        <w:t xml:space="preserve">  </w:t>
      </w:r>
      <w:r w:rsidR="00EC549F" w:rsidRPr="00EC549F">
        <w:rPr>
          <w:rFonts w:ascii="Arial" w:hAnsi="Arial" w:cs="Arial"/>
          <w:i/>
          <w:sz w:val="24"/>
          <w:szCs w:val="24"/>
        </w:rPr>
        <w:t>(</w:t>
      </w:r>
      <w:r w:rsidRPr="00EC549F">
        <w:rPr>
          <w:rFonts w:ascii="Arial" w:hAnsi="Arial" w:cs="Arial"/>
          <w:i/>
          <w:sz w:val="24"/>
          <w:szCs w:val="24"/>
        </w:rPr>
        <w:t>3 marks</w:t>
      </w:r>
      <w:r w:rsidR="00EC549F" w:rsidRPr="00EC549F">
        <w:rPr>
          <w:rFonts w:ascii="Arial" w:hAnsi="Arial" w:cs="Arial"/>
          <w:i/>
          <w:sz w:val="24"/>
          <w:szCs w:val="24"/>
        </w:rPr>
        <w:t>)</w:t>
      </w:r>
    </w:p>
    <w:p w14:paraId="19A379B3" w14:textId="77777777" w:rsidR="00212B0D" w:rsidRDefault="00212B0D" w:rsidP="00212B0D">
      <w:pPr>
        <w:pStyle w:val="NoSpacing"/>
        <w:spacing w:line="276" w:lineRule="auto"/>
        <w:jc w:val="both"/>
        <w:rPr>
          <w:rFonts w:ascii="Arial" w:hAnsi="Arial" w:cs="Arial"/>
          <w:sz w:val="24"/>
          <w:szCs w:val="24"/>
        </w:rPr>
      </w:pPr>
    </w:p>
    <w:p w14:paraId="64B34B66" w14:textId="77777777" w:rsidR="00CC2D80" w:rsidRDefault="00CC2D80" w:rsidP="00CC2D80">
      <w:pPr>
        <w:pStyle w:val="NoSpacing"/>
        <w:numPr>
          <w:ilvl w:val="0"/>
          <w:numId w:val="28"/>
        </w:numPr>
        <w:spacing w:line="276" w:lineRule="auto"/>
        <w:jc w:val="both"/>
        <w:rPr>
          <w:rFonts w:ascii="Arial" w:hAnsi="Arial" w:cs="Arial"/>
          <w:sz w:val="24"/>
          <w:szCs w:val="24"/>
        </w:rPr>
      </w:pPr>
      <w:r>
        <w:rPr>
          <w:rFonts w:ascii="Arial" w:hAnsi="Arial" w:cs="Arial"/>
          <w:sz w:val="24"/>
          <w:szCs w:val="24"/>
        </w:rPr>
        <w:t xml:space="preserve">Explain why investors in the recent times have not favoured zero coupon bonds.           </w:t>
      </w:r>
    </w:p>
    <w:p w14:paraId="4D6082DD" w14:textId="5E848C86" w:rsidR="00CC2D80" w:rsidRPr="00EC549F" w:rsidRDefault="00CC2D80" w:rsidP="00CC2D80">
      <w:pPr>
        <w:pStyle w:val="NoSpacing"/>
        <w:spacing w:line="276" w:lineRule="auto"/>
        <w:ind w:left="720"/>
        <w:jc w:val="both"/>
        <w:rPr>
          <w:rFonts w:ascii="Arial" w:hAnsi="Arial" w:cs="Arial"/>
          <w:i/>
          <w:sz w:val="24"/>
          <w:szCs w:val="24"/>
        </w:rPr>
      </w:pPr>
      <w:r>
        <w:rPr>
          <w:rFonts w:ascii="Arial" w:hAnsi="Arial" w:cs="Arial"/>
          <w:sz w:val="24"/>
          <w:szCs w:val="24"/>
        </w:rPr>
        <w:t xml:space="preserve">                                                                                                            </w:t>
      </w:r>
      <w:r w:rsidR="00EC549F">
        <w:rPr>
          <w:rFonts w:ascii="Arial" w:hAnsi="Arial" w:cs="Arial"/>
          <w:sz w:val="24"/>
          <w:szCs w:val="24"/>
        </w:rPr>
        <w:t xml:space="preserve"> </w:t>
      </w:r>
      <w:r w:rsidR="003D7FE7">
        <w:rPr>
          <w:rFonts w:ascii="Arial" w:hAnsi="Arial" w:cs="Arial"/>
          <w:sz w:val="24"/>
          <w:szCs w:val="24"/>
        </w:rPr>
        <w:t xml:space="preserve"> </w:t>
      </w:r>
      <w:r>
        <w:rPr>
          <w:rFonts w:ascii="Arial" w:hAnsi="Arial" w:cs="Arial"/>
          <w:sz w:val="24"/>
          <w:szCs w:val="24"/>
        </w:rPr>
        <w:t xml:space="preserve"> </w:t>
      </w:r>
      <w:r w:rsidR="00EC549F" w:rsidRPr="00EC549F">
        <w:rPr>
          <w:rFonts w:ascii="Arial" w:hAnsi="Arial" w:cs="Arial"/>
          <w:i/>
          <w:sz w:val="24"/>
          <w:szCs w:val="24"/>
        </w:rPr>
        <w:t>(</w:t>
      </w:r>
      <w:r w:rsidRPr="00EC549F">
        <w:rPr>
          <w:rFonts w:ascii="Arial" w:hAnsi="Arial" w:cs="Arial"/>
          <w:i/>
          <w:sz w:val="24"/>
          <w:szCs w:val="24"/>
        </w:rPr>
        <w:t>8 marks</w:t>
      </w:r>
      <w:r w:rsidR="00EC549F" w:rsidRPr="00EC549F">
        <w:rPr>
          <w:rFonts w:ascii="Arial" w:hAnsi="Arial" w:cs="Arial"/>
          <w:i/>
          <w:sz w:val="24"/>
          <w:szCs w:val="24"/>
        </w:rPr>
        <w:t>)</w:t>
      </w:r>
    </w:p>
    <w:p w14:paraId="0A8926F7" w14:textId="1E0FE7F8" w:rsidR="00CC2D80" w:rsidRDefault="00CC2D80" w:rsidP="00CC2D80">
      <w:pPr>
        <w:pStyle w:val="NoSpacing"/>
        <w:numPr>
          <w:ilvl w:val="0"/>
          <w:numId w:val="28"/>
        </w:numPr>
        <w:spacing w:line="276" w:lineRule="auto"/>
        <w:jc w:val="both"/>
        <w:rPr>
          <w:rFonts w:ascii="Arial" w:hAnsi="Arial" w:cs="Arial"/>
          <w:sz w:val="24"/>
          <w:szCs w:val="24"/>
        </w:rPr>
      </w:pPr>
      <w:r>
        <w:rPr>
          <w:rFonts w:ascii="Arial" w:hAnsi="Arial" w:cs="Arial"/>
          <w:sz w:val="24"/>
          <w:szCs w:val="24"/>
        </w:rPr>
        <w:t xml:space="preserve">Based on the above information, calculate the price of this bond.        </w:t>
      </w:r>
      <w:r w:rsidR="00EC549F">
        <w:rPr>
          <w:rFonts w:ascii="Arial" w:hAnsi="Arial" w:cs="Arial"/>
          <w:sz w:val="24"/>
          <w:szCs w:val="24"/>
        </w:rPr>
        <w:t xml:space="preserve">     </w:t>
      </w:r>
      <w:r w:rsidR="003D7FE7">
        <w:rPr>
          <w:rFonts w:ascii="Arial" w:hAnsi="Arial" w:cs="Arial"/>
          <w:sz w:val="24"/>
          <w:szCs w:val="24"/>
        </w:rPr>
        <w:t xml:space="preserve"> </w:t>
      </w:r>
      <w:r w:rsidR="00EC549F" w:rsidRPr="00EC549F">
        <w:rPr>
          <w:rFonts w:ascii="Arial" w:hAnsi="Arial" w:cs="Arial"/>
          <w:i/>
          <w:sz w:val="24"/>
          <w:szCs w:val="24"/>
        </w:rPr>
        <w:t>(</w:t>
      </w:r>
      <w:r w:rsidRPr="00EC549F">
        <w:rPr>
          <w:rFonts w:ascii="Arial" w:hAnsi="Arial" w:cs="Arial"/>
          <w:i/>
          <w:sz w:val="24"/>
          <w:szCs w:val="24"/>
        </w:rPr>
        <w:t>4 marks</w:t>
      </w:r>
      <w:r w:rsidR="00EC549F" w:rsidRPr="00EC549F">
        <w:rPr>
          <w:rFonts w:ascii="Arial" w:hAnsi="Arial" w:cs="Arial"/>
          <w:i/>
          <w:sz w:val="24"/>
          <w:szCs w:val="24"/>
        </w:rPr>
        <w:t>)</w:t>
      </w:r>
    </w:p>
    <w:p w14:paraId="3C72E64A" w14:textId="6C2F8F7F" w:rsidR="00CC2D80" w:rsidRPr="00672161" w:rsidRDefault="00CC2D80" w:rsidP="00EC549F">
      <w:pPr>
        <w:pStyle w:val="NoSpacing"/>
        <w:spacing w:line="276" w:lineRule="auto"/>
        <w:ind w:left="720"/>
        <w:jc w:val="both"/>
        <w:rPr>
          <w:rFonts w:ascii="Arial" w:hAnsi="Arial" w:cs="Arial"/>
          <w:sz w:val="24"/>
          <w:szCs w:val="24"/>
        </w:rPr>
      </w:pPr>
      <w:r>
        <w:rPr>
          <w:rFonts w:ascii="Arial" w:hAnsi="Arial" w:cs="Arial"/>
          <w:sz w:val="24"/>
          <w:szCs w:val="24"/>
        </w:rPr>
        <w:t xml:space="preserve">  </w:t>
      </w:r>
      <w:r w:rsidR="00EC549F">
        <w:rPr>
          <w:rFonts w:ascii="Arial" w:hAnsi="Arial" w:cs="Arial"/>
          <w:sz w:val="24"/>
          <w:szCs w:val="24"/>
        </w:rPr>
        <w:tab/>
      </w:r>
      <w:r w:rsidR="00EC549F">
        <w:rPr>
          <w:rFonts w:ascii="Arial" w:hAnsi="Arial" w:cs="Arial"/>
          <w:sz w:val="24"/>
          <w:szCs w:val="24"/>
        </w:rPr>
        <w:tab/>
      </w:r>
      <w:r w:rsidR="00EC549F">
        <w:rPr>
          <w:rFonts w:ascii="Arial" w:hAnsi="Arial" w:cs="Arial"/>
          <w:sz w:val="24"/>
          <w:szCs w:val="24"/>
        </w:rPr>
        <w:tab/>
      </w:r>
      <w:r w:rsidR="00EC549F">
        <w:rPr>
          <w:rFonts w:ascii="Arial" w:hAnsi="Arial" w:cs="Arial"/>
          <w:sz w:val="24"/>
          <w:szCs w:val="24"/>
        </w:rPr>
        <w:tab/>
      </w:r>
      <w:r w:rsidR="00EC549F">
        <w:rPr>
          <w:rFonts w:ascii="Arial" w:hAnsi="Arial" w:cs="Arial"/>
          <w:sz w:val="24"/>
          <w:szCs w:val="24"/>
        </w:rPr>
        <w:tab/>
      </w:r>
      <w:r w:rsidR="00EC549F">
        <w:rPr>
          <w:rFonts w:ascii="Arial" w:hAnsi="Arial" w:cs="Arial"/>
          <w:sz w:val="24"/>
          <w:szCs w:val="24"/>
        </w:rPr>
        <w:tab/>
      </w:r>
      <w:r w:rsidR="00EC549F">
        <w:rPr>
          <w:rFonts w:ascii="Arial" w:hAnsi="Arial" w:cs="Arial"/>
          <w:sz w:val="24"/>
          <w:szCs w:val="24"/>
        </w:rPr>
        <w:tab/>
      </w:r>
      <w:r w:rsidR="00EC549F">
        <w:rPr>
          <w:rFonts w:ascii="Arial" w:hAnsi="Arial" w:cs="Arial"/>
          <w:sz w:val="24"/>
          <w:szCs w:val="24"/>
        </w:rPr>
        <w:tab/>
        <w:t xml:space="preserve"> </w:t>
      </w:r>
      <w:r>
        <w:rPr>
          <w:rFonts w:ascii="Arial" w:hAnsi="Arial" w:cs="Arial"/>
          <w:b/>
          <w:sz w:val="24"/>
          <w:szCs w:val="24"/>
        </w:rPr>
        <w:t xml:space="preserve">  </w:t>
      </w:r>
      <w:r w:rsidR="00EC549F">
        <w:rPr>
          <w:rFonts w:ascii="Arial" w:hAnsi="Arial" w:cs="Arial"/>
          <w:b/>
          <w:sz w:val="24"/>
          <w:szCs w:val="24"/>
        </w:rPr>
        <w:t xml:space="preserve">     </w:t>
      </w:r>
      <w:r>
        <w:rPr>
          <w:rFonts w:ascii="Arial" w:hAnsi="Arial" w:cs="Arial"/>
          <w:b/>
          <w:sz w:val="24"/>
          <w:szCs w:val="24"/>
        </w:rPr>
        <w:t xml:space="preserve"> </w:t>
      </w:r>
      <w:r w:rsidR="00EC549F">
        <w:rPr>
          <w:rFonts w:ascii="Arial" w:hAnsi="Arial" w:cs="Arial"/>
          <w:b/>
          <w:sz w:val="24"/>
          <w:szCs w:val="24"/>
        </w:rPr>
        <w:t xml:space="preserve">  </w:t>
      </w:r>
      <w:r>
        <w:rPr>
          <w:rFonts w:ascii="Arial" w:hAnsi="Arial" w:cs="Arial"/>
          <w:b/>
          <w:sz w:val="24"/>
          <w:szCs w:val="24"/>
        </w:rPr>
        <w:t xml:space="preserve"> </w:t>
      </w:r>
      <w:r w:rsidRPr="0058609C">
        <w:rPr>
          <w:rFonts w:ascii="Arial" w:hAnsi="Arial" w:cs="Arial"/>
          <w:b/>
          <w:sz w:val="24"/>
          <w:szCs w:val="24"/>
        </w:rPr>
        <w:t>(Total 15 marks)</w:t>
      </w:r>
    </w:p>
    <w:p w14:paraId="7392618B" w14:textId="77777777" w:rsidR="00212B0D" w:rsidRDefault="00212B0D" w:rsidP="00CC2D80">
      <w:pPr>
        <w:pStyle w:val="NoSpacing"/>
        <w:spacing w:line="276" w:lineRule="auto"/>
        <w:jc w:val="both"/>
        <w:rPr>
          <w:rFonts w:ascii="Arial" w:hAnsi="Arial" w:cs="Arial"/>
          <w:b/>
          <w:sz w:val="24"/>
          <w:szCs w:val="24"/>
        </w:rPr>
      </w:pPr>
    </w:p>
    <w:p w14:paraId="1EF98804" w14:textId="51B50A34" w:rsidR="00CC2D80" w:rsidRDefault="00CC2D80" w:rsidP="00CC2D80">
      <w:pPr>
        <w:pStyle w:val="NoSpacing"/>
        <w:spacing w:line="276" w:lineRule="auto"/>
        <w:jc w:val="both"/>
        <w:rPr>
          <w:rFonts w:ascii="Arial" w:hAnsi="Arial" w:cs="Arial"/>
          <w:b/>
          <w:sz w:val="24"/>
          <w:szCs w:val="24"/>
        </w:rPr>
      </w:pPr>
      <w:r w:rsidRPr="0058609C">
        <w:rPr>
          <w:rFonts w:ascii="Arial" w:hAnsi="Arial" w:cs="Arial"/>
          <w:b/>
          <w:sz w:val="24"/>
          <w:szCs w:val="24"/>
        </w:rPr>
        <w:t>QUESTION 2</w:t>
      </w:r>
    </w:p>
    <w:p w14:paraId="29555EB5" w14:textId="77777777" w:rsidR="00212B0D" w:rsidRDefault="00212B0D" w:rsidP="00CC2D80">
      <w:pPr>
        <w:pStyle w:val="NoSpacing"/>
        <w:spacing w:line="276" w:lineRule="auto"/>
        <w:jc w:val="both"/>
        <w:rPr>
          <w:rFonts w:ascii="Arial" w:hAnsi="Arial" w:cs="Arial"/>
          <w:b/>
          <w:sz w:val="24"/>
          <w:szCs w:val="24"/>
        </w:rPr>
      </w:pPr>
    </w:p>
    <w:p w14:paraId="65E3C0D7" w14:textId="25E76F73" w:rsidR="00CC2D80" w:rsidRDefault="00CC2D80" w:rsidP="00CC2D80">
      <w:pPr>
        <w:pStyle w:val="NoSpacing"/>
        <w:spacing w:line="276" w:lineRule="auto"/>
        <w:jc w:val="both"/>
        <w:rPr>
          <w:rFonts w:ascii="Arial" w:hAnsi="Arial" w:cs="Arial"/>
          <w:sz w:val="24"/>
          <w:szCs w:val="24"/>
        </w:rPr>
      </w:pPr>
      <w:r w:rsidRPr="00D4737C">
        <w:rPr>
          <w:rFonts w:ascii="Arial" w:hAnsi="Arial" w:cs="Arial"/>
          <w:sz w:val="24"/>
          <w:szCs w:val="24"/>
        </w:rPr>
        <w:t xml:space="preserve">The Malawi Stock Market </w:t>
      </w:r>
      <w:r>
        <w:rPr>
          <w:rFonts w:ascii="Arial" w:hAnsi="Arial" w:cs="Arial"/>
          <w:sz w:val="24"/>
          <w:szCs w:val="24"/>
        </w:rPr>
        <w:t>listed ICON properties, a property management and development company having various property types under its portfolio.</w:t>
      </w:r>
    </w:p>
    <w:p w14:paraId="3AAB5762" w14:textId="77777777" w:rsidR="008F09A1" w:rsidRDefault="008F09A1" w:rsidP="00CC2D80">
      <w:pPr>
        <w:pStyle w:val="NoSpacing"/>
        <w:spacing w:line="276" w:lineRule="auto"/>
        <w:jc w:val="both"/>
        <w:rPr>
          <w:rFonts w:ascii="Arial" w:hAnsi="Arial" w:cs="Arial"/>
          <w:sz w:val="24"/>
          <w:szCs w:val="24"/>
        </w:rPr>
      </w:pPr>
    </w:p>
    <w:p w14:paraId="6D69EB91" w14:textId="497E4FE1" w:rsidR="00CC2D80" w:rsidRPr="00212B0D" w:rsidRDefault="00CC2D80" w:rsidP="00212B0D">
      <w:pPr>
        <w:pStyle w:val="NoSpacing"/>
        <w:numPr>
          <w:ilvl w:val="0"/>
          <w:numId w:val="29"/>
        </w:numPr>
        <w:spacing w:line="276" w:lineRule="auto"/>
        <w:ind w:left="360"/>
        <w:jc w:val="both"/>
        <w:rPr>
          <w:rFonts w:ascii="Arial" w:hAnsi="Arial" w:cs="Arial"/>
          <w:sz w:val="24"/>
          <w:szCs w:val="24"/>
        </w:rPr>
      </w:pPr>
      <w:r>
        <w:rPr>
          <w:rFonts w:ascii="Arial" w:hAnsi="Arial" w:cs="Arial"/>
          <w:sz w:val="24"/>
          <w:szCs w:val="24"/>
        </w:rPr>
        <w:t xml:space="preserve">What are the </w:t>
      </w:r>
      <w:r w:rsidRPr="00C52C09">
        <w:rPr>
          <w:rFonts w:ascii="Arial" w:hAnsi="Arial" w:cs="Arial"/>
          <w:b/>
          <w:sz w:val="24"/>
          <w:szCs w:val="24"/>
          <w:u w:val="single"/>
        </w:rPr>
        <w:t>two</w:t>
      </w:r>
      <w:r>
        <w:rPr>
          <w:rFonts w:ascii="Arial" w:hAnsi="Arial" w:cs="Arial"/>
          <w:sz w:val="24"/>
          <w:szCs w:val="24"/>
        </w:rPr>
        <w:t xml:space="preserve"> widely accepted methods of investing in property? </w:t>
      </w:r>
      <w:r w:rsidR="00212B0D">
        <w:rPr>
          <w:rFonts w:ascii="Arial" w:hAnsi="Arial" w:cs="Arial"/>
          <w:sz w:val="24"/>
          <w:szCs w:val="24"/>
        </w:rPr>
        <w:t xml:space="preserve">           </w:t>
      </w:r>
      <w:r w:rsidR="00212B0D" w:rsidRPr="00212B0D">
        <w:rPr>
          <w:rFonts w:ascii="Arial" w:hAnsi="Arial" w:cs="Arial"/>
          <w:i/>
          <w:sz w:val="24"/>
          <w:szCs w:val="24"/>
        </w:rPr>
        <w:t>(</w:t>
      </w:r>
      <w:r w:rsidRPr="00212B0D">
        <w:rPr>
          <w:rFonts w:ascii="Arial" w:hAnsi="Arial" w:cs="Arial"/>
          <w:i/>
          <w:sz w:val="24"/>
          <w:szCs w:val="24"/>
        </w:rPr>
        <w:t>4 marks</w:t>
      </w:r>
      <w:r w:rsidR="00212B0D" w:rsidRPr="00212B0D">
        <w:rPr>
          <w:rFonts w:ascii="Arial" w:hAnsi="Arial" w:cs="Arial"/>
          <w:i/>
          <w:sz w:val="24"/>
          <w:szCs w:val="24"/>
        </w:rPr>
        <w:t>)</w:t>
      </w:r>
    </w:p>
    <w:p w14:paraId="0DCB56B7" w14:textId="77777777" w:rsidR="00212B0D" w:rsidRDefault="00212B0D" w:rsidP="00212B0D">
      <w:pPr>
        <w:pStyle w:val="NoSpacing"/>
        <w:spacing w:line="276" w:lineRule="auto"/>
        <w:jc w:val="both"/>
        <w:rPr>
          <w:rFonts w:ascii="Arial" w:hAnsi="Arial" w:cs="Arial"/>
          <w:sz w:val="24"/>
          <w:szCs w:val="24"/>
        </w:rPr>
      </w:pPr>
    </w:p>
    <w:p w14:paraId="137F165C" w14:textId="20979315" w:rsidR="00CC2D80" w:rsidRDefault="00CC2D80" w:rsidP="00212B0D">
      <w:pPr>
        <w:pStyle w:val="NoSpacing"/>
        <w:numPr>
          <w:ilvl w:val="0"/>
          <w:numId w:val="29"/>
        </w:numPr>
        <w:spacing w:line="276" w:lineRule="auto"/>
        <w:ind w:left="360"/>
        <w:jc w:val="both"/>
        <w:rPr>
          <w:rFonts w:ascii="Arial" w:hAnsi="Arial" w:cs="Arial"/>
          <w:sz w:val="24"/>
          <w:szCs w:val="24"/>
        </w:rPr>
      </w:pPr>
      <w:r>
        <w:rPr>
          <w:rFonts w:ascii="Arial" w:hAnsi="Arial" w:cs="Arial"/>
          <w:sz w:val="24"/>
          <w:szCs w:val="24"/>
        </w:rPr>
        <w:t>Explain what the investors is likely to encounter if he/ she invest in the following types of property;</w:t>
      </w:r>
    </w:p>
    <w:p w14:paraId="71F25FB9" w14:textId="77777777" w:rsidR="00212B0D" w:rsidRDefault="00212B0D" w:rsidP="00212B0D">
      <w:pPr>
        <w:pStyle w:val="NoSpacing"/>
        <w:spacing w:line="276" w:lineRule="auto"/>
        <w:jc w:val="both"/>
        <w:rPr>
          <w:rFonts w:ascii="Arial" w:hAnsi="Arial" w:cs="Arial"/>
          <w:sz w:val="24"/>
          <w:szCs w:val="24"/>
        </w:rPr>
      </w:pPr>
    </w:p>
    <w:p w14:paraId="0D89847E" w14:textId="495FA6D2" w:rsidR="00CC2D80" w:rsidRPr="00212B0D" w:rsidRDefault="00CC2D80" w:rsidP="00212B0D">
      <w:pPr>
        <w:pStyle w:val="NoSpacing"/>
        <w:spacing w:line="276" w:lineRule="auto"/>
        <w:ind w:left="360"/>
        <w:jc w:val="both"/>
        <w:rPr>
          <w:rFonts w:ascii="Arial" w:hAnsi="Arial" w:cs="Arial"/>
          <w:i/>
          <w:sz w:val="24"/>
          <w:szCs w:val="24"/>
        </w:rPr>
      </w:pPr>
      <w:r>
        <w:rPr>
          <w:rFonts w:ascii="Arial" w:hAnsi="Arial" w:cs="Arial"/>
          <w:sz w:val="24"/>
          <w:szCs w:val="24"/>
        </w:rPr>
        <w:t xml:space="preserve">i) Commercial property                                                                         </w:t>
      </w:r>
      <w:r w:rsidR="00212B0D">
        <w:rPr>
          <w:rFonts w:ascii="Arial" w:hAnsi="Arial" w:cs="Arial"/>
          <w:sz w:val="24"/>
          <w:szCs w:val="24"/>
        </w:rPr>
        <w:t xml:space="preserve">     </w:t>
      </w:r>
      <w:proofErr w:type="gramStart"/>
      <w:r w:rsidR="00212B0D">
        <w:rPr>
          <w:rFonts w:ascii="Arial" w:hAnsi="Arial" w:cs="Arial"/>
          <w:sz w:val="24"/>
          <w:szCs w:val="24"/>
        </w:rPr>
        <w:t xml:space="preserve">   </w:t>
      </w:r>
      <w:r w:rsidR="00212B0D" w:rsidRPr="00212B0D">
        <w:rPr>
          <w:rFonts w:ascii="Arial" w:hAnsi="Arial" w:cs="Arial"/>
          <w:i/>
          <w:sz w:val="24"/>
          <w:szCs w:val="24"/>
        </w:rPr>
        <w:t>(</w:t>
      </w:r>
      <w:proofErr w:type="gramEnd"/>
      <w:r w:rsidRPr="00212B0D">
        <w:rPr>
          <w:rFonts w:ascii="Arial" w:hAnsi="Arial" w:cs="Arial"/>
          <w:i/>
          <w:sz w:val="24"/>
          <w:szCs w:val="24"/>
        </w:rPr>
        <w:t>2 marks</w:t>
      </w:r>
      <w:r w:rsidR="00212B0D" w:rsidRPr="00212B0D">
        <w:rPr>
          <w:rFonts w:ascii="Arial" w:hAnsi="Arial" w:cs="Arial"/>
          <w:i/>
          <w:sz w:val="24"/>
          <w:szCs w:val="24"/>
        </w:rPr>
        <w:t>)</w:t>
      </w:r>
    </w:p>
    <w:p w14:paraId="6FAC8AAC" w14:textId="7DB88014" w:rsidR="00CC2D80" w:rsidRDefault="00CC2D80" w:rsidP="00212B0D">
      <w:pPr>
        <w:pStyle w:val="NoSpacing"/>
        <w:spacing w:line="276" w:lineRule="auto"/>
        <w:ind w:left="360"/>
        <w:jc w:val="both"/>
        <w:rPr>
          <w:rFonts w:ascii="Arial" w:hAnsi="Arial" w:cs="Arial"/>
          <w:sz w:val="24"/>
          <w:szCs w:val="24"/>
        </w:rPr>
      </w:pPr>
      <w:r>
        <w:rPr>
          <w:rFonts w:ascii="Arial" w:hAnsi="Arial" w:cs="Arial"/>
          <w:sz w:val="24"/>
          <w:szCs w:val="24"/>
        </w:rPr>
        <w:t xml:space="preserve">ii) Specific purpose property                                                                 </w:t>
      </w:r>
      <w:r w:rsidR="00212B0D">
        <w:rPr>
          <w:rFonts w:ascii="Arial" w:hAnsi="Arial" w:cs="Arial"/>
          <w:sz w:val="24"/>
          <w:szCs w:val="24"/>
        </w:rPr>
        <w:t xml:space="preserve">     </w:t>
      </w:r>
      <w:proofErr w:type="gramStart"/>
      <w:r w:rsidR="00212B0D">
        <w:rPr>
          <w:rFonts w:ascii="Arial" w:hAnsi="Arial" w:cs="Arial"/>
          <w:sz w:val="24"/>
          <w:szCs w:val="24"/>
        </w:rPr>
        <w:t xml:space="preserve">   </w:t>
      </w:r>
      <w:r w:rsidR="00212B0D" w:rsidRPr="00212B0D">
        <w:rPr>
          <w:rFonts w:ascii="Arial" w:hAnsi="Arial" w:cs="Arial"/>
          <w:i/>
          <w:sz w:val="24"/>
          <w:szCs w:val="24"/>
        </w:rPr>
        <w:t>(</w:t>
      </w:r>
      <w:proofErr w:type="gramEnd"/>
      <w:r w:rsidRPr="00212B0D">
        <w:rPr>
          <w:rFonts w:ascii="Arial" w:hAnsi="Arial" w:cs="Arial"/>
          <w:i/>
          <w:sz w:val="24"/>
          <w:szCs w:val="24"/>
        </w:rPr>
        <w:t>2 marks</w:t>
      </w:r>
      <w:r w:rsidR="00212B0D" w:rsidRPr="00212B0D">
        <w:rPr>
          <w:rFonts w:ascii="Arial" w:hAnsi="Arial" w:cs="Arial"/>
          <w:i/>
          <w:sz w:val="24"/>
          <w:szCs w:val="24"/>
        </w:rPr>
        <w:t>)</w:t>
      </w:r>
    </w:p>
    <w:p w14:paraId="4950CB77" w14:textId="02193913" w:rsidR="00CC2D80" w:rsidRDefault="00CC2D80" w:rsidP="00212B0D">
      <w:pPr>
        <w:pStyle w:val="NoSpacing"/>
        <w:spacing w:line="276" w:lineRule="auto"/>
        <w:ind w:left="360"/>
        <w:jc w:val="both"/>
        <w:rPr>
          <w:rFonts w:ascii="Arial" w:hAnsi="Arial" w:cs="Arial"/>
          <w:sz w:val="24"/>
          <w:szCs w:val="24"/>
        </w:rPr>
      </w:pPr>
      <w:r>
        <w:rPr>
          <w:rFonts w:ascii="Arial" w:hAnsi="Arial" w:cs="Arial"/>
          <w:sz w:val="24"/>
          <w:szCs w:val="24"/>
        </w:rPr>
        <w:t xml:space="preserve">iii) Residential property                                                                         </w:t>
      </w:r>
      <w:r w:rsidR="00212B0D">
        <w:rPr>
          <w:rFonts w:ascii="Arial" w:hAnsi="Arial" w:cs="Arial"/>
          <w:sz w:val="24"/>
          <w:szCs w:val="24"/>
        </w:rPr>
        <w:t xml:space="preserve">    </w:t>
      </w:r>
      <w:proofErr w:type="gramStart"/>
      <w:r w:rsidR="00212B0D">
        <w:rPr>
          <w:rFonts w:ascii="Arial" w:hAnsi="Arial" w:cs="Arial"/>
          <w:sz w:val="24"/>
          <w:szCs w:val="24"/>
        </w:rPr>
        <w:t xml:space="preserve">   </w:t>
      </w:r>
      <w:r w:rsidR="00212B0D" w:rsidRPr="00212B0D">
        <w:rPr>
          <w:rFonts w:ascii="Arial" w:hAnsi="Arial" w:cs="Arial"/>
          <w:i/>
          <w:sz w:val="24"/>
          <w:szCs w:val="24"/>
        </w:rPr>
        <w:t>(</w:t>
      </w:r>
      <w:proofErr w:type="gramEnd"/>
      <w:r w:rsidRPr="00212B0D">
        <w:rPr>
          <w:rFonts w:ascii="Arial" w:hAnsi="Arial" w:cs="Arial"/>
          <w:i/>
          <w:sz w:val="24"/>
          <w:szCs w:val="24"/>
        </w:rPr>
        <w:t>2 marks</w:t>
      </w:r>
      <w:r w:rsidR="00212B0D" w:rsidRPr="00212B0D">
        <w:rPr>
          <w:rFonts w:ascii="Arial" w:hAnsi="Arial" w:cs="Arial"/>
          <w:i/>
          <w:sz w:val="24"/>
          <w:szCs w:val="24"/>
        </w:rPr>
        <w:t>)</w:t>
      </w:r>
    </w:p>
    <w:p w14:paraId="49945EEF" w14:textId="77777777" w:rsidR="00212B0D" w:rsidRDefault="00212B0D" w:rsidP="00212B0D">
      <w:pPr>
        <w:pStyle w:val="NoSpacing"/>
        <w:spacing w:line="276" w:lineRule="auto"/>
        <w:ind w:left="360"/>
        <w:jc w:val="both"/>
        <w:rPr>
          <w:rFonts w:ascii="Arial" w:hAnsi="Arial" w:cs="Arial"/>
          <w:sz w:val="24"/>
          <w:szCs w:val="24"/>
        </w:rPr>
      </w:pPr>
    </w:p>
    <w:p w14:paraId="3B9A6C1F" w14:textId="77777777" w:rsidR="00CC2D80" w:rsidRDefault="00CC2D80" w:rsidP="00212B0D">
      <w:pPr>
        <w:pStyle w:val="NoSpacing"/>
        <w:numPr>
          <w:ilvl w:val="0"/>
          <w:numId w:val="29"/>
        </w:numPr>
        <w:spacing w:line="276" w:lineRule="auto"/>
        <w:ind w:left="360"/>
        <w:jc w:val="both"/>
        <w:rPr>
          <w:rFonts w:ascii="Arial" w:hAnsi="Arial" w:cs="Arial"/>
          <w:sz w:val="24"/>
          <w:szCs w:val="24"/>
        </w:rPr>
      </w:pPr>
      <w:r>
        <w:rPr>
          <w:rFonts w:ascii="Arial" w:hAnsi="Arial" w:cs="Arial"/>
          <w:sz w:val="24"/>
          <w:szCs w:val="24"/>
        </w:rPr>
        <w:t xml:space="preserve">One of the properties under management of ICON is to give a yearly rental income     </w:t>
      </w:r>
    </w:p>
    <w:p w14:paraId="5E9DD4E5" w14:textId="77777777" w:rsidR="00E7144B" w:rsidRDefault="00CC2D80" w:rsidP="00212B0D">
      <w:pPr>
        <w:pStyle w:val="NoSpacing"/>
        <w:spacing w:line="276" w:lineRule="auto"/>
        <w:ind w:left="360"/>
        <w:jc w:val="both"/>
        <w:rPr>
          <w:rFonts w:ascii="Arial" w:hAnsi="Arial" w:cs="Arial"/>
          <w:sz w:val="24"/>
          <w:szCs w:val="24"/>
        </w:rPr>
      </w:pPr>
      <w:r>
        <w:rPr>
          <w:rFonts w:ascii="Arial" w:hAnsi="Arial" w:cs="Arial"/>
          <w:sz w:val="24"/>
          <w:szCs w:val="24"/>
        </w:rPr>
        <w:t xml:space="preserve">Of K12, 000,000 for the next 3 years. </w:t>
      </w:r>
    </w:p>
    <w:p w14:paraId="4A98F562" w14:textId="77777777" w:rsidR="00E7144B" w:rsidRDefault="00E7144B" w:rsidP="00212B0D">
      <w:pPr>
        <w:pStyle w:val="NoSpacing"/>
        <w:spacing w:line="276" w:lineRule="auto"/>
        <w:ind w:left="360"/>
        <w:jc w:val="both"/>
        <w:rPr>
          <w:rFonts w:ascii="Arial" w:hAnsi="Arial" w:cs="Arial"/>
          <w:sz w:val="24"/>
          <w:szCs w:val="24"/>
        </w:rPr>
      </w:pPr>
    </w:p>
    <w:p w14:paraId="5DF9E329" w14:textId="510B7C58" w:rsidR="00E7144B" w:rsidRPr="00E7144B" w:rsidRDefault="00E7144B" w:rsidP="00212B0D">
      <w:pPr>
        <w:pStyle w:val="NoSpacing"/>
        <w:spacing w:line="276" w:lineRule="auto"/>
        <w:ind w:left="360"/>
        <w:jc w:val="both"/>
        <w:rPr>
          <w:rFonts w:ascii="Arial" w:hAnsi="Arial" w:cs="Arial"/>
          <w:b/>
          <w:sz w:val="24"/>
          <w:szCs w:val="24"/>
        </w:rPr>
      </w:pPr>
      <w:r>
        <w:rPr>
          <w:rFonts w:ascii="Arial" w:hAnsi="Arial" w:cs="Arial"/>
          <w:b/>
          <w:sz w:val="24"/>
          <w:szCs w:val="24"/>
        </w:rPr>
        <w:t>Required</w:t>
      </w:r>
    </w:p>
    <w:p w14:paraId="2E32BD93" w14:textId="75800256" w:rsidR="00CC2D80" w:rsidRDefault="00CC2D80" w:rsidP="00212B0D">
      <w:pPr>
        <w:pStyle w:val="NoSpacing"/>
        <w:spacing w:line="276" w:lineRule="auto"/>
        <w:ind w:left="360"/>
        <w:jc w:val="both"/>
        <w:rPr>
          <w:rFonts w:ascii="Arial" w:hAnsi="Arial" w:cs="Arial"/>
          <w:sz w:val="24"/>
          <w:szCs w:val="24"/>
        </w:rPr>
      </w:pPr>
      <w:r>
        <w:rPr>
          <w:rFonts w:ascii="Arial" w:hAnsi="Arial" w:cs="Arial"/>
          <w:sz w:val="24"/>
          <w:szCs w:val="24"/>
        </w:rPr>
        <w:t xml:space="preserve">Compute the property value if rental income represents a </w:t>
      </w:r>
      <w:r w:rsidR="00212B0D">
        <w:rPr>
          <w:rFonts w:ascii="Arial" w:hAnsi="Arial" w:cs="Arial"/>
          <w:sz w:val="24"/>
          <w:szCs w:val="24"/>
        </w:rPr>
        <w:t>15-percentage</w:t>
      </w:r>
      <w:r>
        <w:rPr>
          <w:rFonts w:ascii="Arial" w:hAnsi="Arial" w:cs="Arial"/>
          <w:sz w:val="24"/>
          <w:szCs w:val="24"/>
        </w:rPr>
        <w:t xml:space="preserve"> yield.                                                         </w:t>
      </w:r>
      <w:r w:rsidR="00212B0D">
        <w:rPr>
          <w:rFonts w:ascii="Arial" w:hAnsi="Arial" w:cs="Arial"/>
          <w:sz w:val="24"/>
          <w:szCs w:val="24"/>
        </w:rPr>
        <w:t xml:space="preserve">       </w:t>
      </w:r>
      <w:r w:rsidR="00E7144B">
        <w:rPr>
          <w:rFonts w:ascii="Arial" w:hAnsi="Arial" w:cs="Arial"/>
          <w:sz w:val="24"/>
          <w:szCs w:val="24"/>
        </w:rPr>
        <w:t xml:space="preserve">  </w:t>
      </w:r>
    </w:p>
    <w:p w14:paraId="6B9F81D9" w14:textId="0CFDCB54" w:rsidR="00CC2D80" w:rsidRPr="00E7144B" w:rsidRDefault="00E7144B" w:rsidP="00212B0D">
      <w:pPr>
        <w:pStyle w:val="NoSpacing"/>
        <w:spacing w:line="276" w:lineRule="auto"/>
        <w:ind w:left="360"/>
        <w:jc w:val="both"/>
        <w:rPr>
          <w:rFonts w:ascii="Arial" w:hAnsi="Arial" w:cs="Arial"/>
          <w:i/>
          <w:sz w:val="24"/>
          <w:szCs w:val="24"/>
        </w:rPr>
      </w:pPr>
      <w:r w:rsidRPr="00E7144B">
        <w:rPr>
          <w:rFonts w:ascii="Arial" w:hAnsi="Arial" w:cs="Arial"/>
          <w:sz w:val="24"/>
          <w:szCs w:val="24"/>
        </w:rPr>
        <w:t xml:space="preserve">                                                                                                                     </w:t>
      </w:r>
      <w:r w:rsidRPr="00E7144B">
        <w:rPr>
          <w:rFonts w:ascii="Arial" w:hAnsi="Arial" w:cs="Arial"/>
          <w:i/>
          <w:sz w:val="24"/>
          <w:szCs w:val="24"/>
        </w:rPr>
        <w:t>(3 marks)</w:t>
      </w:r>
    </w:p>
    <w:p w14:paraId="61454CAE" w14:textId="16E97FF3" w:rsidR="00CC2D80" w:rsidRPr="00212B0D" w:rsidRDefault="00CC2D80" w:rsidP="00212B0D">
      <w:pPr>
        <w:pStyle w:val="NoSpacing"/>
        <w:numPr>
          <w:ilvl w:val="0"/>
          <w:numId w:val="29"/>
        </w:numPr>
        <w:spacing w:line="276" w:lineRule="auto"/>
        <w:ind w:left="360"/>
        <w:jc w:val="both"/>
        <w:rPr>
          <w:rFonts w:ascii="Arial" w:hAnsi="Arial" w:cs="Arial"/>
          <w:i/>
          <w:sz w:val="24"/>
          <w:szCs w:val="24"/>
        </w:rPr>
      </w:pPr>
      <w:r>
        <w:rPr>
          <w:rFonts w:ascii="Arial" w:hAnsi="Arial" w:cs="Arial"/>
          <w:sz w:val="24"/>
          <w:szCs w:val="24"/>
        </w:rPr>
        <w:t>Compute yield on the property if market price moved to K</w:t>
      </w:r>
      <w:r w:rsidR="00212B0D">
        <w:rPr>
          <w:rFonts w:ascii="Arial" w:hAnsi="Arial" w:cs="Arial"/>
          <w:sz w:val="24"/>
          <w:szCs w:val="24"/>
        </w:rPr>
        <w:t>90,000,000.</w:t>
      </w:r>
      <w:r>
        <w:rPr>
          <w:rFonts w:ascii="Arial" w:hAnsi="Arial" w:cs="Arial"/>
          <w:sz w:val="24"/>
          <w:szCs w:val="24"/>
        </w:rPr>
        <w:t xml:space="preserve"> </w:t>
      </w:r>
      <w:r w:rsidR="00212B0D">
        <w:rPr>
          <w:rFonts w:ascii="Arial" w:hAnsi="Arial" w:cs="Arial"/>
          <w:sz w:val="24"/>
          <w:szCs w:val="24"/>
        </w:rPr>
        <w:t xml:space="preserve">  </w:t>
      </w:r>
      <w:r>
        <w:rPr>
          <w:rFonts w:ascii="Arial" w:hAnsi="Arial" w:cs="Arial"/>
          <w:sz w:val="24"/>
          <w:szCs w:val="24"/>
        </w:rPr>
        <w:t xml:space="preserve"> </w:t>
      </w:r>
      <w:r w:rsidR="00212B0D">
        <w:rPr>
          <w:rFonts w:ascii="Arial" w:hAnsi="Arial" w:cs="Arial"/>
          <w:sz w:val="24"/>
          <w:szCs w:val="24"/>
        </w:rPr>
        <w:t xml:space="preserve">   (</w:t>
      </w:r>
      <w:r w:rsidRPr="00212B0D">
        <w:rPr>
          <w:rFonts w:ascii="Arial" w:hAnsi="Arial" w:cs="Arial"/>
          <w:i/>
          <w:sz w:val="24"/>
          <w:szCs w:val="24"/>
        </w:rPr>
        <w:t>2 marks</w:t>
      </w:r>
      <w:r w:rsidR="00212B0D" w:rsidRPr="00212B0D">
        <w:rPr>
          <w:rFonts w:ascii="Arial" w:hAnsi="Arial" w:cs="Arial"/>
          <w:i/>
          <w:sz w:val="24"/>
          <w:szCs w:val="24"/>
        </w:rPr>
        <w:t>)</w:t>
      </w:r>
    </w:p>
    <w:p w14:paraId="7C0807D7" w14:textId="676215D6" w:rsidR="00CC2D80" w:rsidRDefault="00CC2D80" w:rsidP="00CC2D80">
      <w:pPr>
        <w:pStyle w:val="NoSpacing"/>
        <w:spacing w:line="276" w:lineRule="auto"/>
        <w:ind w:left="720"/>
        <w:jc w:val="both"/>
        <w:rPr>
          <w:rFonts w:ascii="Arial" w:hAnsi="Arial" w:cs="Arial"/>
          <w:sz w:val="24"/>
          <w:szCs w:val="24"/>
        </w:rPr>
      </w:pPr>
      <w:r>
        <w:rPr>
          <w:rFonts w:ascii="Arial" w:hAnsi="Arial" w:cs="Arial"/>
          <w:sz w:val="24"/>
          <w:szCs w:val="24"/>
        </w:rPr>
        <w:t xml:space="preserve">                                                                                                   </w:t>
      </w:r>
      <w:r w:rsidRPr="0058609C">
        <w:rPr>
          <w:rFonts w:ascii="Arial" w:hAnsi="Arial" w:cs="Arial"/>
          <w:b/>
          <w:sz w:val="24"/>
          <w:szCs w:val="24"/>
        </w:rPr>
        <w:t>(Total 15 marks</w:t>
      </w:r>
      <w:r>
        <w:rPr>
          <w:rFonts w:ascii="Arial" w:hAnsi="Arial" w:cs="Arial"/>
          <w:b/>
          <w:sz w:val="24"/>
          <w:szCs w:val="24"/>
        </w:rPr>
        <w:t>)</w:t>
      </w:r>
    </w:p>
    <w:p w14:paraId="5B21B7C4" w14:textId="77777777" w:rsidR="00CC2D80" w:rsidRPr="001E79AA" w:rsidRDefault="00CC2D80" w:rsidP="00CC2D80">
      <w:pPr>
        <w:pStyle w:val="NoSpacing"/>
        <w:spacing w:line="276" w:lineRule="auto"/>
        <w:jc w:val="both"/>
        <w:rPr>
          <w:rFonts w:ascii="Arial" w:hAnsi="Arial" w:cs="Arial"/>
          <w:sz w:val="24"/>
          <w:szCs w:val="24"/>
        </w:rPr>
      </w:pPr>
      <w:r>
        <w:rPr>
          <w:rFonts w:ascii="Arial" w:hAnsi="Arial" w:cs="Arial"/>
          <w:sz w:val="24"/>
          <w:szCs w:val="24"/>
        </w:rPr>
        <w:t xml:space="preserve">                    </w:t>
      </w:r>
    </w:p>
    <w:p w14:paraId="640DAD1E" w14:textId="77777777" w:rsidR="009B13EB" w:rsidRDefault="009B13EB" w:rsidP="00CC2D80">
      <w:pPr>
        <w:pStyle w:val="NoSpacing"/>
        <w:spacing w:line="276" w:lineRule="auto"/>
        <w:jc w:val="both"/>
        <w:rPr>
          <w:rFonts w:ascii="Arial" w:hAnsi="Arial" w:cs="Arial"/>
          <w:b/>
          <w:sz w:val="24"/>
          <w:szCs w:val="24"/>
        </w:rPr>
      </w:pPr>
    </w:p>
    <w:p w14:paraId="63403E9D" w14:textId="77777777" w:rsidR="00E7144B" w:rsidRDefault="00E7144B" w:rsidP="00CC2D80">
      <w:pPr>
        <w:pStyle w:val="NoSpacing"/>
        <w:spacing w:line="276" w:lineRule="auto"/>
        <w:jc w:val="both"/>
        <w:rPr>
          <w:rFonts w:ascii="Arial" w:hAnsi="Arial" w:cs="Arial"/>
          <w:b/>
          <w:sz w:val="24"/>
          <w:szCs w:val="24"/>
        </w:rPr>
      </w:pPr>
    </w:p>
    <w:p w14:paraId="217DE8EB" w14:textId="7014A664" w:rsidR="00CC2D80" w:rsidRDefault="00CC2D80" w:rsidP="00CC2D80">
      <w:pPr>
        <w:pStyle w:val="NoSpacing"/>
        <w:spacing w:line="276" w:lineRule="auto"/>
        <w:jc w:val="both"/>
        <w:rPr>
          <w:rFonts w:ascii="Arial" w:hAnsi="Arial" w:cs="Arial"/>
          <w:b/>
          <w:sz w:val="24"/>
          <w:szCs w:val="24"/>
        </w:rPr>
      </w:pPr>
      <w:r w:rsidRPr="0058609C">
        <w:rPr>
          <w:rFonts w:ascii="Arial" w:hAnsi="Arial" w:cs="Arial"/>
          <w:b/>
          <w:sz w:val="24"/>
          <w:szCs w:val="24"/>
        </w:rPr>
        <w:lastRenderedPageBreak/>
        <w:t xml:space="preserve">QUESTION </w:t>
      </w:r>
      <w:r w:rsidR="008F09A1">
        <w:rPr>
          <w:rFonts w:ascii="Arial" w:hAnsi="Arial" w:cs="Arial"/>
          <w:b/>
          <w:sz w:val="24"/>
          <w:szCs w:val="24"/>
        </w:rPr>
        <w:t>3</w:t>
      </w:r>
    </w:p>
    <w:p w14:paraId="41576AAA" w14:textId="77777777" w:rsidR="009B13EB" w:rsidRPr="0058609C" w:rsidRDefault="009B13EB" w:rsidP="00CC2D80">
      <w:pPr>
        <w:pStyle w:val="NoSpacing"/>
        <w:spacing w:line="276" w:lineRule="auto"/>
        <w:jc w:val="both"/>
        <w:rPr>
          <w:rFonts w:ascii="Arial" w:hAnsi="Arial" w:cs="Arial"/>
          <w:b/>
          <w:sz w:val="24"/>
          <w:szCs w:val="24"/>
        </w:rPr>
      </w:pPr>
    </w:p>
    <w:p w14:paraId="765D408E" w14:textId="6E15ABDC" w:rsidR="00CC2D80" w:rsidRDefault="00CC2D80" w:rsidP="00CC2D80">
      <w:pPr>
        <w:pStyle w:val="NoSpacing"/>
        <w:spacing w:line="276" w:lineRule="auto"/>
        <w:jc w:val="both"/>
        <w:rPr>
          <w:rFonts w:ascii="Arial" w:hAnsi="Arial" w:cs="Arial"/>
          <w:sz w:val="24"/>
          <w:szCs w:val="24"/>
        </w:rPr>
      </w:pPr>
      <w:r>
        <w:rPr>
          <w:rFonts w:ascii="Arial" w:hAnsi="Arial" w:cs="Arial"/>
          <w:sz w:val="24"/>
          <w:szCs w:val="24"/>
        </w:rPr>
        <w:t>Derivative markets offer a platform of trading of different types of options and futures contracts.</w:t>
      </w:r>
    </w:p>
    <w:p w14:paraId="506F02A1" w14:textId="469E6E59" w:rsidR="00E7144B" w:rsidRDefault="00E7144B" w:rsidP="00CC2D80">
      <w:pPr>
        <w:pStyle w:val="NoSpacing"/>
        <w:spacing w:line="276" w:lineRule="auto"/>
        <w:jc w:val="both"/>
        <w:rPr>
          <w:rFonts w:ascii="Arial" w:hAnsi="Arial" w:cs="Arial"/>
          <w:sz w:val="24"/>
          <w:szCs w:val="24"/>
        </w:rPr>
      </w:pPr>
    </w:p>
    <w:p w14:paraId="46FC1743" w14:textId="5293B70E" w:rsidR="00E7144B" w:rsidRPr="00E7144B" w:rsidRDefault="00E7144B" w:rsidP="00CC2D80">
      <w:pPr>
        <w:pStyle w:val="NoSpacing"/>
        <w:spacing w:line="276" w:lineRule="auto"/>
        <w:jc w:val="both"/>
        <w:rPr>
          <w:rFonts w:ascii="Arial" w:hAnsi="Arial" w:cs="Arial"/>
          <w:b/>
          <w:sz w:val="24"/>
          <w:szCs w:val="24"/>
        </w:rPr>
      </w:pPr>
      <w:r>
        <w:rPr>
          <w:rFonts w:ascii="Arial" w:hAnsi="Arial" w:cs="Arial"/>
          <w:b/>
          <w:sz w:val="24"/>
          <w:szCs w:val="24"/>
        </w:rPr>
        <w:t>Required</w:t>
      </w:r>
    </w:p>
    <w:p w14:paraId="728288D6" w14:textId="65A225AB" w:rsidR="00CC2D80" w:rsidRPr="009B13EB" w:rsidRDefault="00CC2D80" w:rsidP="00CC2D80">
      <w:pPr>
        <w:pStyle w:val="NoSpacing"/>
        <w:numPr>
          <w:ilvl w:val="0"/>
          <w:numId w:val="30"/>
        </w:numPr>
        <w:spacing w:line="276" w:lineRule="auto"/>
        <w:jc w:val="both"/>
        <w:rPr>
          <w:rFonts w:ascii="Arial" w:hAnsi="Arial" w:cs="Arial"/>
          <w:sz w:val="24"/>
          <w:szCs w:val="24"/>
        </w:rPr>
      </w:pPr>
      <w:r>
        <w:rPr>
          <w:rFonts w:ascii="Arial" w:hAnsi="Arial" w:cs="Arial"/>
          <w:sz w:val="24"/>
          <w:szCs w:val="24"/>
        </w:rPr>
        <w:t xml:space="preserve">Differentiate American option from European option.                              </w:t>
      </w:r>
      <w:r w:rsidR="009B13EB">
        <w:rPr>
          <w:rFonts w:ascii="Arial" w:hAnsi="Arial" w:cs="Arial"/>
          <w:sz w:val="24"/>
          <w:szCs w:val="24"/>
        </w:rPr>
        <w:t xml:space="preserve">    </w:t>
      </w:r>
      <w:r>
        <w:rPr>
          <w:rFonts w:ascii="Arial" w:hAnsi="Arial" w:cs="Arial"/>
          <w:sz w:val="24"/>
          <w:szCs w:val="24"/>
        </w:rPr>
        <w:t xml:space="preserve">  </w:t>
      </w:r>
      <w:r w:rsidR="009B13EB" w:rsidRPr="009B13EB">
        <w:rPr>
          <w:rFonts w:ascii="Arial" w:hAnsi="Arial" w:cs="Arial"/>
          <w:i/>
          <w:sz w:val="24"/>
          <w:szCs w:val="24"/>
        </w:rPr>
        <w:t>(</w:t>
      </w:r>
      <w:r w:rsidRPr="009B13EB">
        <w:rPr>
          <w:rFonts w:ascii="Arial" w:hAnsi="Arial" w:cs="Arial"/>
          <w:i/>
          <w:sz w:val="24"/>
          <w:szCs w:val="24"/>
        </w:rPr>
        <w:t>2 marks</w:t>
      </w:r>
      <w:r w:rsidR="009B13EB" w:rsidRPr="009B13EB">
        <w:rPr>
          <w:rFonts w:ascii="Arial" w:hAnsi="Arial" w:cs="Arial"/>
          <w:i/>
          <w:sz w:val="24"/>
          <w:szCs w:val="24"/>
        </w:rPr>
        <w:t>)</w:t>
      </w:r>
    </w:p>
    <w:p w14:paraId="188C0E7B" w14:textId="77777777" w:rsidR="009B13EB" w:rsidRDefault="009B13EB" w:rsidP="009B13EB">
      <w:pPr>
        <w:pStyle w:val="NoSpacing"/>
        <w:spacing w:line="276" w:lineRule="auto"/>
        <w:jc w:val="both"/>
        <w:rPr>
          <w:rFonts w:ascii="Arial" w:hAnsi="Arial" w:cs="Arial"/>
          <w:sz w:val="24"/>
          <w:szCs w:val="24"/>
        </w:rPr>
      </w:pPr>
    </w:p>
    <w:p w14:paraId="14C86052" w14:textId="501433BD" w:rsidR="00CC2D80" w:rsidRPr="009B13EB" w:rsidRDefault="00CC2D80" w:rsidP="00CC2D80">
      <w:pPr>
        <w:pStyle w:val="NoSpacing"/>
        <w:numPr>
          <w:ilvl w:val="0"/>
          <w:numId w:val="30"/>
        </w:numPr>
        <w:spacing w:line="276" w:lineRule="auto"/>
        <w:jc w:val="both"/>
        <w:rPr>
          <w:rFonts w:ascii="Arial" w:hAnsi="Arial" w:cs="Arial"/>
          <w:sz w:val="24"/>
          <w:szCs w:val="24"/>
        </w:rPr>
      </w:pPr>
      <w:r>
        <w:rPr>
          <w:rFonts w:ascii="Arial" w:hAnsi="Arial" w:cs="Arial"/>
          <w:sz w:val="24"/>
          <w:szCs w:val="24"/>
        </w:rPr>
        <w:t xml:space="preserve">What are the </w:t>
      </w:r>
      <w:r w:rsidRPr="009B13EB">
        <w:rPr>
          <w:rFonts w:ascii="Arial" w:hAnsi="Arial" w:cs="Arial"/>
          <w:b/>
          <w:sz w:val="24"/>
          <w:szCs w:val="24"/>
          <w:u w:val="single"/>
        </w:rPr>
        <w:t>five</w:t>
      </w:r>
      <w:r>
        <w:rPr>
          <w:rFonts w:ascii="Arial" w:hAnsi="Arial" w:cs="Arial"/>
          <w:sz w:val="24"/>
          <w:szCs w:val="24"/>
        </w:rPr>
        <w:t xml:space="preserve"> factors that are put into consideration when carrying out premium or valuation of an option?                                                           </w:t>
      </w:r>
      <w:r w:rsidR="009B13EB">
        <w:rPr>
          <w:rFonts w:ascii="Arial" w:hAnsi="Arial" w:cs="Arial"/>
          <w:sz w:val="24"/>
          <w:szCs w:val="24"/>
        </w:rPr>
        <w:t xml:space="preserve">                 </w:t>
      </w:r>
      <w:r>
        <w:rPr>
          <w:rFonts w:ascii="Arial" w:hAnsi="Arial" w:cs="Arial"/>
          <w:sz w:val="24"/>
          <w:szCs w:val="24"/>
        </w:rPr>
        <w:t xml:space="preserve"> </w:t>
      </w:r>
      <w:r w:rsidR="009B13EB" w:rsidRPr="009B13EB">
        <w:rPr>
          <w:rFonts w:ascii="Arial" w:hAnsi="Arial" w:cs="Arial"/>
          <w:i/>
          <w:sz w:val="24"/>
          <w:szCs w:val="24"/>
        </w:rPr>
        <w:t>(</w:t>
      </w:r>
      <w:r w:rsidRPr="009B13EB">
        <w:rPr>
          <w:rFonts w:ascii="Arial" w:hAnsi="Arial" w:cs="Arial"/>
          <w:i/>
          <w:sz w:val="24"/>
          <w:szCs w:val="24"/>
        </w:rPr>
        <w:t>5 marks</w:t>
      </w:r>
      <w:r w:rsidR="009B13EB" w:rsidRPr="009B13EB">
        <w:rPr>
          <w:rFonts w:ascii="Arial" w:hAnsi="Arial" w:cs="Arial"/>
          <w:i/>
          <w:sz w:val="24"/>
          <w:szCs w:val="24"/>
        </w:rPr>
        <w:t>)</w:t>
      </w:r>
    </w:p>
    <w:p w14:paraId="3211B633" w14:textId="77777777" w:rsidR="009B13EB" w:rsidRDefault="009B13EB" w:rsidP="009B13EB">
      <w:pPr>
        <w:pStyle w:val="NoSpacing"/>
        <w:spacing w:line="276" w:lineRule="auto"/>
        <w:jc w:val="both"/>
        <w:rPr>
          <w:rFonts w:ascii="Arial" w:hAnsi="Arial" w:cs="Arial"/>
          <w:sz w:val="24"/>
          <w:szCs w:val="24"/>
        </w:rPr>
      </w:pPr>
    </w:p>
    <w:p w14:paraId="6623F6E3" w14:textId="77777777" w:rsidR="00CC2D80" w:rsidRDefault="00CC2D80" w:rsidP="00CC2D80">
      <w:pPr>
        <w:pStyle w:val="NoSpacing"/>
        <w:numPr>
          <w:ilvl w:val="0"/>
          <w:numId w:val="30"/>
        </w:numPr>
        <w:spacing w:line="276" w:lineRule="auto"/>
        <w:jc w:val="both"/>
        <w:rPr>
          <w:rFonts w:ascii="Arial" w:hAnsi="Arial" w:cs="Arial"/>
          <w:sz w:val="24"/>
          <w:szCs w:val="24"/>
        </w:rPr>
      </w:pPr>
      <w:r>
        <w:rPr>
          <w:rFonts w:ascii="Arial" w:hAnsi="Arial" w:cs="Arial"/>
          <w:sz w:val="24"/>
          <w:szCs w:val="24"/>
        </w:rPr>
        <w:t xml:space="preserve">Describe </w:t>
      </w:r>
      <w:r w:rsidRPr="009B13EB">
        <w:rPr>
          <w:rFonts w:ascii="Arial" w:hAnsi="Arial" w:cs="Arial"/>
          <w:b/>
          <w:sz w:val="24"/>
          <w:szCs w:val="24"/>
          <w:u w:val="single"/>
        </w:rPr>
        <w:t>two</w:t>
      </w:r>
      <w:r>
        <w:rPr>
          <w:rFonts w:ascii="Arial" w:hAnsi="Arial" w:cs="Arial"/>
          <w:sz w:val="24"/>
          <w:szCs w:val="24"/>
        </w:rPr>
        <w:t xml:space="preserve"> circumstances under which share options are said to have value.               </w:t>
      </w:r>
    </w:p>
    <w:p w14:paraId="0CC35F26" w14:textId="464050B9" w:rsidR="00CC2D80" w:rsidRPr="009B13EB" w:rsidRDefault="00CC2D80" w:rsidP="00CC2D80">
      <w:pPr>
        <w:pStyle w:val="NoSpacing"/>
        <w:spacing w:line="276" w:lineRule="auto"/>
        <w:ind w:left="360"/>
        <w:jc w:val="both"/>
        <w:rPr>
          <w:rFonts w:ascii="Arial" w:hAnsi="Arial" w:cs="Arial"/>
          <w:i/>
          <w:sz w:val="24"/>
          <w:szCs w:val="24"/>
        </w:rPr>
      </w:pPr>
      <w:r>
        <w:rPr>
          <w:rFonts w:ascii="Arial" w:hAnsi="Arial" w:cs="Arial"/>
          <w:sz w:val="24"/>
          <w:szCs w:val="24"/>
        </w:rPr>
        <w:t xml:space="preserve">                                                                                                                    </w:t>
      </w:r>
      <w:r w:rsidR="00E7144B">
        <w:rPr>
          <w:rFonts w:ascii="Arial" w:hAnsi="Arial" w:cs="Arial"/>
          <w:sz w:val="24"/>
          <w:szCs w:val="24"/>
        </w:rPr>
        <w:t xml:space="preserve"> </w:t>
      </w:r>
      <w:r w:rsidR="009B13EB" w:rsidRPr="009B13EB">
        <w:rPr>
          <w:rFonts w:ascii="Arial" w:hAnsi="Arial" w:cs="Arial"/>
          <w:i/>
          <w:sz w:val="24"/>
          <w:szCs w:val="24"/>
        </w:rPr>
        <w:t>(</w:t>
      </w:r>
      <w:r w:rsidRPr="009B13EB">
        <w:rPr>
          <w:rFonts w:ascii="Arial" w:hAnsi="Arial" w:cs="Arial"/>
          <w:i/>
          <w:sz w:val="24"/>
          <w:szCs w:val="24"/>
        </w:rPr>
        <w:t>4 marks</w:t>
      </w:r>
      <w:r w:rsidR="009B13EB" w:rsidRPr="009B13EB">
        <w:rPr>
          <w:rFonts w:ascii="Arial" w:hAnsi="Arial" w:cs="Arial"/>
          <w:i/>
          <w:sz w:val="24"/>
          <w:szCs w:val="24"/>
        </w:rPr>
        <w:t>)</w:t>
      </w:r>
      <w:r w:rsidRPr="009B13EB">
        <w:rPr>
          <w:rFonts w:ascii="Arial" w:hAnsi="Arial" w:cs="Arial"/>
          <w:i/>
          <w:sz w:val="24"/>
          <w:szCs w:val="24"/>
        </w:rPr>
        <w:t xml:space="preserve"> </w:t>
      </w:r>
    </w:p>
    <w:p w14:paraId="77020768" w14:textId="7B75E3AB" w:rsidR="00CC2D80" w:rsidRPr="00E244C7" w:rsidRDefault="00CC2D80" w:rsidP="00E16624">
      <w:pPr>
        <w:pStyle w:val="NoSpacing"/>
        <w:numPr>
          <w:ilvl w:val="0"/>
          <w:numId w:val="30"/>
        </w:numPr>
        <w:spacing w:line="276" w:lineRule="auto"/>
        <w:jc w:val="both"/>
        <w:rPr>
          <w:rFonts w:ascii="Arial" w:hAnsi="Arial" w:cs="Arial"/>
          <w:b/>
          <w:sz w:val="24"/>
          <w:szCs w:val="24"/>
        </w:rPr>
      </w:pPr>
      <w:r w:rsidRPr="00E244C7">
        <w:rPr>
          <w:rFonts w:ascii="Arial" w:hAnsi="Arial" w:cs="Arial"/>
          <w:sz w:val="24"/>
          <w:szCs w:val="24"/>
        </w:rPr>
        <w:t xml:space="preserve">Briefly explain a Double option derivative instrument.                            </w:t>
      </w:r>
      <w:r w:rsidR="00E7144B">
        <w:rPr>
          <w:rFonts w:ascii="Arial" w:hAnsi="Arial" w:cs="Arial"/>
          <w:sz w:val="24"/>
          <w:szCs w:val="24"/>
        </w:rPr>
        <w:t xml:space="preserve"> </w:t>
      </w:r>
      <w:r w:rsidRPr="00E244C7">
        <w:rPr>
          <w:rFonts w:ascii="Arial" w:hAnsi="Arial" w:cs="Arial"/>
          <w:i/>
          <w:sz w:val="24"/>
          <w:szCs w:val="24"/>
        </w:rPr>
        <w:t xml:space="preserve">  </w:t>
      </w:r>
      <w:r w:rsidR="009B13EB" w:rsidRPr="00E244C7">
        <w:rPr>
          <w:rFonts w:ascii="Arial" w:hAnsi="Arial" w:cs="Arial"/>
          <w:i/>
          <w:sz w:val="24"/>
          <w:szCs w:val="24"/>
        </w:rPr>
        <w:t>(</w:t>
      </w:r>
      <w:r w:rsidRPr="00E244C7">
        <w:rPr>
          <w:rFonts w:ascii="Arial" w:hAnsi="Arial" w:cs="Arial"/>
          <w:i/>
          <w:sz w:val="24"/>
          <w:szCs w:val="24"/>
        </w:rPr>
        <w:t xml:space="preserve">4 </w:t>
      </w:r>
      <w:proofErr w:type="gramStart"/>
      <w:r w:rsidRPr="00E244C7">
        <w:rPr>
          <w:rFonts w:ascii="Arial" w:hAnsi="Arial" w:cs="Arial"/>
          <w:i/>
          <w:sz w:val="24"/>
          <w:szCs w:val="24"/>
        </w:rPr>
        <w:t>marks</w:t>
      </w:r>
      <w:r w:rsidR="009B13EB" w:rsidRPr="00E244C7">
        <w:rPr>
          <w:rFonts w:ascii="Arial" w:hAnsi="Arial" w:cs="Arial"/>
          <w:i/>
          <w:sz w:val="24"/>
          <w:szCs w:val="24"/>
        </w:rPr>
        <w:t>)</w:t>
      </w:r>
      <w:r w:rsidRPr="00E244C7">
        <w:rPr>
          <w:rFonts w:ascii="Arial" w:hAnsi="Arial" w:cs="Arial"/>
          <w:sz w:val="24"/>
          <w:szCs w:val="24"/>
        </w:rPr>
        <w:t xml:space="preserve">  </w:t>
      </w:r>
      <w:r w:rsidRPr="00E244C7">
        <w:rPr>
          <w:rFonts w:ascii="Arial" w:hAnsi="Arial" w:cs="Arial"/>
          <w:sz w:val="24"/>
          <w:szCs w:val="24"/>
        </w:rPr>
        <w:tab/>
      </w:r>
      <w:proofErr w:type="gramEnd"/>
      <w:r w:rsidRPr="00E244C7">
        <w:rPr>
          <w:rFonts w:ascii="Arial" w:hAnsi="Arial" w:cs="Arial"/>
          <w:sz w:val="24"/>
          <w:szCs w:val="24"/>
        </w:rPr>
        <w:tab/>
      </w:r>
      <w:r w:rsidRPr="00E244C7">
        <w:rPr>
          <w:rFonts w:ascii="Arial" w:hAnsi="Arial" w:cs="Arial"/>
          <w:sz w:val="24"/>
          <w:szCs w:val="24"/>
        </w:rPr>
        <w:tab/>
      </w:r>
      <w:r w:rsidRPr="00E244C7">
        <w:rPr>
          <w:rFonts w:ascii="Arial" w:hAnsi="Arial" w:cs="Arial"/>
          <w:sz w:val="24"/>
          <w:szCs w:val="24"/>
        </w:rPr>
        <w:tab/>
      </w:r>
      <w:r w:rsidRPr="00E244C7">
        <w:rPr>
          <w:rFonts w:ascii="Arial" w:hAnsi="Arial" w:cs="Arial"/>
          <w:sz w:val="24"/>
          <w:szCs w:val="24"/>
        </w:rPr>
        <w:tab/>
      </w:r>
      <w:r w:rsidRPr="00E244C7">
        <w:rPr>
          <w:rFonts w:ascii="Arial" w:hAnsi="Arial" w:cs="Arial"/>
          <w:sz w:val="24"/>
          <w:szCs w:val="24"/>
        </w:rPr>
        <w:tab/>
      </w:r>
      <w:r w:rsidRPr="00E244C7">
        <w:rPr>
          <w:rFonts w:ascii="Arial" w:hAnsi="Arial" w:cs="Arial"/>
          <w:sz w:val="24"/>
          <w:szCs w:val="24"/>
        </w:rPr>
        <w:tab/>
      </w:r>
      <w:r w:rsidRPr="00E244C7">
        <w:rPr>
          <w:rFonts w:ascii="Arial" w:hAnsi="Arial" w:cs="Arial"/>
          <w:sz w:val="24"/>
          <w:szCs w:val="24"/>
        </w:rPr>
        <w:tab/>
        <w:t xml:space="preserve">                  </w:t>
      </w:r>
      <w:r w:rsidR="00E244C7">
        <w:rPr>
          <w:rFonts w:ascii="Arial" w:hAnsi="Arial" w:cs="Arial"/>
          <w:sz w:val="24"/>
          <w:szCs w:val="24"/>
        </w:rPr>
        <w:t xml:space="preserve">      </w:t>
      </w:r>
      <w:r w:rsidRPr="00E244C7">
        <w:rPr>
          <w:rFonts w:ascii="Arial" w:hAnsi="Arial" w:cs="Arial"/>
          <w:sz w:val="24"/>
          <w:szCs w:val="24"/>
        </w:rPr>
        <w:t>(</w:t>
      </w:r>
      <w:r w:rsidRPr="00E244C7">
        <w:rPr>
          <w:rFonts w:ascii="Arial" w:hAnsi="Arial" w:cs="Arial"/>
          <w:b/>
          <w:sz w:val="24"/>
          <w:szCs w:val="24"/>
        </w:rPr>
        <w:t>Total 15 marks)</w:t>
      </w:r>
    </w:p>
    <w:p w14:paraId="23E31EF6" w14:textId="77777777" w:rsidR="00CC2D80" w:rsidRPr="0058609C" w:rsidRDefault="00CC2D80" w:rsidP="00CC2D80">
      <w:pPr>
        <w:pStyle w:val="NoSpacing"/>
        <w:spacing w:line="276" w:lineRule="auto"/>
        <w:jc w:val="both"/>
        <w:rPr>
          <w:rFonts w:ascii="Arial" w:hAnsi="Arial" w:cs="Arial"/>
          <w:sz w:val="24"/>
          <w:szCs w:val="24"/>
        </w:rPr>
      </w:pPr>
    </w:p>
    <w:p w14:paraId="5B2798B6" w14:textId="7EB0D810" w:rsidR="00CC2D80" w:rsidRDefault="00CC2D80" w:rsidP="00CC2D80">
      <w:pPr>
        <w:pStyle w:val="NoSpacing"/>
        <w:spacing w:line="276" w:lineRule="auto"/>
        <w:jc w:val="both"/>
        <w:rPr>
          <w:rFonts w:ascii="Arial" w:hAnsi="Arial" w:cs="Arial"/>
          <w:sz w:val="24"/>
          <w:szCs w:val="24"/>
        </w:rPr>
      </w:pPr>
    </w:p>
    <w:p w14:paraId="191A53B0" w14:textId="694B367A" w:rsidR="00CC2D80" w:rsidRPr="00E244C7" w:rsidRDefault="00E244C7" w:rsidP="00CC2D80">
      <w:pPr>
        <w:pStyle w:val="NoSpacing"/>
        <w:spacing w:line="276" w:lineRule="auto"/>
        <w:jc w:val="both"/>
        <w:rPr>
          <w:rFonts w:ascii="Arial" w:hAnsi="Arial" w:cs="Arial"/>
          <w:b/>
          <w:sz w:val="24"/>
          <w:szCs w:val="24"/>
        </w:rPr>
      </w:pPr>
      <w:r w:rsidRPr="00E244C7">
        <w:rPr>
          <w:rFonts w:ascii="Arial" w:hAnsi="Arial" w:cs="Arial"/>
          <w:b/>
          <w:sz w:val="24"/>
          <w:szCs w:val="24"/>
        </w:rPr>
        <w:t>QUESTION 4</w:t>
      </w:r>
    </w:p>
    <w:p w14:paraId="0575CC27" w14:textId="77777777" w:rsidR="00E244C7" w:rsidRDefault="00E244C7" w:rsidP="00CC2D80">
      <w:pPr>
        <w:pStyle w:val="NoSpacing"/>
        <w:spacing w:line="276" w:lineRule="auto"/>
        <w:jc w:val="both"/>
        <w:rPr>
          <w:rFonts w:ascii="Arial" w:hAnsi="Arial" w:cs="Arial"/>
          <w:sz w:val="24"/>
          <w:szCs w:val="24"/>
        </w:rPr>
      </w:pPr>
    </w:p>
    <w:p w14:paraId="22094B0D" w14:textId="5409CD35" w:rsidR="00CC2D80" w:rsidRPr="00E244C7" w:rsidRDefault="00CC2D80" w:rsidP="00E244C7">
      <w:pPr>
        <w:pStyle w:val="NoSpacing"/>
        <w:numPr>
          <w:ilvl w:val="0"/>
          <w:numId w:val="40"/>
        </w:numPr>
        <w:spacing w:line="276" w:lineRule="auto"/>
        <w:jc w:val="both"/>
        <w:rPr>
          <w:rFonts w:ascii="Arial" w:hAnsi="Arial" w:cs="Arial"/>
          <w:sz w:val="24"/>
          <w:szCs w:val="24"/>
        </w:rPr>
      </w:pPr>
      <w:r>
        <w:rPr>
          <w:rFonts w:ascii="Arial" w:hAnsi="Arial" w:cs="Arial"/>
          <w:sz w:val="24"/>
          <w:szCs w:val="24"/>
        </w:rPr>
        <w:t>Explain why an investor would prefer investing in shares than in traditional fixed deposits with banks or building societies</w:t>
      </w:r>
      <w:r w:rsidR="00E244C7">
        <w:rPr>
          <w:rFonts w:ascii="Arial" w:hAnsi="Arial" w:cs="Arial"/>
          <w:sz w:val="24"/>
          <w:szCs w:val="24"/>
        </w:rPr>
        <w:t>.</w:t>
      </w:r>
      <w:r>
        <w:rPr>
          <w:rFonts w:ascii="Arial" w:hAnsi="Arial" w:cs="Arial"/>
          <w:sz w:val="24"/>
          <w:szCs w:val="24"/>
        </w:rPr>
        <w:t xml:space="preserve">                                                     </w:t>
      </w:r>
      <w:r w:rsidR="00E244C7" w:rsidRPr="00E244C7">
        <w:rPr>
          <w:rFonts w:ascii="Arial" w:hAnsi="Arial" w:cs="Arial"/>
          <w:i/>
          <w:sz w:val="24"/>
          <w:szCs w:val="24"/>
        </w:rPr>
        <w:t>(</w:t>
      </w:r>
      <w:r w:rsidRPr="00E244C7">
        <w:rPr>
          <w:rFonts w:ascii="Arial" w:hAnsi="Arial" w:cs="Arial"/>
          <w:i/>
          <w:sz w:val="24"/>
          <w:szCs w:val="24"/>
        </w:rPr>
        <w:t>2 marks</w:t>
      </w:r>
      <w:r w:rsidR="00E244C7" w:rsidRPr="00E244C7">
        <w:rPr>
          <w:rFonts w:ascii="Arial" w:hAnsi="Arial" w:cs="Arial"/>
          <w:i/>
          <w:sz w:val="24"/>
          <w:szCs w:val="24"/>
        </w:rPr>
        <w:t>)</w:t>
      </w:r>
    </w:p>
    <w:p w14:paraId="171253E8" w14:textId="77777777" w:rsidR="00E244C7" w:rsidRDefault="00E244C7" w:rsidP="00E244C7">
      <w:pPr>
        <w:pStyle w:val="NoSpacing"/>
        <w:spacing w:line="276" w:lineRule="auto"/>
        <w:jc w:val="both"/>
        <w:rPr>
          <w:rFonts w:ascii="Arial" w:hAnsi="Arial" w:cs="Arial"/>
          <w:sz w:val="24"/>
          <w:szCs w:val="24"/>
        </w:rPr>
      </w:pPr>
    </w:p>
    <w:p w14:paraId="5990E978" w14:textId="36E3CCCC" w:rsidR="00CC2D80" w:rsidRPr="00E244C7" w:rsidRDefault="00CC2D80" w:rsidP="00E244C7">
      <w:pPr>
        <w:pStyle w:val="NoSpacing"/>
        <w:numPr>
          <w:ilvl w:val="0"/>
          <w:numId w:val="40"/>
        </w:numPr>
        <w:spacing w:line="276" w:lineRule="auto"/>
        <w:jc w:val="both"/>
        <w:rPr>
          <w:rFonts w:ascii="Arial" w:hAnsi="Arial" w:cs="Arial"/>
          <w:sz w:val="24"/>
          <w:szCs w:val="24"/>
        </w:rPr>
      </w:pPr>
      <w:r>
        <w:rPr>
          <w:rFonts w:ascii="Arial" w:hAnsi="Arial" w:cs="Arial"/>
          <w:sz w:val="24"/>
          <w:szCs w:val="24"/>
        </w:rPr>
        <w:t>Compute the real rate of return on a fixed deposit investment if it is earning at 15% per annum during the period where prevailing inflation rate of 13</w:t>
      </w:r>
      <w:r w:rsidR="00E7144B">
        <w:rPr>
          <w:rFonts w:ascii="Arial" w:hAnsi="Arial" w:cs="Arial"/>
          <w:sz w:val="24"/>
          <w:szCs w:val="24"/>
        </w:rPr>
        <w:t>%. The</w:t>
      </w:r>
      <w:r>
        <w:rPr>
          <w:rFonts w:ascii="Arial" w:hAnsi="Arial" w:cs="Arial"/>
          <w:sz w:val="24"/>
          <w:szCs w:val="24"/>
        </w:rPr>
        <w:t xml:space="preserve"> deposit is also subject to a withholding tax rate of 20%                                           </w:t>
      </w:r>
      <w:proofErr w:type="gramStart"/>
      <w:r>
        <w:rPr>
          <w:rFonts w:ascii="Arial" w:hAnsi="Arial" w:cs="Arial"/>
          <w:sz w:val="24"/>
          <w:szCs w:val="24"/>
        </w:rPr>
        <w:t xml:space="preserve">   </w:t>
      </w:r>
      <w:r w:rsidR="00E244C7" w:rsidRPr="00E244C7">
        <w:rPr>
          <w:rFonts w:ascii="Arial" w:hAnsi="Arial" w:cs="Arial"/>
          <w:i/>
          <w:sz w:val="24"/>
          <w:szCs w:val="24"/>
        </w:rPr>
        <w:t>(</w:t>
      </w:r>
      <w:proofErr w:type="gramEnd"/>
      <w:r w:rsidRPr="00E244C7">
        <w:rPr>
          <w:rFonts w:ascii="Arial" w:hAnsi="Arial" w:cs="Arial"/>
          <w:i/>
          <w:sz w:val="24"/>
          <w:szCs w:val="24"/>
        </w:rPr>
        <w:t>4 marks</w:t>
      </w:r>
      <w:r w:rsidR="00E244C7" w:rsidRPr="00E244C7">
        <w:rPr>
          <w:rFonts w:ascii="Arial" w:hAnsi="Arial" w:cs="Arial"/>
          <w:i/>
          <w:sz w:val="24"/>
          <w:szCs w:val="24"/>
        </w:rPr>
        <w:t>)</w:t>
      </w:r>
    </w:p>
    <w:p w14:paraId="3C3839AF" w14:textId="77777777" w:rsidR="00E244C7" w:rsidRDefault="00E244C7" w:rsidP="00E244C7">
      <w:pPr>
        <w:pStyle w:val="NoSpacing"/>
        <w:spacing w:line="276" w:lineRule="auto"/>
        <w:jc w:val="both"/>
        <w:rPr>
          <w:rFonts w:ascii="Arial" w:hAnsi="Arial" w:cs="Arial"/>
          <w:sz w:val="24"/>
          <w:szCs w:val="24"/>
        </w:rPr>
      </w:pPr>
    </w:p>
    <w:p w14:paraId="6CCEBF56" w14:textId="6F9D4331" w:rsidR="00E244C7" w:rsidRDefault="00CC2D80" w:rsidP="00E244C7">
      <w:pPr>
        <w:pStyle w:val="NoSpacing"/>
        <w:numPr>
          <w:ilvl w:val="0"/>
          <w:numId w:val="40"/>
        </w:numPr>
        <w:spacing w:line="276" w:lineRule="auto"/>
        <w:jc w:val="both"/>
        <w:rPr>
          <w:rFonts w:ascii="Arial" w:hAnsi="Arial" w:cs="Arial"/>
          <w:sz w:val="24"/>
          <w:szCs w:val="24"/>
        </w:rPr>
      </w:pPr>
      <w:r>
        <w:rPr>
          <w:rFonts w:ascii="Arial" w:hAnsi="Arial" w:cs="Arial"/>
          <w:sz w:val="24"/>
          <w:szCs w:val="24"/>
        </w:rPr>
        <w:t>Assuming no tax and inflation implications, calculate the effective rate of return if the deposit in</w:t>
      </w:r>
      <w:r w:rsidRPr="00DD7C76">
        <w:rPr>
          <w:rFonts w:ascii="Arial" w:hAnsi="Arial" w:cs="Arial"/>
          <w:b/>
          <w:sz w:val="24"/>
          <w:szCs w:val="24"/>
        </w:rPr>
        <w:t xml:space="preserve"> </w:t>
      </w:r>
      <w:r w:rsidR="00E7144B" w:rsidRPr="00E7144B">
        <w:rPr>
          <w:rFonts w:ascii="Arial" w:hAnsi="Arial" w:cs="Arial"/>
          <w:b/>
          <w:sz w:val="24"/>
          <w:szCs w:val="24"/>
        </w:rPr>
        <w:t>(</w:t>
      </w:r>
      <w:r w:rsidRPr="00DD7C76">
        <w:rPr>
          <w:rFonts w:ascii="Arial" w:hAnsi="Arial" w:cs="Arial"/>
          <w:b/>
          <w:sz w:val="24"/>
          <w:szCs w:val="24"/>
        </w:rPr>
        <w:t>b</w:t>
      </w:r>
      <w:r w:rsidR="00E7144B">
        <w:rPr>
          <w:rFonts w:ascii="Arial" w:hAnsi="Arial" w:cs="Arial"/>
          <w:b/>
          <w:sz w:val="24"/>
          <w:szCs w:val="24"/>
        </w:rPr>
        <w:t>)</w:t>
      </w:r>
      <w:r>
        <w:rPr>
          <w:rFonts w:ascii="Arial" w:hAnsi="Arial" w:cs="Arial"/>
          <w:sz w:val="24"/>
          <w:szCs w:val="24"/>
        </w:rPr>
        <w:t xml:space="preserve"> above was compounded monthly during the whole period of one year.  </w:t>
      </w:r>
    </w:p>
    <w:p w14:paraId="27597FD4" w14:textId="73B44524" w:rsidR="00CC2D80" w:rsidRPr="00E244C7" w:rsidRDefault="00E244C7" w:rsidP="00E244C7">
      <w:pPr>
        <w:pStyle w:val="NoSpacing"/>
        <w:spacing w:line="276" w:lineRule="auto"/>
        <w:ind w:left="7200" w:firstLine="720"/>
        <w:jc w:val="both"/>
        <w:rPr>
          <w:rFonts w:ascii="Arial" w:hAnsi="Arial" w:cs="Arial"/>
          <w:i/>
          <w:sz w:val="24"/>
          <w:szCs w:val="24"/>
        </w:rPr>
      </w:pPr>
      <w:r>
        <w:rPr>
          <w:rFonts w:ascii="Arial" w:hAnsi="Arial" w:cs="Arial"/>
          <w:i/>
          <w:sz w:val="24"/>
          <w:szCs w:val="24"/>
        </w:rPr>
        <w:t xml:space="preserve">   </w:t>
      </w:r>
      <w:r w:rsidRPr="00E244C7">
        <w:rPr>
          <w:rFonts w:ascii="Arial" w:hAnsi="Arial" w:cs="Arial"/>
          <w:i/>
          <w:sz w:val="24"/>
          <w:szCs w:val="24"/>
        </w:rPr>
        <w:t>(</w:t>
      </w:r>
      <w:r w:rsidR="00CC2D80" w:rsidRPr="00E244C7">
        <w:rPr>
          <w:rFonts w:ascii="Arial" w:hAnsi="Arial" w:cs="Arial"/>
          <w:i/>
          <w:sz w:val="24"/>
          <w:szCs w:val="24"/>
        </w:rPr>
        <w:t>5 marks</w:t>
      </w:r>
      <w:r w:rsidRPr="00E244C7">
        <w:rPr>
          <w:rFonts w:ascii="Arial" w:hAnsi="Arial" w:cs="Arial"/>
          <w:i/>
          <w:sz w:val="24"/>
          <w:szCs w:val="24"/>
        </w:rPr>
        <w:t>)</w:t>
      </w:r>
      <w:r w:rsidR="00CC2D80" w:rsidRPr="00E244C7">
        <w:rPr>
          <w:rFonts w:ascii="Arial" w:hAnsi="Arial" w:cs="Arial"/>
          <w:i/>
          <w:sz w:val="24"/>
          <w:szCs w:val="24"/>
        </w:rPr>
        <w:t xml:space="preserve"> </w:t>
      </w:r>
    </w:p>
    <w:p w14:paraId="2F89BCB0" w14:textId="1B9B85FD" w:rsidR="00CC2D80" w:rsidRDefault="00CC2D80" w:rsidP="00E244C7">
      <w:pPr>
        <w:pStyle w:val="NoSpacing"/>
        <w:numPr>
          <w:ilvl w:val="0"/>
          <w:numId w:val="40"/>
        </w:numPr>
        <w:spacing w:line="276" w:lineRule="auto"/>
        <w:jc w:val="both"/>
        <w:rPr>
          <w:rFonts w:ascii="Arial" w:hAnsi="Arial" w:cs="Arial"/>
          <w:sz w:val="24"/>
          <w:szCs w:val="24"/>
        </w:rPr>
      </w:pPr>
      <w:r>
        <w:rPr>
          <w:rFonts w:ascii="Arial" w:hAnsi="Arial" w:cs="Arial"/>
          <w:sz w:val="24"/>
          <w:szCs w:val="24"/>
        </w:rPr>
        <w:t xml:space="preserve">A holder of a Treasury bill worthy K2, 500,000 in face value could not wait until maturity of an investment. The bill was for 91 days, calculate the sell proceeds if it was sold in the secondary market after 37 days at an agreed discount rate of 15.50%.                   </w:t>
      </w:r>
      <w:r w:rsidR="00E244C7">
        <w:rPr>
          <w:rFonts w:ascii="Arial" w:hAnsi="Arial" w:cs="Arial"/>
          <w:sz w:val="24"/>
          <w:szCs w:val="24"/>
        </w:rPr>
        <w:tab/>
      </w:r>
      <w:r w:rsidR="00E244C7">
        <w:rPr>
          <w:rFonts w:ascii="Arial" w:hAnsi="Arial" w:cs="Arial"/>
          <w:sz w:val="24"/>
          <w:szCs w:val="24"/>
        </w:rPr>
        <w:tab/>
      </w:r>
      <w:r w:rsidR="00E244C7">
        <w:rPr>
          <w:rFonts w:ascii="Arial" w:hAnsi="Arial" w:cs="Arial"/>
          <w:sz w:val="24"/>
          <w:szCs w:val="24"/>
        </w:rPr>
        <w:tab/>
      </w:r>
      <w:r w:rsidR="00E244C7">
        <w:rPr>
          <w:rFonts w:ascii="Arial" w:hAnsi="Arial" w:cs="Arial"/>
          <w:sz w:val="24"/>
          <w:szCs w:val="24"/>
        </w:rPr>
        <w:tab/>
      </w:r>
      <w:r w:rsidR="00E244C7">
        <w:rPr>
          <w:rFonts w:ascii="Arial" w:hAnsi="Arial" w:cs="Arial"/>
          <w:sz w:val="24"/>
          <w:szCs w:val="24"/>
        </w:rPr>
        <w:tab/>
      </w:r>
      <w:r w:rsidR="00E244C7">
        <w:rPr>
          <w:rFonts w:ascii="Arial" w:hAnsi="Arial" w:cs="Arial"/>
          <w:sz w:val="24"/>
          <w:szCs w:val="24"/>
        </w:rPr>
        <w:tab/>
      </w:r>
      <w:r w:rsidR="00E244C7">
        <w:rPr>
          <w:rFonts w:ascii="Arial" w:hAnsi="Arial" w:cs="Arial"/>
          <w:sz w:val="24"/>
          <w:szCs w:val="24"/>
        </w:rPr>
        <w:tab/>
      </w:r>
      <w:r w:rsidR="00E244C7">
        <w:rPr>
          <w:rFonts w:ascii="Arial" w:hAnsi="Arial" w:cs="Arial"/>
          <w:sz w:val="24"/>
          <w:szCs w:val="24"/>
        </w:rPr>
        <w:tab/>
        <w:t xml:space="preserve">   </w:t>
      </w:r>
      <w:r w:rsidR="00E244C7" w:rsidRPr="00E244C7">
        <w:rPr>
          <w:rFonts w:ascii="Arial" w:hAnsi="Arial" w:cs="Arial"/>
          <w:i/>
          <w:sz w:val="24"/>
          <w:szCs w:val="24"/>
        </w:rPr>
        <w:t>(</w:t>
      </w:r>
      <w:r w:rsidRPr="00E244C7">
        <w:rPr>
          <w:rFonts w:ascii="Arial" w:hAnsi="Arial" w:cs="Arial"/>
          <w:i/>
          <w:sz w:val="24"/>
          <w:szCs w:val="24"/>
        </w:rPr>
        <w:t>4 marks</w:t>
      </w:r>
      <w:r w:rsidR="00E244C7" w:rsidRPr="00E244C7">
        <w:rPr>
          <w:rFonts w:ascii="Arial" w:hAnsi="Arial" w:cs="Arial"/>
          <w:i/>
          <w:sz w:val="24"/>
          <w:szCs w:val="24"/>
        </w:rPr>
        <w:t>)</w:t>
      </w:r>
    </w:p>
    <w:p w14:paraId="52186927" w14:textId="53572559" w:rsidR="00CC2D80" w:rsidRPr="00E244C7" w:rsidRDefault="00E244C7" w:rsidP="00E244C7">
      <w:pPr>
        <w:pStyle w:val="NoSpacing"/>
        <w:spacing w:line="276" w:lineRule="auto"/>
        <w:ind w:left="7200"/>
        <w:jc w:val="both"/>
        <w:rPr>
          <w:rFonts w:ascii="Arial" w:hAnsi="Arial" w:cs="Arial"/>
          <w:b/>
          <w:sz w:val="24"/>
          <w:szCs w:val="24"/>
        </w:rPr>
      </w:pPr>
      <w:r>
        <w:rPr>
          <w:rFonts w:ascii="Arial" w:hAnsi="Arial" w:cs="Arial"/>
          <w:b/>
          <w:sz w:val="24"/>
          <w:szCs w:val="24"/>
        </w:rPr>
        <w:t xml:space="preserve">  </w:t>
      </w:r>
      <w:r w:rsidRPr="00E244C7">
        <w:rPr>
          <w:rFonts w:ascii="Arial" w:hAnsi="Arial" w:cs="Arial"/>
          <w:b/>
          <w:sz w:val="24"/>
          <w:szCs w:val="24"/>
        </w:rPr>
        <w:t>(Total 15 marks)</w:t>
      </w:r>
    </w:p>
    <w:p w14:paraId="0D86E65F" w14:textId="77777777" w:rsidR="00CC2D80" w:rsidRPr="0058609C" w:rsidRDefault="00CC2D80" w:rsidP="00CC2D80">
      <w:pPr>
        <w:pStyle w:val="NoSpacing"/>
        <w:spacing w:line="276" w:lineRule="auto"/>
        <w:jc w:val="both"/>
        <w:rPr>
          <w:rFonts w:ascii="Arial" w:hAnsi="Arial" w:cs="Arial"/>
          <w:sz w:val="24"/>
          <w:szCs w:val="24"/>
        </w:rPr>
      </w:pPr>
    </w:p>
    <w:p w14:paraId="0B407EE4" w14:textId="77777777" w:rsidR="00CC2D80" w:rsidRDefault="00CC2D80" w:rsidP="00CC2D80">
      <w:pPr>
        <w:pStyle w:val="NoSpacing"/>
        <w:spacing w:line="276" w:lineRule="auto"/>
        <w:jc w:val="both"/>
        <w:rPr>
          <w:rFonts w:ascii="Arial" w:hAnsi="Arial" w:cs="Arial"/>
          <w:b/>
          <w:sz w:val="28"/>
          <w:szCs w:val="28"/>
        </w:rPr>
      </w:pPr>
    </w:p>
    <w:p w14:paraId="02A4DD48" w14:textId="77777777" w:rsidR="005105F1" w:rsidRDefault="005105F1" w:rsidP="00CC2D80">
      <w:pPr>
        <w:pStyle w:val="NoSpacing"/>
        <w:spacing w:line="276" w:lineRule="auto"/>
        <w:jc w:val="both"/>
        <w:rPr>
          <w:rFonts w:ascii="Arial" w:hAnsi="Arial" w:cs="Arial"/>
          <w:b/>
          <w:sz w:val="28"/>
          <w:szCs w:val="28"/>
        </w:rPr>
      </w:pPr>
    </w:p>
    <w:p w14:paraId="19D3A930" w14:textId="77777777" w:rsidR="005105F1" w:rsidRDefault="005105F1" w:rsidP="00CC2D80">
      <w:pPr>
        <w:pStyle w:val="NoSpacing"/>
        <w:spacing w:line="276" w:lineRule="auto"/>
        <w:jc w:val="both"/>
        <w:rPr>
          <w:rFonts w:ascii="Arial" w:hAnsi="Arial" w:cs="Arial"/>
          <w:b/>
          <w:sz w:val="28"/>
          <w:szCs w:val="28"/>
        </w:rPr>
      </w:pPr>
    </w:p>
    <w:p w14:paraId="5A1B8CDE" w14:textId="77777777" w:rsidR="00E7144B" w:rsidRDefault="00E7144B" w:rsidP="00CC2D80">
      <w:pPr>
        <w:pStyle w:val="NoSpacing"/>
        <w:spacing w:line="276" w:lineRule="auto"/>
        <w:jc w:val="both"/>
        <w:rPr>
          <w:rFonts w:ascii="Arial" w:hAnsi="Arial" w:cs="Arial"/>
          <w:b/>
          <w:sz w:val="28"/>
          <w:szCs w:val="28"/>
        </w:rPr>
      </w:pPr>
    </w:p>
    <w:p w14:paraId="7BBB21D9" w14:textId="77777777" w:rsidR="00E7144B" w:rsidRDefault="00E7144B" w:rsidP="00CC2D80">
      <w:pPr>
        <w:pStyle w:val="NoSpacing"/>
        <w:spacing w:line="276" w:lineRule="auto"/>
        <w:jc w:val="both"/>
        <w:rPr>
          <w:rFonts w:ascii="Arial" w:hAnsi="Arial" w:cs="Arial"/>
          <w:b/>
          <w:sz w:val="28"/>
          <w:szCs w:val="28"/>
        </w:rPr>
      </w:pPr>
    </w:p>
    <w:p w14:paraId="0688C4A3" w14:textId="77777777" w:rsidR="00E7144B" w:rsidRDefault="00E7144B" w:rsidP="00CC2D80">
      <w:pPr>
        <w:pStyle w:val="NoSpacing"/>
        <w:spacing w:line="276" w:lineRule="auto"/>
        <w:jc w:val="both"/>
        <w:rPr>
          <w:rFonts w:ascii="Arial" w:hAnsi="Arial" w:cs="Arial"/>
          <w:b/>
          <w:sz w:val="28"/>
          <w:szCs w:val="28"/>
        </w:rPr>
      </w:pPr>
    </w:p>
    <w:p w14:paraId="4450A308" w14:textId="7F3099CA" w:rsidR="00CC2D80" w:rsidRPr="007A7557" w:rsidRDefault="00CC2D80" w:rsidP="00CC2D80">
      <w:pPr>
        <w:pStyle w:val="NoSpacing"/>
        <w:spacing w:line="276" w:lineRule="auto"/>
        <w:jc w:val="both"/>
        <w:rPr>
          <w:rFonts w:ascii="Arial" w:hAnsi="Arial" w:cs="Arial"/>
          <w:b/>
          <w:sz w:val="28"/>
          <w:szCs w:val="28"/>
        </w:rPr>
      </w:pPr>
      <w:r w:rsidRPr="007A7557">
        <w:rPr>
          <w:rFonts w:ascii="Arial" w:hAnsi="Arial" w:cs="Arial"/>
          <w:b/>
          <w:sz w:val="28"/>
          <w:szCs w:val="28"/>
        </w:rPr>
        <w:lastRenderedPageBreak/>
        <w:t xml:space="preserve">SECTION B </w:t>
      </w:r>
      <w:r w:rsidRPr="007A7557">
        <w:rPr>
          <w:rFonts w:ascii="Arial" w:hAnsi="Arial" w:cs="Arial"/>
          <w:b/>
          <w:sz w:val="28"/>
          <w:szCs w:val="28"/>
        </w:rPr>
        <w:tab/>
        <w:t>(40 MARKS)</w:t>
      </w:r>
    </w:p>
    <w:p w14:paraId="648B3834" w14:textId="77777777" w:rsidR="00CC2D80" w:rsidRPr="007A7557" w:rsidRDefault="00CC2D80" w:rsidP="00CC2D80">
      <w:pPr>
        <w:pStyle w:val="NoSpacing"/>
        <w:spacing w:line="276" w:lineRule="auto"/>
        <w:jc w:val="both"/>
        <w:rPr>
          <w:rFonts w:ascii="Arial" w:hAnsi="Arial" w:cs="Arial"/>
          <w:sz w:val="28"/>
          <w:szCs w:val="28"/>
        </w:rPr>
      </w:pPr>
    </w:p>
    <w:p w14:paraId="4BF81BF9" w14:textId="77777777" w:rsidR="00CC2D80" w:rsidRPr="007A7557" w:rsidRDefault="00CC2D80" w:rsidP="00CC2D80">
      <w:pPr>
        <w:pStyle w:val="NoSpacing"/>
        <w:spacing w:line="276" w:lineRule="auto"/>
        <w:jc w:val="both"/>
        <w:rPr>
          <w:rFonts w:ascii="Arial" w:hAnsi="Arial" w:cs="Arial"/>
          <w:sz w:val="24"/>
          <w:szCs w:val="24"/>
        </w:rPr>
      </w:pPr>
      <w:r w:rsidRPr="007A7557">
        <w:rPr>
          <w:rFonts w:ascii="Arial" w:hAnsi="Arial" w:cs="Arial"/>
          <w:sz w:val="24"/>
          <w:szCs w:val="24"/>
        </w:rPr>
        <w:t xml:space="preserve">Answer </w:t>
      </w:r>
      <w:r w:rsidRPr="00F34FAF">
        <w:rPr>
          <w:rFonts w:ascii="Arial" w:hAnsi="Arial" w:cs="Arial"/>
          <w:b/>
          <w:sz w:val="24"/>
          <w:szCs w:val="24"/>
          <w:u w:val="single"/>
        </w:rPr>
        <w:t>ANY TWO</w:t>
      </w:r>
      <w:r w:rsidRPr="007A7557">
        <w:rPr>
          <w:rFonts w:ascii="Arial" w:hAnsi="Arial" w:cs="Arial"/>
          <w:sz w:val="24"/>
          <w:szCs w:val="24"/>
        </w:rPr>
        <w:t xml:space="preserve"> from this section</w:t>
      </w:r>
    </w:p>
    <w:p w14:paraId="08560DAE" w14:textId="77777777" w:rsidR="00CC2D80" w:rsidRPr="00285AFC" w:rsidRDefault="00CC2D80" w:rsidP="00CC2D80">
      <w:pPr>
        <w:pStyle w:val="NoSpacing"/>
        <w:spacing w:line="276" w:lineRule="auto"/>
        <w:jc w:val="both"/>
        <w:rPr>
          <w:rFonts w:ascii="Arial" w:hAnsi="Arial" w:cs="Arial"/>
          <w:b/>
          <w:sz w:val="28"/>
          <w:szCs w:val="28"/>
        </w:rPr>
      </w:pPr>
    </w:p>
    <w:p w14:paraId="6857871A" w14:textId="1BF6043F" w:rsidR="00CC2D80" w:rsidRDefault="00CC2D80" w:rsidP="00CC2D80">
      <w:pPr>
        <w:pStyle w:val="NoSpacing"/>
        <w:spacing w:line="276" w:lineRule="auto"/>
        <w:jc w:val="both"/>
        <w:rPr>
          <w:rFonts w:ascii="Arial" w:hAnsi="Arial" w:cs="Arial"/>
          <w:b/>
          <w:sz w:val="24"/>
          <w:szCs w:val="24"/>
        </w:rPr>
      </w:pPr>
      <w:r w:rsidRPr="0058609C">
        <w:rPr>
          <w:rFonts w:ascii="Arial" w:hAnsi="Arial" w:cs="Arial"/>
          <w:b/>
          <w:sz w:val="24"/>
          <w:szCs w:val="24"/>
        </w:rPr>
        <w:t>QUESTION 5</w:t>
      </w:r>
    </w:p>
    <w:p w14:paraId="480DA2C7" w14:textId="77777777" w:rsidR="005105F1" w:rsidRDefault="005105F1" w:rsidP="00CC2D80">
      <w:pPr>
        <w:pStyle w:val="NoSpacing"/>
        <w:spacing w:line="276" w:lineRule="auto"/>
        <w:jc w:val="both"/>
        <w:rPr>
          <w:rFonts w:ascii="Arial" w:hAnsi="Arial" w:cs="Arial"/>
          <w:b/>
          <w:sz w:val="24"/>
          <w:szCs w:val="24"/>
        </w:rPr>
      </w:pPr>
    </w:p>
    <w:p w14:paraId="00E6E7CF" w14:textId="5BA425B4" w:rsidR="00CC2D80" w:rsidRDefault="002D1325" w:rsidP="00CC2D80">
      <w:pPr>
        <w:pStyle w:val="NoSpacing"/>
        <w:numPr>
          <w:ilvl w:val="0"/>
          <w:numId w:val="31"/>
        </w:numPr>
        <w:spacing w:line="276" w:lineRule="auto"/>
        <w:jc w:val="both"/>
        <w:rPr>
          <w:rFonts w:ascii="Arial" w:hAnsi="Arial" w:cs="Arial"/>
          <w:i/>
          <w:sz w:val="24"/>
          <w:szCs w:val="24"/>
        </w:rPr>
      </w:pPr>
      <w:r>
        <w:rPr>
          <w:rFonts w:ascii="Arial" w:hAnsi="Arial" w:cs="Arial"/>
          <w:sz w:val="24"/>
          <w:szCs w:val="24"/>
        </w:rPr>
        <w:t>Discuss the</w:t>
      </w:r>
      <w:r w:rsidR="00CC2D80">
        <w:rPr>
          <w:rFonts w:ascii="Arial" w:hAnsi="Arial" w:cs="Arial"/>
          <w:sz w:val="24"/>
          <w:szCs w:val="24"/>
        </w:rPr>
        <w:t xml:space="preserve"> cost – carry model of pricing Futures contracts</w:t>
      </w:r>
      <w:r w:rsidR="005105F1">
        <w:rPr>
          <w:rFonts w:ascii="Arial" w:hAnsi="Arial" w:cs="Arial"/>
          <w:sz w:val="24"/>
          <w:szCs w:val="24"/>
        </w:rPr>
        <w:t>.</w:t>
      </w:r>
      <w:r w:rsidR="00CC2D80">
        <w:rPr>
          <w:rFonts w:ascii="Arial" w:hAnsi="Arial" w:cs="Arial"/>
          <w:sz w:val="24"/>
          <w:szCs w:val="24"/>
        </w:rPr>
        <w:t xml:space="preserve">              </w:t>
      </w:r>
      <w:r w:rsidR="005105F1">
        <w:rPr>
          <w:rFonts w:ascii="Arial" w:hAnsi="Arial" w:cs="Arial"/>
          <w:sz w:val="24"/>
          <w:szCs w:val="24"/>
        </w:rPr>
        <w:t xml:space="preserve">     </w:t>
      </w:r>
      <w:r w:rsidR="005105F1" w:rsidRPr="002D1325">
        <w:rPr>
          <w:rFonts w:ascii="Arial" w:hAnsi="Arial" w:cs="Arial"/>
          <w:i/>
          <w:sz w:val="24"/>
          <w:szCs w:val="24"/>
        </w:rPr>
        <w:t>(</w:t>
      </w:r>
      <w:r w:rsidR="00CC2D80" w:rsidRPr="005105F1">
        <w:rPr>
          <w:rFonts w:ascii="Arial" w:hAnsi="Arial" w:cs="Arial"/>
          <w:i/>
          <w:sz w:val="24"/>
          <w:szCs w:val="24"/>
        </w:rPr>
        <w:t>11 marks</w:t>
      </w:r>
      <w:r w:rsidR="005105F1" w:rsidRPr="005105F1">
        <w:rPr>
          <w:rFonts w:ascii="Arial" w:hAnsi="Arial" w:cs="Arial"/>
          <w:i/>
          <w:sz w:val="24"/>
          <w:szCs w:val="24"/>
        </w:rPr>
        <w:t>)</w:t>
      </w:r>
    </w:p>
    <w:p w14:paraId="719C485E" w14:textId="77777777" w:rsidR="005105F1" w:rsidRPr="005105F1" w:rsidRDefault="005105F1" w:rsidP="005105F1">
      <w:pPr>
        <w:pStyle w:val="NoSpacing"/>
        <w:spacing w:line="276" w:lineRule="auto"/>
        <w:jc w:val="both"/>
        <w:rPr>
          <w:rFonts w:ascii="Arial" w:hAnsi="Arial" w:cs="Arial"/>
          <w:i/>
          <w:sz w:val="24"/>
          <w:szCs w:val="24"/>
        </w:rPr>
      </w:pPr>
    </w:p>
    <w:p w14:paraId="3557B13D" w14:textId="35B1EA10" w:rsidR="00CC2D80" w:rsidRDefault="00CC2D80" w:rsidP="00CC2D80">
      <w:pPr>
        <w:pStyle w:val="NoSpacing"/>
        <w:numPr>
          <w:ilvl w:val="0"/>
          <w:numId w:val="31"/>
        </w:numPr>
        <w:spacing w:line="276" w:lineRule="auto"/>
        <w:jc w:val="both"/>
        <w:rPr>
          <w:rFonts w:ascii="Arial" w:hAnsi="Arial" w:cs="Arial"/>
          <w:sz w:val="24"/>
          <w:szCs w:val="24"/>
        </w:rPr>
      </w:pPr>
      <w:r>
        <w:rPr>
          <w:rFonts w:ascii="Arial" w:hAnsi="Arial" w:cs="Arial"/>
          <w:sz w:val="24"/>
          <w:szCs w:val="24"/>
        </w:rPr>
        <w:t xml:space="preserve">The market price for a specific quantity of oil commodity Future is K500, 000. If the </w:t>
      </w:r>
      <w:r w:rsidR="008F09A1">
        <w:rPr>
          <w:rFonts w:ascii="Arial" w:hAnsi="Arial" w:cs="Arial"/>
          <w:sz w:val="24"/>
          <w:szCs w:val="24"/>
        </w:rPr>
        <w:t>one-year</w:t>
      </w:r>
      <w:r>
        <w:rPr>
          <w:rFonts w:ascii="Arial" w:hAnsi="Arial" w:cs="Arial"/>
          <w:sz w:val="24"/>
          <w:szCs w:val="24"/>
        </w:rPr>
        <w:t xml:space="preserve"> financing cost is 12% while storage and insurance costs for the same period is K45,000.00, compute the following;</w:t>
      </w:r>
    </w:p>
    <w:p w14:paraId="44FE3460" w14:textId="77777777" w:rsidR="00E7144B" w:rsidRDefault="00E7144B" w:rsidP="00E7144B">
      <w:pPr>
        <w:pStyle w:val="ListParagraph"/>
        <w:rPr>
          <w:rFonts w:ascii="Arial" w:hAnsi="Arial" w:cs="Arial"/>
          <w:sz w:val="24"/>
          <w:szCs w:val="24"/>
        </w:rPr>
      </w:pPr>
    </w:p>
    <w:p w14:paraId="00373E1E" w14:textId="57829457" w:rsidR="00CC2D80" w:rsidRPr="002D1325" w:rsidRDefault="00CC2D80" w:rsidP="00E7144B">
      <w:pPr>
        <w:pStyle w:val="NoSpacing"/>
        <w:numPr>
          <w:ilvl w:val="0"/>
          <w:numId w:val="32"/>
        </w:numPr>
        <w:spacing w:line="276" w:lineRule="auto"/>
        <w:ind w:left="720" w:hanging="360"/>
        <w:jc w:val="both"/>
        <w:rPr>
          <w:rFonts w:ascii="Arial" w:hAnsi="Arial" w:cs="Arial"/>
          <w:i/>
          <w:sz w:val="24"/>
          <w:szCs w:val="24"/>
        </w:rPr>
      </w:pPr>
      <w:r>
        <w:rPr>
          <w:rFonts w:ascii="Arial" w:hAnsi="Arial" w:cs="Arial"/>
          <w:sz w:val="24"/>
          <w:szCs w:val="24"/>
        </w:rPr>
        <w:t xml:space="preserve">The Future`s price for a </w:t>
      </w:r>
      <w:r w:rsidR="00E7144B">
        <w:rPr>
          <w:rFonts w:ascii="Arial" w:hAnsi="Arial" w:cs="Arial"/>
          <w:sz w:val="24"/>
          <w:szCs w:val="24"/>
        </w:rPr>
        <w:t>one-year</w:t>
      </w:r>
      <w:r>
        <w:rPr>
          <w:rFonts w:ascii="Arial" w:hAnsi="Arial" w:cs="Arial"/>
          <w:sz w:val="24"/>
          <w:szCs w:val="24"/>
        </w:rPr>
        <w:t xml:space="preserve"> period</w:t>
      </w:r>
      <w:r w:rsidR="008F09A1">
        <w:rPr>
          <w:rFonts w:ascii="Arial" w:hAnsi="Arial" w:cs="Arial"/>
          <w:sz w:val="24"/>
          <w:szCs w:val="24"/>
        </w:rPr>
        <w:t>.</w:t>
      </w:r>
      <w:r>
        <w:rPr>
          <w:rFonts w:ascii="Arial" w:hAnsi="Arial" w:cs="Arial"/>
          <w:sz w:val="24"/>
          <w:szCs w:val="24"/>
        </w:rPr>
        <w:t xml:space="preserve">                                      </w:t>
      </w:r>
      <w:r w:rsidR="00E7144B">
        <w:rPr>
          <w:rFonts w:ascii="Arial" w:hAnsi="Arial" w:cs="Arial"/>
          <w:sz w:val="24"/>
          <w:szCs w:val="24"/>
        </w:rPr>
        <w:t xml:space="preserve">    </w:t>
      </w:r>
      <w:r>
        <w:rPr>
          <w:rFonts w:ascii="Arial" w:hAnsi="Arial" w:cs="Arial"/>
          <w:sz w:val="24"/>
          <w:szCs w:val="24"/>
        </w:rPr>
        <w:t xml:space="preserve">    </w:t>
      </w:r>
      <w:r w:rsidR="002D1325" w:rsidRPr="002D1325">
        <w:rPr>
          <w:rFonts w:ascii="Arial" w:hAnsi="Arial" w:cs="Arial"/>
          <w:i/>
          <w:sz w:val="24"/>
          <w:szCs w:val="24"/>
        </w:rPr>
        <w:t>(</w:t>
      </w:r>
      <w:r w:rsidRPr="002D1325">
        <w:rPr>
          <w:rFonts w:ascii="Arial" w:hAnsi="Arial" w:cs="Arial"/>
          <w:i/>
          <w:sz w:val="24"/>
          <w:szCs w:val="24"/>
        </w:rPr>
        <w:t>4 marks</w:t>
      </w:r>
      <w:r w:rsidR="002D1325" w:rsidRPr="002D1325">
        <w:rPr>
          <w:rFonts w:ascii="Arial" w:hAnsi="Arial" w:cs="Arial"/>
          <w:i/>
          <w:sz w:val="24"/>
          <w:szCs w:val="24"/>
        </w:rPr>
        <w:t>)</w:t>
      </w:r>
    </w:p>
    <w:p w14:paraId="6256B26A" w14:textId="70D6A5ED" w:rsidR="00CC2D80" w:rsidRPr="00E7144B" w:rsidRDefault="00E7144B" w:rsidP="00E7144B">
      <w:pPr>
        <w:pStyle w:val="NoSpacing"/>
        <w:numPr>
          <w:ilvl w:val="0"/>
          <w:numId w:val="32"/>
        </w:numPr>
        <w:spacing w:line="276" w:lineRule="auto"/>
        <w:ind w:left="720" w:hanging="360"/>
        <w:jc w:val="both"/>
        <w:rPr>
          <w:rFonts w:ascii="Arial" w:hAnsi="Arial" w:cs="Arial"/>
          <w:sz w:val="24"/>
          <w:szCs w:val="24"/>
        </w:rPr>
      </w:pPr>
      <w:r>
        <w:rPr>
          <w:rFonts w:ascii="Arial" w:hAnsi="Arial" w:cs="Arial"/>
          <w:sz w:val="24"/>
          <w:szCs w:val="24"/>
        </w:rPr>
        <w:t>The Future</w:t>
      </w:r>
      <w:r w:rsidR="00CC2D80">
        <w:rPr>
          <w:rFonts w:ascii="Arial" w:hAnsi="Arial" w:cs="Arial"/>
          <w:sz w:val="24"/>
          <w:szCs w:val="24"/>
        </w:rPr>
        <w:t>`s carry rate</w:t>
      </w:r>
      <w:r w:rsidR="008F09A1">
        <w:rPr>
          <w:rFonts w:ascii="Arial" w:hAnsi="Arial" w:cs="Arial"/>
          <w:sz w:val="24"/>
          <w:szCs w:val="24"/>
        </w:rPr>
        <w:t>.</w:t>
      </w:r>
      <w:r w:rsidR="00CC2D80">
        <w:rPr>
          <w:rFonts w:ascii="Arial" w:hAnsi="Arial" w:cs="Arial"/>
          <w:sz w:val="24"/>
          <w:szCs w:val="24"/>
        </w:rPr>
        <w:t xml:space="preserve">                                                                </w:t>
      </w:r>
      <w:r>
        <w:rPr>
          <w:rFonts w:ascii="Arial" w:hAnsi="Arial" w:cs="Arial"/>
          <w:sz w:val="24"/>
          <w:szCs w:val="24"/>
        </w:rPr>
        <w:t xml:space="preserve">     </w:t>
      </w:r>
      <w:r w:rsidR="00CC2D80">
        <w:rPr>
          <w:rFonts w:ascii="Arial" w:hAnsi="Arial" w:cs="Arial"/>
          <w:sz w:val="24"/>
          <w:szCs w:val="24"/>
        </w:rPr>
        <w:t xml:space="preserve">   </w:t>
      </w:r>
      <w:r w:rsidR="00CC2D80" w:rsidRPr="002D1325">
        <w:rPr>
          <w:rFonts w:ascii="Arial" w:hAnsi="Arial" w:cs="Arial"/>
          <w:i/>
          <w:sz w:val="24"/>
          <w:szCs w:val="24"/>
        </w:rPr>
        <w:t xml:space="preserve"> </w:t>
      </w:r>
      <w:r w:rsidR="002D1325" w:rsidRPr="002D1325">
        <w:rPr>
          <w:rFonts w:ascii="Arial" w:hAnsi="Arial" w:cs="Arial"/>
          <w:i/>
          <w:sz w:val="24"/>
          <w:szCs w:val="24"/>
        </w:rPr>
        <w:t>(</w:t>
      </w:r>
      <w:r w:rsidR="00CC2D80" w:rsidRPr="002D1325">
        <w:rPr>
          <w:rFonts w:ascii="Arial" w:hAnsi="Arial" w:cs="Arial"/>
          <w:i/>
          <w:sz w:val="24"/>
          <w:szCs w:val="24"/>
        </w:rPr>
        <w:t>3 marks</w:t>
      </w:r>
      <w:r w:rsidR="002D1325" w:rsidRPr="002D1325">
        <w:rPr>
          <w:rFonts w:ascii="Arial" w:hAnsi="Arial" w:cs="Arial"/>
          <w:i/>
          <w:sz w:val="24"/>
          <w:szCs w:val="24"/>
        </w:rPr>
        <w:t>)</w:t>
      </w:r>
    </w:p>
    <w:p w14:paraId="7006A84E" w14:textId="77777777" w:rsidR="00E7144B" w:rsidRDefault="00E7144B" w:rsidP="00E7144B">
      <w:pPr>
        <w:pStyle w:val="NoSpacing"/>
        <w:spacing w:line="276" w:lineRule="auto"/>
        <w:ind w:left="720"/>
        <w:jc w:val="both"/>
        <w:rPr>
          <w:rFonts w:ascii="Arial" w:hAnsi="Arial" w:cs="Arial"/>
          <w:sz w:val="24"/>
          <w:szCs w:val="24"/>
        </w:rPr>
      </w:pPr>
    </w:p>
    <w:p w14:paraId="330786D5" w14:textId="28C73EC3" w:rsidR="00CC2D80" w:rsidRPr="002D1325" w:rsidRDefault="00CC2D80" w:rsidP="00CC2D80">
      <w:pPr>
        <w:pStyle w:val="NoSpacing"/>
        <w:numPr>
          <w:ilvl w:val="0"/>
          <w:numId w:val="31"/>
        </w:numPr>
        <w:spacing w:line="276" w:lineRule="auto"/>
        <w:jc w:val="both"/>
        <w:rPr>
          <w:rFonts w:ascii="Arial" w:hAnsi="Arial" w:cs="Arial"/>
          <w:i/>
          <w:sz w:val="24"/>
          <w:szCs w:val="24"/>
        </w:rPr>
      </w:pPr>
      <w:r>
        <w:rPr>
          <w:rFonts w:ascii="Arial" w:hAnsi="Arial" w:cs="Arial"/>
          <w:sz w:val="24"/>
          <w:szCs w:val="24"/>
        </w:rPr>
        <w:t>Apart from oil,</w:t>
      </w:r>
      <w:r w:rsidR="00E7144B">
        <w:rPr>
          <w:rFonts w:ascii="Arial" w:hAnsi="Arial" w:cs="Arial"/>
          <w:sz w:val="24"/>
          <w:szCs w:val="24"/>
        </w:rPr>
        <w:t xml:space="preserve"> </w:t>
      </w:r>
      <w:r>
        <w:rPr>
          <w:rFonts w:ascii="Arial" w:hAnsi="Arial" w:cs="Arial"/>
          <w:sz w:val="24"/>
          <w:szCs w:val="24"/>
        </w:rPr>
        <w:t xml:space="preserve">mention any </w:t>
      </w:r>
      <w:r w:rsidRPr="008F09A1">
        <w:rPr>
          <w:rFonts w:ascii="Arial" w:hAnsi="Arial" w:cs="Arial"/>
          <w:b/>
          <w:sz w:val="24"/>
          <w:szCs w:val="24"/>
          <w:u w:val="single"/>
        </w:rPr>
        <w:t>two</w:t>
      </w:r>
      <w:r>
        <w:rPr>
          <w:rFonts w:ascii="Arial" w:hAnsi="Arial" w:cs="Arial"/>
          <w:sz w:val="24"/>
          <w:szCs w:val="24"/>
        </w:rPr>
        <w:t xml:space="preserve"> other types of Futures that are best suited for the cost-carry model of valuation</w:t>
      </w:r>
      <w:r w:rsidR="008F09A1">
        <w:rPr>
          <w:rFonts w:ascii="Arial" w:hAnsi="Arial" w:cs="Arial"/>
          <w:sz w:val="24"/>
          <w:szCs w:val="24"/>
        </w:rPr>
        <w:t>.</w:t>
      </w:r>
      <w:r>
        <w:rPr>
          <w:rFonts w:ascii="Arial" w:hAnsi="Arial" w:cs="Arial"/>
          <w:sz w:val="24"/>
          <w:szCs w:val="24"/>
        </w:rPr>
        <w:t xml:space="preserve">                                                                  </w:t>
      </w:r>
      <w:r w:rsidR="002D1325">
        <w:rPr>
          <w:rFonts w:ascii="Arial" w:hAnsi="Arial" w:cs="Arial"/>
          <w:sz w:val="24"/>
          <w:szCs w:val="24"/>
        </w:rPr>
        <w:tab/>
        <w:t xml:space="preserve">   </w:t>
      </w:r>
      <w:r w:rsidR="002D1325" w:rsidRPr="002D1325">
        <w:rPr>
          <w:rFonts w:ascii="Arial" w:hAnsi="Arial" w:cs="Arial"/>
          <w:i/>
          <w:sz w:val="24"/>
          <w:szCs w:val="24"/>
        </w:rPr>
        <w:t>(</w:t>
      </w:r>
      <w:r w:rsidRPr="002D1325">
        <w:rPr>
          <w:rFonts w:ascii="Arial" w:hAnsi="Arial" w:cs="Arial"/>
          <w:i/>
          <w:sz w:val="24"/>
          <w:szCs w:val="24"/>
        </w:rPr>
        <w:t>2 marks</w:t>
      </w:r>
      <w:r w:rsidR="002D1325" w:rsidRPr="002D1325">
        <w:rPr>
          <w:rFonts w:ascii="Arial" w:hAnsi="Arial" w:cs="Arial"/>
          <w:i/>
          <w:sz w:val="24"/>
          <w:szCs w:val="24"/>
        </w:rPr>
        <w:t>)</w:t>
      </w:r>
    </w:p>
    <w:p w14:paraId="42CC5C4A" w14:textId="5575B556" w:rsidR="00CC2D80" w:rsidRPr="0058609C" w:rsidRDefault="00CC2D80" w:rsidP="00CC2D80">
      <w:pPr>
        <w:pStyle w:val="NoSpacing"/>
        <w:spacing w:line="276" w:lineRule="auto"/>
        <w:ind w:left="6480" w:firstLine="720"/>
        <w:jc w:val="both"/>
        <w:rPr>
          <w:rFonts w:ascii="Arial" w:hAnsi="Arial" w:cs="Arial"/>
          <w:b/>
          <w:sz w:val="24"/>
          <w:szCs w:val="24"/>
        </w:rPr>
      </w:pPr>
      <w:r>
        <w:rPr>
          <w:rFonts w:ascii="Arial" w:hAnsi="Arial" w:cs="Arial"/>
          <w:b/>
          <w:sz w:val="24"/>
          <w:szCs w:val="24"/>
        </w:rPr>
        <w:t xml:space="preserve">  </w:t>
      </w:r>
      <w:r w:rsidRPr="0058609C">
        <w:rPr>
          <w:rFonts w:ascii="Arial" w:hAnsi="Arial" w:cs="Arial"/>
          <w:b/>
          <w:sz w:val="24"/>
          <w:szCs w:val="24"/>
        </w:rPr>
        <w:t>(Total 20 marks)</w:t>
      </w:r>
    </w:p>
    <w:p w14:paraId="041F5DA7" w14:textId="77777777" w:rsidR="00CC2D80" w:rsidRDefault="00CC2D80" w:rsidP="00CC2D80">
      <w:pPr>
        <w:pStyle w:val="NoSpacing"/>
        <w:spacing w:line="276" w:lineRule="auto"/>
        <w:jc w:val="both"/>
        <w:rPr>
          <w:rFonts w:ascii="Arial" w:hAnsi="Arial" w:cs="Arial"/>
          <w:b/>
          <w:sz w:val="24"/>
          <w:szCs w:val="24"/>
        </w:rPr>
      </w:pPr>
    </w:p>
    <w:p w14:paraId="57198638" w14:textId="1217A4CA" w:rsidR="00CC2D80" w:rsidRDefault="00CC2D80" w:rsidP="00CC2D80">
      <w:pPr>
        <w:pStyle w:val="NoSpacing"/>
        <w:spacing w:line="276" w:lineRule="auto"/>
        <w:jc w:val="both"/>
        <w:rPr>
          <w:rFonts w:ascii="Arial" w:hAnsi="Arial" w:cs="Arial"/>
          <w:b/>
          <w:sz w:val="24"/>
          <w:szCs w:val="24"/>
        </w:rPr>
      </w:pPr>
      <w:r w:rsidRPr="0058609C">
        <w:rPr>
          <w:rFonts w:ascii="Arial" w:hAnsi="Arial" w:cs="Arial"/>
          <w:b/>
          <w:sz w:val="24"/>
          <w:szCs w:val="24"/>
        </w:rPr>
        <w:t>QUESTION 6</w:t>
      </w:r>
    </w:p>
    <w:p w14:paraId="3019837E" w14:textId="77777777" w:rsidR="005105F1" w:rsidRDefault="005105F1" w:rsidP="00CC2D80">
      <w:pPr>
        <w:pStyle w:val="NoSpacing"/>
        <w:spacing w:line="276" w:lineRule="auto"/>
        <w:jc w:val="both"/>
        <w:rPr>
          <w:rFonts w:ascii="Arial" w:hAnsi="Arial" w:cs="Arial"/>
          <w:b/>
          <w:sz w:val="24"/>
          <w:szCs w:val="24"/>
        </w:rPr>
      </w:pPr>
    </w:p>
    <w:p w14:paraId="093EED3C" w14:textId="77777777" w:rsidR="00CC2D80" w:rsidRDefault="00CC2D80" w:rsidP="00CC2D80">
      <w:pPr>
        <w:pStyle w:val="NoSpacing"/>
        <w:spacing w:line="276" w:lineRule="auto"/>
        <w:jc w:val="both"/>
        <w:rPr>
          <w:rFonts w:ascii="Arial" w:hAnsi="Arial" w:cs="Arial"/>
          <w:sz w:val="24"/>
          <w:szCs w:val="24"/>
        </w:rPr>
      </w:pPr>
      <w:r>
        <w:rPr>
          <w:rFonts w:ascii="Arial" w:hAnsi="Arial" w:cs="Arial"/>
          <w:sz w:val="24"/>
          <w:szCs w:val="24"/>
        </w:rPr>
        <w:t xml:space="preserve">An </w:t>
      </w:r>
      <w:proofErr w:type="spellStart"/>
      <w:r>
        <w:rPr>
          <w:rFonts w:ascii="Arial" w:hAnsi="Arial" w:cs="Arial"/>
          <w:sz w:val="24"/>
          <w:szCs w:val="24"/>
        </w:rPr>
        <w:t>agri</w:t>
      </w:r>
      <w:proofErr w:type="spellEnd"/>
      <w:r>
        <w:rPr>
          <w:rFonts w:ascii="Arial" w:hAnsi="Arial" w:cs="Arial"/>
          <w:sz w:val="24"/>
          <w:szCs w:val="24"/>
        </w:rPr>
        <w:t>-based corporation issued a K 7 billion 12% bond for a maturity term of 5 years. The coupon payment is to be paid on yearly basis.</w:t>
      </w:r>
      <w:r w:rsidRPr="00D65C8A">
        <w:rPr>
          <w:rFonts w:ascii="Arial" w:hAnsi="Arial" w:cs="Arial"/>
          <w:sz w:val="24"/>
          <w:szCs w:val="24"/>
        </w:rPr>
        <w:t xml:space="preserve"> </w:t>
      </w:r>
      <w:r>
        <w:rPr>
          <w:rFonts w:ascii="Arial" w:hAnsi="Arial" w:cs="Arial"/>
          <w:sz w:val="24"/>
          <w:szCs w:val="24"/>
        </w:rPr>
        <w:t xml:space="preserve">A pension fund which applies an aggressive investment strategy subscribed and succeeded on its K15, 000,000 face value application at 92. </w:t>
      </w:r>
    </w:p>
    <w:p w14:paraId="4E1FD6EF" w14:textId="77777777" w:rsidR="00CC2D80" w:rsidRDefault="00CC2D80" w:rsidP="00CC2D80">
      <w:pPr>
        <w:pStyle w:val="NoSpacing"/>
        <w:spacing w:line="276" w:lineRule="auto"/>
        <w:jc w:val="both"/>
        <w:rPr>
          <w:rFonts w:ascii="Arial" w:hAnsi="Arial" w:cs="Arial"/>
          <w:sz w:val="24"/>
          <w:szCs w:val="24"/>
        </w:rPr>
      </w:pPr>
    </w:p>
    <w:p w14:paraId="36857B3F" w14:textId="77C1CB1D" w:rsidR="00CC2D80" w:rsidRDefault="005105F1" w:rsidP="00CC2D80">
      <w:pPr>
        <w:pStyle w:val="NoSpacing"/>
        <w:numPr>
          <w:ilvl w:val="0"/>
          <w:numId w:val="33"/>
        </w:numPr>
        <w:spacing w:line="276" w:lineRule="auto"/>
        <w:jc w:val="both"/>
        <w:rPr>
          <w:rFonts w:ascii="Arial" w:hAnsi="Arial" w:cs="Arial"/>
          <w:sz w:val="24"/>
          <w:szCs w:val="24"/>
        </w:rPr>
      </w:pPr>
      <w:r>
        <w:rPr>
          <w:rFonts w:ascii="Arial" w:hAnsi="Arial" w:cs="Arial"/>
          <w:sz w:val="24"/>
          <w:szCs w:val="24"/>
        </w:rPr>
        <w:t>C</w:t>
      </w:r>
      <w:r w:rsidR="00CC2D80">
        <w:rPr>
          <w:rFonts w:ascii="Arial" w:hAnsi="Arial" w:cs="Arial"/>
          <w:sz w:val="24"/>
          <w:szCs w:val="24"/>
        </w:rPr>
        <w:t>alculate the following;</w:t>
      </w:r>
    </w:p>
    <w:p w14:paraId="609A14AA" w14:textId="77777777" w:rsidR="005105F1" w:rsidRDefault="005105F1" w:rsidP="005105F1">
      <w:pPr>
        <w:pStyle w:val="NoSpacing"/>
        <w:spacing w:line="276" w:lineRule="auto"/>
        <w:jc w:val="both"/>
        <w:rPr>
          <w:rFonts w:ascii="Arial" w:hAnsi="Arial" w:cs="Arial"/>
          <w:sz w:val="24"/>
          <w:szCs w:val="24"/>
        </w:rPr>
      </w:pPr>
    </w:p>
    <w:p w14:paraId="5FE5D13C" w14:textId="3E0D7EFA" w:rsidR="00CC2D80" w:rsidRDefault="00CC2D80" w:rsidP="00CC2D80">
      <w:pPr>
        <w:pStyle w:val="NoSpacing"/>
        <w:spacing w:line="276" w:lineRule="auto"/>
        <w:jc w:val="both"/>
        <w:rPr>
          <w:rFonts w:ascii="Arial" w:hAnsi="Arial" w:cs="Arial"/>
          <w:sz w:val="24"/>
          <w:szCs w:val="24"/>
        </w:rPr>
      </w:pPr>
      <w:r>
        <w:rPr>
          <w:rFonts w:ascii="Arial" w:hAnsi="Arial" w:cs="Arial"/>
          <w:sz w:val="24"/>
          <w:szCs w:val="24"/>
        </w:rPr>
        <w:t xml:space="preserve">       i) Current yield                                                                                          </w:t>
      </w:r>
      <w:proofErr w:type="gramStart"/>
      <w:r>
        <w:rPr>
          <w:rFonts w:ascii="Arial" w:hAnsi="Arial" w:cs="Arial"/>
          <w:sz w:val="24"/>
          <w:szCs w:val="24"/>
        </w:rPr>
        <w:t xml:space="preserve">   </w:t>
      </w:r>
      <w:r w:rsidR="005105F1" w:rsidRPr="005105F1">
        <w:rPr>
          <w:rFonts w:ascii="Arial" w:hAnsi="Arial" w:cs="Arial"/>
          <w:i/>
          <w:sz w:val="24"/>
          <w:szCs w:val="24"/>
        </w:rPr>
        <w:t>(</w:t>
      </w:r>
      <w:proofErr w:type="gramEnd"/>
      <w:r w:rsidRPr="005105F1">
        <w:rPr>
          <w:rFonts w:ascii="Arial" w:hAnsi="Arial" w:cs="Arial"/>
          <w:i/>
          <w:sz w:val="24"/>
          <w:szCs w:val="24"/>
        </w:rPr>
        <w:t>5 marks</w:t>
      </w:r>
      <w:r w:rsidR="005105F1" w:rsidRPr="005105F1">
        <w:rPr>
          <w:rFonts w:ascii="Arial" w:hAnsi="Arial" w:cs="Arial"/>
          <w:i/>
          <w:sz w:val="24"/>
          <w:szCs w:val="24"/>
        </w:rPr>
        <w:t>)</w:t>
      </w:r>
    </w:p>
    <w:p w14:paraId="0E98C936" w14:textId="24FDE0D0" w:rsidR="00CC2D80" w:rsidRDefault="00CC2D80" w:rsidP="00CC2D80">
      <w:pPr>
        <w:pStyle w:val="NoSpacing"/>
        <w:spacing w:line="276" w:lineRule="auto"/>
        <w:jc w:val="both"/>
        <w:rPr>
          <w:rFonts w:ascii="Arial" w:hAnsi="Arial" w:cs="Arial"/>
          <w:sz w:val="24"/>
          <w:szCs w:val="24"/>
        </w:rPr>
      </w:pPr>
      <w:r>
        <w:rPr>
          <w:rFonts w:ascii="Arial" w:hAnsi="Arial" w:cs="Arial"/>
          <w:sz w:val="24"/>
          <w:szCs w:val="24"/>
        </w:rPr>
        <w:t xml:space="preserve">       ii) Yield to maturity if the yearly coupon receipts are reinvested at constant rate of          </w:t>
      </w:r>
    </w:p>
    <w:p w14:paraId="166BCB00" w14:textId="77336B83" w:rsidR="00CC2D80" w:rsidRDefault="00CC2D80" w:rsidP="00CC2D80">
      <w:pPr>
        <w:pStyle w:val="NoSpacing"/>
        <w:spacing w:line="276" w:lineRule="auto"/>
        <w:jc w:val="both"/>
        <w:rPr>
          <w:rFonts w:ascii="Arial" w:hAnsi="Arial" w:cs="Arial"/>
          <w:sz w:val="24"/>
          <w:szCs w:val="24"/>
        </w:rPr>
      </w:pPr>
      <w:r>
        <w:rPr>
          <w:rFonts w:ascii="Arial" w:hAnsi="Arial" w:cs="Arial"/>
          <w:sz w:val="24"/>
          <w:szCs w:val="24"/>
        </w:rPr>
        <w:t xml:space="preserve">           12%                                                                                                   </w:t>
      </w:r>
      <w:proofErr w:type="gramStart"/>
      <w:r>
        <w:rPr>
          <w:rFonts w:ascii="Arial" w:hAnsi="Arial" w:cs="Arial"/>
          <w:sz w:val="24"/>
          <w:szCs w:val="24"/>
        </w:rPr>
        <w:t xml:space="preserve">   </w:t>
      </w:r>
      <w:r w:rsidR="005105F1" w:rsidRPr="005105F1">
        <w:rPr>
          <w:rFonts w:ascii="Arial" w:hAnsi="Arial" w:cs="Arial"/>
          <w:i/>
          <w:sz w:val="24"/>
          <w:szCs w:val="24"/>
        </w:rPr>
        <w:t>(</w:t>
      </w:r>
      <w:proofErr w:type="gramEnd"/>
      <w:r w:rsidRPr="005105F1">
        <w:rPr>
          <w:rFonts w:ascii="Arial" w:hAnsi="Arial" w:cs="Arial"/>
          <w:i/>
          <w:sz w:val="24"/>
          <w:szCs w:val="24"/>
        </w:rPr>
        <w:t>10 marks</w:t>
      </w:r>
      <w:r w:rsidR="005105F1" w:rsidRPr="005105F1">
        <w:rPr>
          <w:rFonts w:ascii="Arial" w:hAnsi="Arial" w:cs="Arial"/>
          <w:i/>
          <w:sz w:val="24"/>
          <w:szCs w:val="24"/>
        </w:rPr>
        <w:t>)</w:t>
      </w:r>
    </w:p>
    <w:p w14:paraId="4057832F" w14:textId="31FE3E2E" w:rsidR="00CC2D80" w:rsidRPr="00D65C8A" w:rsidRDefault="00CC2D80" w:rsidP="00CC2D80">
      <w:pPr>
        <w:pStyle w:val="NoSpacing"/>
        <w:numPr>
          <w:ilvl w:val="0"/>
          <w:numId w:val="33"/>
        </w:numPr>
        <w:spacing w:line="276" w:lineRule="auto"/>
        <w:jc w:val="both"/>
        <w:rPr>
          <w:rFonts w:ascii="Arial" w:hAnsi="Arial" w:cs="Arial"/>
          <w:sz w:val="24"/>
          <w:szCs w:val="24"/>
        </w:rPr>
      </w:pPr>
      <w:r>
        <w:rPr>
          <w:rFonts w:ascii="Arial" w:hAnsi="Arial" w:cs="Arial"/>
          <w:sz w:val="24"/>
          <w:szCs w:val="24"/>
        </w:rPr>
        <w:t xml:space="preserve">Describe an aggressive investment strategy.                                              </w:t>
      </w:r>
      <w:r w:rsidR="005105F1">
        <w:rPr>
          <w:rFonts w:ascii="Arial" w:hAnsi="Arial" w:cs="Arial"/>
          <w:sz w:val="24"/>
          <w:szCs w:val="24"/>
        </w:rPr>
        <w:t>(</w:t>
      </w:r>
      <w:r>
        <w:rPr>
          <w:rFonts w:ascii="Arial" w:hAnsi="Arial" w:cs="Arial"/>
          <w:sz w:val="24"/>
          <w:szCs w:val="24"/>
        </w:rPr>
        <w:t>5 marks</w:t>
      </w:r>
      <w:r w:rsidR="005105F1">
        <w:rPr>
          <w:rFonts w:ascii="Arial" w:hAnsi="Arial" w:cs="Arial"/>
          <w:sz w:val="24"/>
          <w:szCs w:val="24"/>
        </w:rPr>
        <w:t>)</w:t>
      </w:r>
    </w:p>
    <w:p w14:paraId="78508726" w14:textId="5900336D" w:rsidR="00CC2D80" w:rsidRDefault="005105F1" w:rsidP="00CC2D80">
      <w:pPr>
        <w:pStyle w:val="NoSpacing"/>
        <w:spacing w:line="276" w:lineRule="auto"/>
        <w:ind w:left="6480" w:firstLine="720"/>
        <w:jc w:val="both"/>
        <w:rPr>
          <w:rFonts w:ascii="Arial" w:hAnsi="Arial" w:cs="Arial"/>
          <w:b/>
          <w:sz w:val="24"/>
          <w:szCs w:val="24"/>
        </w:rPr>
      </w:pPr>
      <w:r>
        <w:rPr>
          <w:rFonts w:ascii="Arial" w:hAnsi="Arial" w:cs="Arial"/>
          <w:b/>
          <w:sz w:val="24"/>
          <w:szCs w:val="24"/>
        </w:rPr>
        <w:t xml:space="preserve">  (Total 20 marks)</w:t>
      </w:r>
      <w:r w:rsidR="00CC2D80">
        <w:rPr>
          <w:rFonts w:ascii="Arial" w:hAnsi="Arial" w:cs="Arial"/>
          <w:b/>
          <w:sz w:val="24"/>
          <w:szCs w:val="24"/>
        </w:rPr>
        <w:t xml:space="preserve">                                                                                                                  </w:t>
      </w:r>
    </w:p>
    <w:p w14:paraId="445DBE48" w14:textId="7832AB9C" w:rsidR="00CC2D80" w:rsidRPr="0058609C" w:rsidRDefault="00CC2D80" w:rsidP="00CC2D80">
      <w:pPr>
        <w:pStyle w:val="NoSpacing"/>
        <w:spacing w:line="276" w:lineRule="auto"/>
        <w:ind w:left="6480" w:firstLine="720"/>
        <w:jc w:val="both"/>
        <w:rPr>
          <w:rFonts w:ascii="Arial" w:hAnsi="Arial" w:cs="Arial"/>
          <w:b/>
          <w:sz w:val="24"/>
          <w:szCs w:val="24"/>
        </w:rPr>
      </w:pPr>
      <w:r>
        <w:rPr>
          <w:rFonts w:ascii="Arial" w:hAnsi="Arial" w:cs="Arial"/>
          <w:b/>
          <w:sz w:val="24"/>
          <w:szCs w:val="24"/>
        </w:rPr>
        <w:t xml:space="preserve">      </w:t>
      </w:r>
    </w:p>
    <w:p w14:paraId="69D5B89A" w14:textId="77777777" w:rsidR="00CC2D80" w:rsidRDefault="00CC2D80" w:rsidP="00CC2D80">
      <w:pPr>
        <w:shd w:val="clear" w:color="auto" w:fill="FFFFFF"/>
        <w:outlineLvl w:val="0"/>
        <w:rPr>
          <w:rFonts w:ascii="Arial" w:hAnsi="Arial" w:cs="Arial"/>
          <w:b/>
          <w:color w:val="000000"/>
          <w:kern w:val="36"/>
        </w:rPr>
      </w:pPr>
      <w:r w:rsidRPr="0058609C">
        <w:rPr>
          <w:rFonts w:ascii="Arial" w:hAnsi="Arial" w:cs="Arial"/>
          <w:b/>
          <w:color w:val="000000"/>
          <w:kern w:val="36"/>
        </w:rPr>
        <w:t>QUESTION 7</w:t>
      </w:r>
    </w:p>
    <w:p w14:paraId="4717D944" w14:textId="77777777" w:rsidR="00CC2D80" w:rsidRPr="00E244C7" w:rsidRDefault="00CC2D80" w:rsidP="00CC2D80">
      <w:pPr>
        <w:shd w:val="clear" w:color="auto" w:fill="FFFFFF"/>
        <w:spacing w:line="276" w:lineRule="auto"/>
        <w:jc w:val="both"/>
        <w:outlineLvl w:val="0"/>
        <w:rPr>
          <w:rFonts w:ascii="Arial" w:hAnsi="Arial" w:cs="Arial"/>
          <w:color w:val="000000"/>
          <w:kern w:val="36"/>
        </w:rPr>
      </w:pPr>
    </w:p>
    <w:p w14:paraId="5347568D" w14:textId="77777777" w:rsidR="00C4074C" w:rsidRPr="00C4074C" w:rsidRDefault="00CC2D80" w:rsidP="00C4074C">
      <w:pPr>
        <w:pStyle w:val="ListParagraph"/>
        <w:numPr>
          <w:ilvl w:val="0"/>
          <w:numId w:val="34"/>
        </w:numPr>
        <w:shd w:val="clear" w:color="auto" w:fill="FFFFFF"/>
        <w:spacing w:after="0"/>
        <w:ind w:left="360"/>
        <w:jc w:val="both"/>
        <w:outlineLvl w:val="0"/>
        <w:rPr>
          <w:rFonts w:ascii="Arial" w:hAnsi="Arial" w:cs="Arial"/>
          <w:b/>
          <w:color w:val="000000"/>
          <w:kern w:val="36"/>
          <w:sz w:val="24"/>
          <w:szCs w:val="24"/>
        </w:rPr>
      </w:pPr>
      <w:r w:rsidRPr="00E244C7">
        <w:rPr>
          <w:rFonts w:ascii="Arial" w:hAnsi="Arial" w:cs="Arial"/>
          <w:color w:val="000000"/>
          <w:kern w:val="36"/>
          <w:sz w:val="24"/>
          <w:szCs w:val="24"/>
        </w:rPr>
        <w:t>Discuss Equity valuation</w:t>
      </w:r>
      <w:r w:rsidR="00AE0547">
        <w:rPr>
          <w:rFonts w:ascii="Arial" w:hAnsi="Arial" w:cs="Arial"/>
          <w:color w:val="000000"/>
          <w:kern w:val="36"/>
          <w:sz w:val="24"/>
          <w:szCs w:val="24"/>
        </w:rPr>
        <w:t>.</w:t>
      </w:r>
      <w:r w:rsidRPr="00E244C7">
        <w:rPr>
          <w:rFonts w:ascii="Arial" w:hAnsi="Arial" w:cs="Arial"/>
          <w:color w:val="000000"/>
          <w:kern w:val="36"/>
          <w:sz w:val="24"/>
          <w:szCs w:val="24"/>
        </w:rPr>
        <w:t xml:space="preserve">                                                                   </w:t>
      </w:r>
      <w:r w:rsidR="00C4074C">
        <w:rPr>
          <w:rFonts w:ascii="Arial" w:hAnsi="Arial" w:cs="Arial"/>
          <w:color w:val="000000"/>
          <w:kern w:val="36"/>
          <w:sz w:val="24"/>
          <w:szCs w:val="24"/>
        </w:rPr>
        <w:t xml:space="preserve">     </w:t>
      </w:r>
      <w:r w:rsidRPr="00E244C7">
        <w:rPr>
          <w:rFonts w:ascii="Arial" w:hAnsi="Arial" w:cs="Arial"/>
          <w:color w:val="000000"/>
          <w:kern w:val="36"/>
          <w:sz w:val="24"/>
          <w:szCs w:val="24"/>
        </w:rPr>
        <w:t xml:space="preserve">   </w:t>
      </w:r>
      <w:r w:rsidR="00E244C7" w:rsidRPr="00E244C7">
        <w:rPr>
          <w:rFonts w:ascii="Arial" w:hAnsi="Arial" w:cs="Arial"/>
          <w:i/>
          <w:color w:val="000000"/>
          <w:kern w:val="36"/>
          <w:sz w:val="24"/>
          <w:szCs w:val="24"/>
        </w:rPr>
        <w:t>(</w:t>
      </w:r>
      <w:r w:rsidRPr="00E244C7">
        <w:rPr>
          <w:rFonts w:ascii="Arial" w:hAnsi="Arial" w:cs="Arial"/>
          <w:i/>
          <w:color w:val="000000"/>
          <w:kern w:val="36"/>
          <w:sz w:val="24"/>
          <w:szCs w:val="24"/>
        </w:rPr>
        <w:t>12 marks</w:t>
      </w:r>
      <w:r w:rsidR="00E244C7" w:rsidRPr="00E244C7">
        <w:rPr>
          <w:rFonts w:ascii="Arial" w:hAnsi="Arial" w:cs="Arial"/>
          <w:i/>
          <w:color w:val="000000"/>
          <w:kern w:val="36"/>
          <w:sz w:val="24"/>
          <w:szCs w:val="24"/>
        </w:rPr>
        <w:t>)</w:t>
      </w:r>
      <w:r w:rsidRPr="00C4074C">
        <w:rPr>
          <w:rFonts w:ascii="Arial" w:hAnsi="Arial" w:cs="Arial"/>
          <w:color w:val="000000"/>
          <w:kern w:val="36"/>
        </w:rPr>
        <w:t xml:space="preserve"> </w:t>
      </w:r>
    </w:p>
    <w:p w14:paraId="78F6EE73" w14:textId="73BA75D5" w:rsidR="00CC2D80" w:rsidRPr="00C4074C" w:rsidRDefault="00CC2D80" w:rsidP="00C4074C">
      <w:pPr>
        <w:pStyle w:val="ListParagraph"/>
        <w:shd w:val="clear" w:color="auto" w:fill="FFFFFF"/>
        <w:spacing w:after="0"/>
        <w:ind w:left="360"/>
        <w:jc w:val="both"/>
        <w:outlineLvl w:val="0"/>
        <w:rPr>
          <w:rFonts w:ascii="Arial" w:hAnsi="Arial" w:cs="Arial"/>
          <w:b/>
          <w:color w:val="000000"/>
          <w:kern w:val="36"/>
          <w:sz w:val="24"/>
          <w:szCs w:val="24"/>
        </w:rPr>
      </w:pPr>
      <w:r w:rsidRPr="00C4074C">
        <w:rPr>
          <w:rFonts w:ascii="Arial" w:hAnsi="Arial" w:cs="Arial"/>
          <w:color w:val="000000"/>
          <w:kern w:val="36"/>
        </w:rPr>
        <w:t xml:space="preserve">                                                    </w:t>
      </w:r>
    </w:p>
    <w:p w14:paraId="3426AF6F" w14:textId="384D98F0" w:rsidR="00CC2D80" w:rsidRDefault="00CC2D80" w:rsidP="00C4074C">
      <w:pPr>
        <w:pStyle w:val="ListParagraph"/>
        <w:numPr>
          <w:ilvl w:val="0"/>
          <w:numId w:val="34"/>
        </w:numPr>
        <w:shd w:val="clear" w:color="auto" w:fill="FFFFFF"/>
        <w:spacing w:after="0"/>
        <w:ind w:left="360"/>
        <w:jc w:val="both"/>
        <w:outlineLvl w:val="0"/>
        <w:rPr>
          <w:rFonts w:ascii="Arial" w:hAnsi="Arial" w:cs="Arial"/>
          <w:color w:val="000000"/>
          <w:kern w:val="36"/>
          <w:sz w:val="24"/>
          <w:szCs w:val="24"/>
        </w:rPr>
      </w:pPr>
      <w:r w:rsidRPr="00E244C7">
        <w:rPr>
          <w:rFonts w:ascii="Arial" w:hAnsi="Arial" w:cs="Arial"/>
          <w:color w:val="000000"/>
          <w:kern w:val="36"/>
          <w:sz w:val="24"/>
          <w:szCs w:val="24"/>
        </w:rPr>
        <w:t>A stock has just paid dividend at the rate of K1.50 per share. It is expected that the dividend pay-out rate will constantly grow at 8 % every year in the unforeseeable future.</w:t>
      </w:r>
    </w:p>
    <w:p w14:paraId="13F1012A" w14:textId="3D92592A" w:rsidR="00AE0547" w:rsidRPr="00C4074C" w:rsidRDefault="00C4074C" w:rsidP="00AE0547">
      <w:pPr>
        <w:shd w:val="clear" w:color="auto" w:fill="FFFFFF"/>
        <w:ind w:left="360"/>
        <w:jc w:val="both"/>
        <w:outlineLvl w:val="0"/>
        <w:rPr>
          <w:rFonts w:ascii="Arial" w:hAnsi="Arial" w:cs="Arial"/>
          <w:b/>
          <w:color w:val="000000"/>
          <w:kern w:val="36"/>
        </w:rPr>
      </w:pPr>
      <w:r>
        <w:rPr>
          <w:rFonts w:ascii="Arial" w:hAnsi="Arial" w:cs="Arial"/>
          <w:b/>
          <w:color w:val="000000"/>
          <w:kern w:val="36"/>
        </w:rPr>
        <w:lastRenderedPageBreak/>
        <w:t>Required</w:t>
      </w:r>
    </w:p>
    <w:p w14:paraId="43632CD7" w14:textId="4C24E5EC" w:rsidR="00E244C7" w:rsidRDefault="00CC2D80" w:rsidP="00E244C7">
      <w:pPr>
        <w:pStyle w:val="ListParagraph"/>
        <w:numPr>
          <w:ilvl w:val="0"/>
          <w:numId w:val="35"/>
        </w:numPr>
        <w:shd w:val="clear" w:color="auto" w:fill="FFFFFF"/>
        <w:spacing w:after="0"/>
        <w:jc w:val="both"/>
        <w:outlineLvl w:val="0"/>
        <w:rPr>
          <w:rFonts w:ascii="Arial" w:hAnsi="Arial" w:cs="Arial"/>
          <w:color w:val="000000"/>
          <w:kern w:val="36"/>
          <w:sz w:val="24"/>
          <w:szCs w:val="24"/>
        </w:rPr>
      </w:pPr>
      <w:r w:rsidRPr="00E244C7">
        <w:rPr>
          <w:rFonts w:ascii="Arial" w:hAnsi="Arial" w:cs="Arial"/>
          <w:color w:val="000000"/>
          <w:kern w:val="36"/>
          <w:sz w:val="24"/>
          <w:szCs w:val="24"/>
        </w:rPr>
        <w:t>Compute the stock price given an investor`s required return of 11.50%</w:t>
      </w:r>
      <w:r w:rsidR="00E244C7">
        <w:rPr>
          <w:rFonts w:ascii="Arial" w:hAnsi="Arial" w:cs="Arial"/>
          <w:color w:val="000000"/>
          <w:kern w:val="36"/>
          <w:sz w:val="24"/>
          <w:szCs w:val="24"/>
        </w:rPr>
        <w:t>.</w:t>
      </w:r>
    </w:p>
    <w:p w14:paraId="4B250054" w14:textId="530727E2" w:rsidR="00CC2D80" w:rsidRPr="00E244C7" w:rsidRDefault="00CC2D80" w:rsidP="00E244C7">
      <w:pPr>
        <w:shd w:val="clear" w:color="auto" w:fill="FFFFFF"/>
        <w:ind w:left="330"/>
        <w:jc w:val="both"/>
        <w:outlineLvl w:val="0"/>
        <w:rPr>
          <w:rFonts w:ascii="Arial" w:hAnsi="Arial" w:cs="Arial"/>
          <w:i/>
          <w:color w:val="000000"/>
          <w:kern w:val="36"/>
        </w:rPr>
      </w:pPr>
      <w:r w:rsidRPr="00E244C7">
        <w:rPr>
          <w:rFonts w:ascii="Arial" w:hAnsi="Arial" w:cs="Arial"/>
          <w:color w:val="000000"/>
          <w:kern w:val="36"/>
        </w:rPr>
        <w:t xml:space="preserve">        </w:t>
      </w:r>
      <w:r w:rsidR="00E244C7">
        <w:rPr>
          <w:rFonts w:ascii="Arial" w:hAnsi="Arial" w:cs="Arial"/>
          <w:color w:val="000000"/>
          <w:kern w:val="36"/>
        </w:rPr>
        <w:tab/>
      </w:r>
      <w:r w:rsidR="00E244C7">
        <w:rPr>
          <w:rFonts w:ascii="Arial" w:hAnsi="Arial" w:cs="Arial"/>
          <w:color w:val="000000"/>
          <w:kern w:val="36"/>
        </w:rPr>
        <w:tab/>
      </w:r>
      <w:r w:rsidR="00E244C7">
        <w:rPr>
          <w:rFonts w:ascii="Arial" w:hAnsi="Arial" w:cs="Arial"/>
          <w:color w:val="000000"/>
          <w:kern w:val="36"/>
        </w:rPr>
        <w:tab/>
      </w:r>
      <w:r w:rsidR="00E244C7">
        <w:rPr>
          <w:rFonts w:ascii="Arial" w:hAnsi="Arial" w:cs="Arial"/>
          <w:color w:val="000000"/>
          <w:kern w:val="36"/>
        </w:rPr>
        <w:tab/>
      </w:r>
      <w:r w:rsidR="00E244C7">
        <w:rPr>
          <w:rFonts w:ascii="Arial" w:hAnsi="Arial" w:cs="Arial"/>
          <w:color w:val="000000"/>
          <w:kern w:val="36"/>
        </w:rPr>
        <w:tab/>
      </w:r>
      <w:r w:rsidR="00E244C7">
        <w:rPr>
          <w:rFonts w:ascii="Arial" w:hAnsi="Arial" w:cs="Arial"/>
          <w:color w:val="000000"/>
          <w:kern w:val="36"/>
        </w:rPr>
        <w:tab/>
      </w:r>
      <w:r w:rsidR="00E244C7">
        <w:rPr>
          <w:rFonts w:ascii="Arial" w:hAnsi="Arial" w:cs="Arial"/>
          <w:color w:val="000000"/>
          <w:kern w:val="36"/>
        </w:rPr>
        <w:tab/>
      </w:r>
      <w:r w:rsidR="00E244C7">
        <w:rPr>
          <w:rFonts w:ascii="Arial" w:hAnsi="Arial" w:cs="Arial"/>
          <w:color w:val="000000"/>
          <w:kern w:val="36"/>
        </w:rPr>
        <w:tab/>
      </w:r>
      <w:r w:rsidR="00E244C7">
        <w:rPr>
          <w:rFonts w:ascii="Arial" w:hAnsi="Arial" w:cs="Arial"/>
          <w:color w:val="000000"/>
          <w:kern w:val="36"/>
        </w:rPr>
        <w:tab/>
      </w:r>
      <w:r w:rsidR="00E244C7">
        <w:rPr>
          <w:rFonts w:ascii="Arial" w:hAnsi="Arial" w:cs="Arial"/>
          <w:color w:val="000000"/>
          <w:kern w:val="36"/>
        </w:rPr>
        <w:tab/>
        <w:t xml:space="preserve">   </w:t>
      </w:r>
      <w:r w:rsidR="00E244C7" w:rsidRPr="00E244C7">
        <w:rPr>
          <w:rFonts w:ascii="Arial" w:hAnsi="Arial" w:cs="Arial"/>
          <w:i/>
          <w:color w:val="000000"/>
          <w:kern w:val="36"/>
        </w:rPr>
        <w:t>(</w:t>
      </w:r>
      <w:r w:rsidRPr="00E244C7">
        <w:rPr>
          <w:rFonts w:ascii="Arial" w:hAnsi="Arial" w:cs="Arial"/>
          <w:i/>
          <w:color w:val="000000"/>
          <w:kern w:val="36"/>
        </w:rPr>
        <w:t>4 marks</w:t>
      </w:r>
      <w:r w:rsidR="00E244C7" w:rsidRPr="00E244C7">
        <w:rPr>
          <w:rFonts w:ascii="Arial" w:hAnsi="Arial" w:cs="Arial"/>
          <w:i/>
          <w:color w:val="000000"/>
          <w:kern w:val="36"/>
        </w:rPr>
        <w:t>)</w:t>
      </w:r>
    </w:p>
    <w:p w14:paraId="313AA118" w14:textId="530152FB" w:rsidR="00E244C7" w:rsidRPr="00AE0547" w:rsidRDefault="00CC2D80" w:rsidP="00E244C7">
      <w:pPr>
        <w:pStyle w:val="ListParagraph"/>
        <w:numPr>
          <w:ilvl w:val="0"/>
          <w:numId w:val="35"/>
        </w:numPr>
        <w:shd w:val="clear" w:color="auto" w:fill="FFFFFF"/>
        <w:spacing w:after="0"/>
        <w:jc w:val="both"/>
        <w:outlineLvl w:val="0"/>
        <w:rPr>
          <w:rFonts w:ascii="Arial" w:hAnsi="Arial" w:cs="Arial"/>
          <w:b/>
          <w:color w:val="000000"/>
          <w:kern w:val="36"/>
          <w:sz w:val="24"/>
          <w:szCs w:val="24"/>
        </w:rPr>
      </w:pPr>
      <w:r w:rsidRPr="00E244C7">
        <w:rPr>
          <w:rFonts w:ascii="Arial" w:hAnsi="Arial" w:cs="Arial"/>
          <w:color w:val="000000"/>
          <w:kern w:val="36"/>
          <w:sz w:val="24"/>
          <w:szCs w:val="24"/>
        </w:rPr>
        <w:t>If the investor purchased this stock a year ago at the price of K32.50 per share, compute the rate of return on the investment.</w:t>
      </w:r>
      <w:r w:rsidR="00E244C7">
        <w:rPr>
          <w:rFonts w:ascii="Arial" w:hAnsi="Arial" w:cs="Arial"/>
          <w:color w:val="000000"/>
          <w:kern w:val="36"/>
          <w:sz w:val="24"/>
          <w:szCs w:val="24"/>
        </w:rPr>
        <w:tab/>
      </w:r>
      <w:r w:rsidR="00E244C7">
        <w:rPr>
          <w:rFonts w:ascii="Arial" w:hAnsi="Arial" w:cs="Arial"/>
          <w:color w:val="000000"/>
          <w:kern w:val="36"/>
          <w:sz w:val="24"/>
          <w:szCs w:val="24"/>
        </w:rPr>
        <w:tab/>
        <w:t xml:space="preserve">   </w:t>
      </w:r>
      <w:r w:rsidR="00E244C7" w:rsidRPr="00E244C7">
        <w:rPr>
          <w:rFonts w:ascii="Arial" w:hAnsi="Arial" w:cs="Arial"/>
          <w:i/>
          <w:color w:val="000000"/>
          <w:kern w:val="36"/>
          <w:sz w:val="24"/>
          <w:szCs w:val="24"/>
        </w:rPr>
        <w:t>(4 marks)</w:t>
      </w:r>
      <w:r w:rsidR="00E244C7">
        <w:rPr>
          <w:rFonts w:ascii="Arial" w:hAnsi="Arial" w:cs="Arial"/>
          <w:color w:val="000000"/>
          <w:kern w:val="36"/>
          <w:sz w:val="24"/>
          <w:szCs w:val="24"/>
        </w:rPr>
        <w:tab/>
      </w:r>
      <w:r w:rsidR="00E244C7">
        <w:rPr>
          <w:rFonts w:ascii="Arial" w:hAnsi="Arial" w:cs="Arial"/>
          <w:color w:val="000000"/>
          <w:kern w:val="36"/>
          <w:sz w:val="24"/>
          <w:szCs w:val="24"/>
        </w:rPr>
        <w:tab/>
      </w:r>
      <w:r w:rsidR="00E244C7">
        <w:rPr>
          <w:rFonts w:ascii="Arial" w:hAnsi="Arial" w:cs="Arial"/>
          <w:color w:val="000000"/>
          <w:kern w:val="36"/>
          <w:sz w:val="24"/>
          <w:szCs w:val="24"/>
        </w:rPr>
        <w:tab/>
      </w:r>
      <w:r w:rsidR="00E244C7">
        <w:rPr>
          <w:rFonts w:ascii="Arial" w:hAnsi="Arial" w:cs="Arial"/>
          <w:color w:val="000000"/>
          <w:kern w:val="36"/>
          <w:sz w:val="24"/>
          <w:szCs w:val="24"/>
        </w:rPr>
        <w:tab/>
      </w:r>
      <w:r w:rsidR="00E244C7">
        <w:rPr>
          <w:rFonts w:ascii="Arial" w:hAnsi="Arial" w:cs="Arial"/>
          <w:color w:val="000000"/>
          <w:kern w:val="36"/>
          <w:sz w:val="24"/>
          <w:szCs w:val="24"/>
        </w:rPr>
        <w:tab/>
      </w:r>
      <w:r w:rsidR="00E244C7">
        <w:rPr>
          <w:rFonts w:ascii="Arial" w:hAnsi="Arial" w:cs="Arial"/>
          <w:color w:val="000000"/>
          <w:kern w:val="36"/>
          <w:sz w:val="24"/>
          <w:szCs w:val="24"/>
        </w:rPr>
        <w:tab/>
      </w:r>
      <w:r w:rsidR="00E244C7">
        <w:rPr>
          <w:rFonts w:ascii="Arial" w:hAnsi="Arial" w:cs="Arial"/>
          <w:color w:val="000000"/>
          <w:kern w:val="36"/>
          <w:sz w:val="24"/>
          <w:szCs w:val="24"/>
        </w:rPr>
        <w:tab/>
      </w:r>
      <w:r w:rsidR="00E244C7">
        <w:rPr>
          <w:rFonts w:ascii="Arial" w:hAnsi="Arial" w:cs="Arial"/>
          <w:color w:val="000000"/>
          <w:kern w:val="36"/>
          <w:sz w:val="24"/>
          <w:szCs w:val="24"/>
        </w:rPr>
        <w:tab/>
      </w:r>
      <w:r w:rsidR="00AE0547" w:rsidRPr="00AE0547">
        <w:rPr>
          <w:rFonts w:ascii="Arial" w:hAnsi="Arial" w:cs="Arial"/>
          <w:b/>
          <w:color w:val="000000"/>
          <w:kern w:val="36"/>
          <w:sz w:val="24"/>
          <w:szCs w:val="24"/>
        </w:rPr>
        <w:t xml:space="preserve">  </w:t>
      </w:r>
      <w:r w:rsidR="00AE0547">
        <w:rPr>
          <w:rFonts w:ascii="Arial" w:hAnsi="Arial" w:cs="Arial"/>
          <w:b/>
          <w:color w:val="000000"/>
          <w:kern w:val="36"/>
          <w:sz w:val="24"/>
          <w:szCs w:val="24"/>
        </w:rPr>
        <w:t xml:space="preserve">        </w:t>
      </w:r>
      <w:proofErr w:type="gramStart"/>
      <w:r w:rsidR="00AE0547">
        <w:rPr>
          <w:rFonts w:ascii="Arial" w:hAnsi="Arial" w:cs="Arial"/>
          <w:b/>
          <w:color w:val="000000"/>
          <w:kern w:val="36"/>
          <w:sz w:val="24"/>
          <w:szCs w:val="24"/>
        </w:rPr>
        <w:t xml:space="preserve">  </w:t>
      </w:r>
      <w:r w:rsidR="00AE0547" w:rsidRPr="00AE0547">
        <w:rPr>
          <w:rFonts w:ascii="Arial" w:hAnsi="Arial" w:cs="Arial"/>
          <w:b/>
          <w:color w:val="000000"/>
          <w:kern w:val="36"/>
          <w:sz w:val="24"/>
          <w:szCs w:val="24"/>
        </w:rPr>
        <w:t xml:space="preserve"> </w:t>
      </w:r>
      <w:r w:rsidR="00E244C7" w:rsidRPr="00AE0547">
        <w:rPr>
          <w:rFonts w:ascii="Arial" w:hAnsi="Arial" w:cs="Arial"/>
          <w:b/>
          <w:color w:val="000000"/>
          <w:kern w:val="36"/>
          <w:sz w:val="24"/>
          <w:szCs w:val="24"/>
        </w:rPr>
        <w:t>(</w:t>
      </w:r>
      <w:proofErr w:type="gramEnd"/>
      <w:r w:rsidR="00E244C7" w:rsidRPr="00AE0547">
        <w:rPr>
          <w:rFonts w:ascii="Arial" w:hAnsi="Arial" w:cs="Arial"/>
          <w:b/>
          <w:color w:val="000000"/>
          <w:kern w:val="36"/>
          <w:sz w:val="24"/>
          <w:szCs w:val="24"/>
        </w:rPr>
        <w:t>Total 20 marks</w:t>
      </w:r>
      <w:r w:rsidR="00AE0547" w:rsidRPr="00AE0547">
        <w:rPr>
          <w:rFonts w:ascii="Arial" w:hAnsi="Arial" w:cs="Arial"/>
          <w:b/>
          <w:color w:val="000000"/>
          <w:kern w:val="36"/>
          <w:sz w:val="24"/>
          <w:szCs w:val="24"/>
        </w:rPr>
        <w:t>)</w:t>
      </w:r>
    </w:p>
    <w:p w14:paraId="2C574F46" w14:textId="3C0408EF" w:rsidR="00CC2D80" w:rsidRPr="00E244C7" w:rsidRDefault="00CC2D80" w:rsidP="00AE0547">
      <w:pPr>
        <w:shd w:val="clear" w:color="auto" w:fill="FFFFFF"/>
        <w:ind w:left="330"/>
        <w:jc w:val="both"/>
        <w:outlineLvl w:val="0"/>
        <w:rPr>
          <w:rFonts w:ascii="Arial" w:hAnsi="Arial" w:cs="Arial"/>
          <w:b/>
          <w:color w:val="000000"/>
          <w:kern w:val="36"/>
        </w:rPr>
      </w:pPr>
      <w:r w:rsidRPr="00E244C7">
        <w:rPr>
          <w:rFonts w:ascii="Arial" w:hAnsi="Arial" w:cs="Arial"/>
          <w:color w:val="000000"/>
          <w:kern w:val="36"/>
        </w:rPr>
        <w:t xml:space="preserve">                                                                 </w:t>
      </w:r>
      <w:r w:rsidR="00E244C7">
        <w:rPr>
          <w:rFonts w:ascii="Arial" w:hAnsi="Arial" w:cs="Arial"/>
          <w:color w:val="000000"/>
          <w:kern w:val="36"/>
        </w:rPr>
        <w:tab/>
      </w:r>
      <w:r w:rsidR="00E244C7">
        <w:rPr>
          <w:rFonts w:ascii="Arial" w:hAnsi="Arial" w:cs="Arial"/>
          <w:color w:val="000000"/>
          <w:kern w:val="36"/>
        </w:rPr>
        <w:tab/>
      </w:r>
      <w:r w:rsidR="00E244C7">
        <w:rPr>
          <w:rFonts w:ascii="Arial" w:hAnsi="Arial" w:cs="Arial"/>
          <w:color w:val="000000"/>
          <w:kern w:val="36"/>
        </w:rPr>
        <w:tab/>
      </w:r>
      <w:r w:rsidR="00E244C7">
        <w:rPr>
          <w:rFonts w:ascii="Arial" w:hAnsi="Arial" w:cs="Arial"/>
          <w:color w:val="000000"/>
          <w:kern w:val="36"/>
        </w:rPr>
        <w:tab/>
      </w:r>
      <w:r w:rsidRPr="00E244C7">
        <w:rPr>
          <w:rFonts w:ascii="Arial" w:hAnsi="Arial" w:cs="Arial"/>
          <w:b/>
          <w:color w:val="000000"/>
          <w:kern w:val="36"/>
        </w:rPr>
        <w:t xml:space="preserve"> </w:t>
      </w:r>
    </w:p>
    <w:p w14:paraId="12B409C8" w14:textId="598584AB" w:rsidR="00CC2D80" w:rsidRDefault="00CC2D80" w:rsidP="00CC2D80">
      <w:pPr>
        <w:shd w:val="clear" w:color="auto" w:fill="FFFFFF"/>
        <w:jc w:val="both"/>
        <w:outlineLvl w:val="0"/>
        <w:rPr>
          <w:rFonts w:ascii="Arial" w:hAnsi="Arial" w:cs="Arial"/>
          <w:b/>
          <w:color w:val="000000"/>
          <w:kern w:val="36"/>
        </w:rPr>
      </w:pPr>
      <w:r w:rsidRPr="0058609C">
        <w:rPr>
          <w:rFonts w:ascii="Arial" w:hAnsi="Arial" w:cs="Arial"/>
          <w:b/>
          <w:color w:val="000000"/>
          <w:kern w:val="36"/>
        </w:rPr>
        <w:t>QUESTION 8</w:t>
      </w:r>
    </w:p>
    <w:p w14:paraId="723F7347" w14:textId="77777777" w:rsidR="005105F1" w:rsidRPr="0058609C" w:rsidRDefault="005105F1" w:rsidP="00CC2D80">
      <w:pPr>
        <w:shd w:val="clear" w:color="auto" w:fill="FFFFFF"/>
        <w:jc w:val="both"/>
        <w:outlineLvl w:val="0"/>
        <w:rPr>
          <w:rFonts w:ascii="Arial" w:hAnsi="Arial" w:cs="Arial"/>
          <w:b/>
          <w:color w:val="000000"/>
          <w:kern w:val="36"/>
        </w:rPr>
      </w:pPr>
    </w:p>
    <w:p w14:paraId="1FE7ED8A" w14:textId="598F44CA" w:rsidR="00CC2D80" w:rsidRDefault="00CC2D80" w:rsidP="005105F1">
      <w:pPr>
        <w:shd w:val="clear" w:color="auto" w:fill="FFFFFF"/>
        <w:spacing w:line="276" w:lineRule="auto"/>
        <w:jc w:val="both"/>
        <w:outlineLvl w:val="0"/>
        <w:rPr>
          <w:rFonts w:ascii="Arial" w:hAnsi="Arial" w:cs="Arial"/>
          <w:color w:val="000000"/>
          <w:kern w:val="36"/>
        </w:rPr>
      </w:pPr>
      <w:r w:rsidRPr="002612E5">
        <w:rPr>
          <w:rFonts w:ascii="Arial" w:hAnsi="Arial" w:cs="Arial"/>
          <w:color w:val="000000"/>
          <w:kern w:val="36"/>
        </w:rPr>
        <w:t>Bank</w:t>
      </w:r>
      <w:r w:rsidRPr="002612E5">
        <w:rPr>
          <w:rFonts w:ascii="Arial" w:hAnsi="Arial" w:cs="Arial"/>
          <w:b/>
          <w:color w:val="000000"/>
          <w:kern w:val="36"/>
        </w:rPr>
        <w:t xml:space="preserve"> X</w:t>
      </w:r>
      <w:r>
        <w:rPr>
          <w:rFonts w:ascii="Arial" w:hAnsi="Arial" w:cs="Arial"/>
          <w:color w:val="000000"/>
          <w:kern w:val="36"/>
        </w:rPr>
        <w:t xml:space="preserve"> hold a K15, 000,000 worth of a negotiable certificate of deposit (NCD) which has a maturity value of K17, </w:t>
      </w:r>
      <w:proofErr w:type="gramStart"/>
      <w:r>
        <w:rPr>
          <w:rFonts w:ascii="Arial" w:hAnsi="Arial" w:cs="Arial"/>
          <w:color w:val="000000"/>
          <w:kern w:val="36"/>
        </w:rPr>
        <w:t>400,000.On</w:t>
      </w:r>
      <w:proofErr w:type="gramEnd"/>
      <w:r>
        <w:rPr>
          <w:rFonts w:ascii="Arial" w:hAnsi="Arial" w:cs="Arial"/>
          <w:color w:val="000000"/>
          <w:kern w:val="36"/>
        </w:rPr>
        <w:t xml:space="preserve"> 1 March 2019 the NCD was sold to </w:t>
      </w:r>
      <w:r w:rsidRPr="002612E5">
        <w:rPr>
          <w:rFonts w:ascii="Arial" w:hAnsi="Arial" w:cs="Arial"/>
          <w:color w:val="000000"/>
          <w:kern w:val="36"/>
        </w:rPr>
        <w:t>Bank</w:t>
      </w:r>
      <w:r w:rsidRPr="002612E5">
        <w:rPr>
          <w:rFonts w:ascii="Arial" w:hAnsi="Arial" w:cs="Arial"/>
          <w:b/>
          <w:color w:val="000000"/>
          <w:kern w:val="36"/>
        </w:rPr>
        <w:t xml:space="preserve"> Y</w:t>
      </w:r>
      <w:r>
        <w:rPr>
          <w:rFonts w:ascii="Arial" w:hAnsi="Arial" w:cs="Arial"/>
          <w:b/>
          <w:color w:val="000000"/>
          <w:kern w:val="36"/>
        </w:rPr>
        <w:t xml:space="preserve"> </w:t>
      </w:r>
      <w:r w:rsidRPr="00665FA2">
        <w:rPr>
          <w:rFonts w:ascii="Arial" w:hAnsi="Arial" w:cs="Arial"/>
          <w:color w:val="000000"/>
          <w:kern w:val="36"/>
        </w:rPr>
        <w:t>w</w:t>
      </w:r>
      <w:r>
        <w:rPr>
          <w:rFonts w:ascii="Arial" w:hAnsi="Arial" w:cs="Arial"/>
          <w:color w:val="000000"/>
          <w:kern w:val="36"/>
        </w:rPr>
        <w:t xml:space="preserve">here Bank </w:t>
      </w:r>
      <w:r w:rsidRPr="007C4468">
        <w:rPr>
          <w:rFonts w:ascii="Arial" w:hAnsi="Arial" w:cs="Arial"/>
          <w:b/>
          <w:color w:val="000000"/>
          <w:kern w:val="36"/>
        </w:rPr>
        <w:t>X</w:t>
      </w:r>
      <w:r>
        <w:rPr>
          <w:rFonts w:ascii="Arial" w:hAnsi="Arial" w:cs="Arial"/>
          <w:b/>
          <w:color w:val="000000"/>
          <w:kern w:val="36"/>
        </w:rPr>
        <w:t xml:space="preserve"> </w:t>
      </w:r>
      <w:r>
        <w:rPr>
          <w:rFonts w:ascii="Arial" w:hAnsi="Arial" w:cs="Arial"/>
          <w:color w:val="000000"/>
          <w:kern w:val="36"/>
        </w:rPr>
        <w:t xml:space="preserve">undertook to repurchase on 10 April 2019 and pay Bank </w:t>
      </w:r>
      <w:r w:rsidRPr="007C4468">
        <w:rPr>
          <w:rFonts w:ascii="Arial" w:hAnsi="Arial" w:cs="Arial"/>
          <w:b/>
          <w:color w:val="000000"/>
          <w:kern w:val="36"/>
        </w:rPr>
        <w:t>Y</w:t>
      </w:r>
      <w:r>
        <w:rPr>
          <w:rFonts w:ascii="Arial" w:hAnsi="Arial" w:cs="Arial"/>
          <w:color w:val="000000"/>
          <w:kern w:val="36"/>
        </w:rPr>
        <w:t xml:space="preserve"> an interest rate of 17.50% per annum.</w:t>
      </w:r>
    </w:p>
    <w:p w14:paraId="0336901B" w14:textId="77777777" w:rsidR="00C4074C" w:rsidRDefault="00C4074C" w:rsidP="00CC2D80">
      <w:pPr>
        <w:shd w:val="clear" w:color="auto" w:fill="FFFFFF"/>
        <w:jc w:val="both"/>
        <w:outlineLvl w:val="0"/>
        <w:rPr>
          <w:rFonts w:ascii="Arial" w:hAnsi="Arial" w:cs="Arial"/>
          <w:b/>
          <w:color w:val="000000"/>
          <w:kern w:val="36"/>
        </w:rPr>
      </w:pPr>
    </w:p>
    <w:p w14:paraId="684ED1F2" w14:textId="655EDC4E" w:rsidR="00AE0547" w:rsidRPr="00C4074C" w:rsidRDefault="00C4074C" w:rsidP="00CC2D80">
      <w:pPr>
        <w:shd w:val="clear" w:color="auto" w:fill="FFFFFF"/>
        <w:jc w:val="both"/>
        <w:outlineLvl w:val="0"/>
        <w:rPr>
          <w:rFonts w:ascii="Arial" w:hAnsi="Arial" w:cs="Arial"/>
          <w:b/>
          <w:color w:val="000000"/>
          <w:kern w:val="36"/>
        </w:rPr>
      </w:pPr>
      <w:r>
        <w:rPr>
          <w:rFonts w:ascii="Arial" w:hAnsi="Arial" w:cs="Arial"/>
          <w:b/>
          <w:color w:val="000000"/>
          <w:kern w:val="36"/>
        </w:rPr>
        <w:t>Required</w:t>
      </w:r>
    </w:p>
    <w:p w14:paraId="1F907D3C" w14:textId="4DA937CC" w:rsidR="00CC2D80" w:rsidRPr="005105F1" w:rsidRDefault="00CC2D80" w:rsidP="005105F1">
      <w:pPr>
        <w:pStyle w:val="ListParagraph"/>
        <w:numPr>
          <w:ilvl w:val="0"/>
          <w:numId w:val="36"/>
        </w:numPr>
        <w:shd w:val="clear" w:color="auto" w:fill="FFFFFF"/>
        <w:spacing w:after="0"/>
        <w:jc w:val="both"/>
        <w:outlineLvl w:val="0"/>
        <w:rPr>
          <w:rFonts w:ascii="Arial" w:hAnsi="Arial" w:cs="Arial"/>
          <w:color w:val="000000"/>
          <w:kern w:val="36"/>
          <w:sz w:val="24"/>
          <w:szCs w:val="24"/>
        </w:rPr>
      </w:pPr>
      <w:r w:rsidRPr="00AE0547">
        <w:rPr>
          <w:rFonts w:ascii="Arial" w:hAnsi="Arial" w:cs="Arial"/>
          <w:color w:val="000000"/>
          <w:kern w:val="36"/>
          <w:sz w:val="24"/>
          <w:szCs w:val="24"/>
        </w:rPr>
        <w:t xml:space="preserve">Describe a Negotiable Certificate of Deposit.                                         </w:t>
      </w:r>
      <w:r w:rsidR="00CE7C1C">
        <w:rPr>
          <w:rFonts w:ascii="Arial" w:hAnsi="Arial" w:cs="Arial"/>
          <w:color w:val="000000"/>
          <w:kern w:val="36"/>
          <w:sz w:val="24"/>
          <w:szCs w:val="24"/>
        </w:rPr>
        <w:tab/>
        <w:t xml:space="preserve">  </w:t>
      </w:r>
      <w:r w:rsidRPr="00AE0547">
        <w:rPr>
          <w:rFonts w:ascii="Arial" w:hAnsi="Arial" w:cs="Arial"/>
          <w:color w:val="000000"/>
          <w:kern w:val="36"/>
          <w:sz w:val="24"/>
          <w:szCs w:val="24"/>
        </w:rPr>
        <w:t xml:space="preserve"> </w:t>
      </w:r>
      <w:r w:rsidR="005105F1" w:rsidRPr="005105F1">
        <w:rPr>
          <w:rFonts w:ascii="Arial" w:hAnsi="Arial" w:cs="Arial"/>
          <w:i/>
          <w:color w:val="000000"/>
          <w:kern w:val="36"/>
          <w:sz w:val="24"/>
          <w:szCs w:val="24"/>
        </w:rPr>
        <w:t>(</w:t>
      </w:r>
      <w:r w:rsidRPr="005105F1">
        <w:rPr>
          <w:rFonts w:ascii="Arial" w:hAnsi="Arial" w:cs="Arial"/>
          <w:i/>
          <w:color w:val="000000"/>
          <w:kern w:val="36"/>
          <w:sz w:val="24"/>
          <w:szCs w:val="24"/>
        </w:rPr>
        <w:t>8 marks</w:t>
      </w:r>
      <w:r w:rsidR="005105F1" w:rsidRPr="005105F1">
        <w:rPr>
          <w:rFonts w:ascii="Arial" w:hAnsi="Arial" w:cs="Arial"/>
          <w:i/>
          <w:color w:val="000000"/>
          <w:kern w:val="36"/>
          <w:sz w:val="24"/>
          <w:szCs w:val="24"/>
        </w:rPr>
        <w:t>)</w:t>
      </w:r>
    </w:p>
    <w:p w14:paraId="6AA1E2B8" w14:textId="77777777" w:rsidR="005105F1" w:rsidRPr="005105F1" w:rsidRDefault="005105F1" w:rsidP="005105F1">
      <w:pPr>
        <w:shd w:val="clear" w:color="auto" w:fill="FFFFFF"/>
        <w:ind w:left="360"/>
        <w:jc w:val="both"/>
        <w:outlineLvl w:val="0"/>
        <w:rPr>
          <w:rFonts w:ascii="Arial" w:hAnsi="Arial" w:cs="Arial"/>
          <w:color w:val="000000"/>
          <w:kern w:val="36"/>
        </w:rPr>
      </w:pPr>
    </w:p>
    <w:p w14:paraId="05211FD2" w14:textId="373407A6" w:rsidR="00CC2D80" w:rsidRPr="005105F1" w:rsidRDefault="00CC2D80" w:rsidP="005105F1">
      <w:pPr>
        <w:pStyle w:val="ListParagraph"/>
        <w:numPr>
          <w:ilvl w:val="0"/>
          <w:numId w:val="36"/>
        </w:numPr>
        <w:shd w:val="clear" w:color="auto" w:fill="FFFFFF"/>
        <w:spacing w:after="0"/>
        <w:jc w:val="both"/>
        <w:outlineLvl w:val="0"/>
        <w:rPr>
          <w:rFonts w:ascii="Arial" w:hAnsi="Arial" w:cs="Arial"/>
          <w:color w:val="000000"/>
          <w:kern w:val="36"/>
          <w:sz w:val="24"/>
          <w:szCs w:val="24"/>
        </w:rPr>
      </w:pPr>
      <w:r w:rsidRPr="00AE0547">
        <w:rPr>
          <w:rFonts w:ascii="Arial" w:hAnsi="Arial" w:cs="Arial"/>
          <w:color w:val="000000"/>
          <w:kern w:val="36"/>
          <w:sz w:val="24"/>
          <w:szCs w:val="24"/>
        </w:rPr>
        <w:t xml:space="preserve">Explain </w:t>
      </w:r>
      <w:r w:rsidRPr="005105F1">
        <w:rPr>
          <w:rFonts w:ascii="Arial" w:hAnsi="Arial" w:cs="Arial"/>
          <w:b/>
          <w:color w:val="000000"/>
          <w:kern w:val="36"/>
          <w:sz w:val="24"/>
          <w:szCs w:val="24"/>
          <w:u w:val="single"/>
        </w:rPr>
        <w:t>four</w:t>
      </w:r>
      <w:r w:rsidRPr="00AE0547">
        <w:rPr>
          <w:rFonts w:ascii="Arial" w:hAnsi="Arial" w:cs="Arial"/>
          <w:color w:val="000000"/>
          <w:kern w:val="36"/>
          <w:sz w:val="24"/>
          <w:szCs w:val="24"/>
        </w:rPr>
        <w:t xml:space="preserve"> roles of secondary markets with reference to Negotiable Certificate of Deposit.   </w:t>
      </w:r>
      <w:r w:rsidR="005105F1">
        <w:rPr>
          <w:rFonts w:ascii="Arial" w:hAnsi="Arial" w:cs="Arial"/>
          <w:color w:val="000000"/>
          <w:kern w:val="36"/>
          <w:sz w:val="24"/>
          <w:szCs w:val="24"/>
        </w:rPr>
        <w:tab/>
      </w:r>
      <w:r w:rsidR="005105F1">
        <w:rPr>
          <w:rFonts w:ascii="Arial" w:hAnsi="Arial" w:cs="Arial"/>
          <w:color w:val="000000"/>
          <w:kern w:val="36"/>
          <w:sz w:val="24"/>
          <w:szCs w:val="24"/>
        </w:rPr>
        <w:tab/>
      </w:r>
      <w:r w:rsidR="005105F1">
        <w:rPr>
          <w:rFonts w:ascii="Arial" w:hAnsi="Arial" w:cs="Arial"/>
          <w:color w:val="000000"/>
          <w:kern w:val="36"/>
          <w:sz w:val="24"/>
          <w:szCs w:val="24"/>
        </w:rPr>
        <w:tab/>
      </w:r>
      <w:r w:rsidR="005105F1">
        <w:rPr>
          <w:rFonts w:ascii="Arial" w:hAnsi="Arial" w:cs="Arial"/>
          <w:color w:val="000000"/>
          <w:kern w:val="36"/>
          <w:sz w:val="24"/>
          <w:szCs w:val="24"/>
        </w:rPr>
        <w:tab/>
      </w:r>
      <w:r w:rsidR="005105F1">
        <w:rPr>
          <w:rFonts w:ascii="Arial" w:hAnsi="Arial" w:cs="Arial"/>
          <w:color w:val="000000"/>
          <w:kern w:val="36"/>
          <w:sz w:val="24"/>
          <w:szCs w:val="24"/>
        </w:rPr>
        <w:tab/>
      </w:r>
      <w:r w:rsidR="005105F1">
        <w:rPr>
          <w:rFonts w:ascii="Arial" w:hAnsi="Arial" w:cs="Arial"/>
          <w:color w:val="000000"/>
          <w:kern w:val="36"/>
          <w:sz w:val="24"/>
          <w:szCs w:val="24"/>
        </w:rPr>
        <w:tab/>
      </w:r>
      <w:r w:rsidR="005105F1">
        <w:rPr>
          <w:rFonts w:ascii="Arial" w:hAnsi="Arial" w:cs="Arial"/>
          <w:color w:val="000000"/>
          <w:kern w:val="36"/>
          <w:sz w:val="24"/>
          <w:szCs w:val="24"/>
        </w:rPr>
        <w:tab/>
      </w:r>
      <w:r w:rsidR="005105F1">
        <w:rPr>
          <w:rFonts w:ascii="Arial" w:hAnsi="Arial" w:cs="Arial"/>
          <w:color w:val="000000"/>
          <w:kern w:val="36"/>
          <w:sz w:val="24"/>
          <w:szCs w:val="24"/>
        </w:rPr>
        <w:tab/>
      </w:r>
      <w:r w:rsidR="005105F1">
        <w:rPr>
          <w:rFonts w:ascii="Arial" w:hAnsi="Arial" w:cs="Arial"/>
          <w:color w:val="000000"/>
          <w:kern w:val="36"/>
          <w:sz w:val="24"/>
          <w:szCs w:val="24"/>
        </w:rPr>
        <w:tab/>
        <w:t xml:space="preserve">   </w:t>
      </w:r>
      <w:r w:rsidR="005105F1" w:rsidRPr="005105F1">
        <w:rPr>
          <w:rFonts w:ascii="Arial" w:hAnsi="Arial" w:cs="Arial"/>
          <w:i/>
          <w:color w:val="000000"/>
          <w:kern w:val="36"/>
          <w:sz w:val="24"/>
          <w:szCs w:val="24"/>
        </w:rPr>
        <w:t>(8 marks)</w:t>
      </w:r>
    </w:p>
    <w:p w14:paraId="62163495" w14:textId="77777777" w:rsidR="005105F1" w:rsidRPr="005105F1" w:rsidRDefault="005105F1" w:rsidP="005105F1">
      <w:pPr>
        <w:shd w:val="clear" w:color="auto" w:fill="FFFFFF"/>
        <w:ind w:left="360"/>
        <w:jc w:val="both"/>
        <w:outlineLvl w:val="0"/>
        <w:rPr>
          <w:rFonts w:ascii="Arial" w:hAnsi="Arial" w:cs="Arial"/>
          <w:color w:val="000000"/>
          <w:kern w:val="36"/>
        </w:rPr>
      </w:pPr>
    </w:p>
    <w:p w14:paraId="25CC77BF" w14:textId="77777777" w:rsidR="00CC2D80" w:rsidRPr="00AE0547" w:rsidRDefault="00CC2D80" w:rsidP="005105F1">
      <w:pPr>
        <w:pStyle w:val="ListParagraph"/>
        <w:numPr>
          <w:ilvl w:val="0"/>
          <w:numId w:val="36"/>
        </w:numPr>
        <w:shd w:val="clear" w:color="auto" w:fill="FFFFFF"/>
        <w:jc w:val="both"/>
        <w:outlineLvl w:val="0"/>
        <w:rPr>
          <w:rFonts w:ascii="Arial" w:hAnsi="Arial" w:cs="Arial"/>
          <w:color w:val="000000"/>
          <w:kern w:val="36"/>
          <w:sz w:val="24"/>
          <w:szCs w:val="24"/>
        </w:rPr>
      </w:pPr>
      <w:r w:rsidRPr="00AE0547">
        <w:rPr>
          <w:rFonts w:ascii="Arial" w:hAnsi="Arial" w:cs="Arial"/>
          <w:color w:val="000000"/>
          <w:kern w:val="36"/>
          <w:sz w:val="24"/>
          <w:szCs w:val="24"/>
        </w:rPr>
        <w:t xml:space="preserve">Calculate the amount of interest that was paid by Bank </w:t>
      </w:r>
      <w:r w:rsidRPr="00AE0547">
        <w:rPr>
          <w:rFonts w:ascii="Arial" w:hAnsi="Arial" w:cs="Arial"/>
          <w:b/>
          <w:color w:val="000000"/>
          <w:kern w:val="36"/>
          <w:sz w:val="24"/>
          <w:szCs w:val="24"/>
        </w:rPr>
        <w:t xml:space="preserve">X </w:t>
      </w:r>
      <w:r w:rsidRPr="00AE0547">
        <w:rPr>
          <w:rFonts w:ascii="Arial" w:hAnsi="Arial" w:cs="Arial"/>
          <w:color w:val="000000"/>
          <w:kern w:val="36"/>
          <w:sz w:val="24"/>
          <w:szCs w:val="24"/>
        </w:rPr>
        <w:t>on</w:t>
      </w:r>
      <w:r w:rsidRPr="00AE0547">
        <w:rPr>
          <w:rFonts w:ascii="Arial" w:hAnsi="Arial" w:cs="Arial"/>
          <w:b/>
          <w:color w:val="000000"/>
          <w:kern w:val="36"/>
          <w:sz w:val="24"/>
          <w:szCs w:val="24"/>
        </w:rPr>
        <w:t xml:space="preserve"> </w:t>
      </w:r>
      <w:r w:rsidRPr="00AE0547">
        <w:rPr>
          <w:rFonts w:ascii="Arial" w:hAnsi="Arial" w:cs="Arial"/>
          <w:color w:val="000000"/>
          <w:kern w:val="36"/>
          <w:sz w:val="24"/>
          <w:szCs w:val="24"/>
        </w:rPr>
        <w:t>a repurchase date.</w:t>
      </w:r>
    </w:p>
    <w:p w14:paraId="301A9DF9" w14:textId="79FD339F" w:rsidR="00CC2D80" w:rsidRPr="00AE0547" w:rsidRDefault="00CC2D80" w:rsidP="00CC2D80">
      <w:pPr>
        <w:pStyle w:val="ListParagraph"/>
        <w:shd w:val="clear" w:color="auto" w:fill="FFFFFF"/>
        <w:jc w:val="both"/>
        <w:outlineLvl w:val="0"/>
        <w:rPr>
          <w:rFonts w:ascii="Arial" w:hAnsi="Arial" w:cs="Arial"/>
          <w:color w:val="000000"/>
          <w:kern w:val="36"/>
          <w:sz w:val="24"/>
          <w:szCs w:val="24"/>
        </w:rPr>
      </w:pPr>
      <w:r w:rsidRPr="00AE0547">
        <w:rPr>
          <w:rFonts w:ascii="Arial" w:hAnsi="Arial" w:cs="Arial"/>
          <w:color w:val="000000"/>
          <w:kern w:val="36"/>
          <w:sz w:val="24"/>
          <w:szCs w:val="24"/>
        </w:rPr>
        <w:t xml:space="preserve">   </w:t>
      </w:r>
      <w:r w:rsidR="005105F1">
        <w:rPr>
          <w:rFonts w:ascii="Arial" w:hAnsi="Arial" w:cs="Arial"/>
          <w:color w:val="000000"/>
          <w:kern w:val="36"/>
          <w:sz w:val="24"/>
          <w:szCs w:val="24"/>
        </w:rPr>
        <w:tab/>
      </w:r>
      <w:r w:rsidR="005105F1">
        <w:rPr>
          <w:rFonts w:ascii="Arial" w:hAnsi="Arial" w:cs="Arial"/>
          <w:color w:val="000000"/>
          <w:kern w:val="36"/>
          <w:sz w:val="24"/>
          <w:szCs w:val="24"/>
        </w:rPr>
        <w:tab/>
      </w:r>
      <w:r w:rsidR="005105F1">
        <w:rPr>
          <w:rFonts w:ascii="Arial" w:hAnsi="Arial" w:cs="Arial"/>
          <w:color w:val="000000"/>
          <w:kern w:val="36"/>
          <w:sz w:val="24"/>
          <w:szCs w:val="24"/>
        </w:rPr>
        <w:tab/>
      </w:r>
      <w:r w:rsidR="005105F1">
        <w:rPr>
          <w:rFonts w:ascii="Arial" w:hAnsi="Arial" w:cs="Arial"/>
          <w:color w:val="000000"/>
          <w:kern w:val="36"/>
          <w:sz w:val="24"/>
          <w:szCs w:val="24"/>
        </w:rPr>
        <w:tab/>
      </w:r>
      <w:r w:rsidR="005105F1">
        <w:rPr>
          <w:rFonts w:ascii="Arial" w:hAnsi="Arial" w:cs="Arial"/>
          <w:color w:val="000000"/>
          <w:kern w:val="36"/>
          <w:sz w:val="24"/>
          <w:szCs w:val="24"/>
        </w:rPr>
        <w:tab/>
      </w:r>
      <w:r w:rsidR="005105F1">
        <w:rPr>
          <w:rFonts w:ascii="Arial" w:hAnsi="Arial" w:cs="Arial"/>
          <w:color w:val="000000"/>
          <w:kern w:val="36"/>
          <w:sz w:val="24"/>
          <w:szCs w:val="24"/>
        </w:rPr>
        <w:tab/>
      </w:r>
      <w:r w:rsidR="005105F1">
        <w:rPr>
          <w:rFonts w:ascii="Arial" w:hAnsi="Arial" w:cs="Arial"/>
          <w:color w:val="000000"/>
          <w:kern w:val="36"/>
          <w:sz w:val="24"/>
          <w:szCs w:val="24"/>
        </w:rPr>
        <w:tab/>
      </w:r>
      <w:r w:rsidR="005105F1">
        <w:rPr>
          <w:rFonts w:ascii="Arial" w:hAnsi="Arial" w:cs="Arial"/>
          <w:color w:val="000000"/>
          <w:kern w:val="36"/>
          <w:sz w:val="24"/>
          <w:szCs w:val="24"/>
        </w:rPr>
        <w:tab/>
      </w:r>
      <w:r w:rsidR="005105F1">
        <w:rPr>
          <w:rFonts w:ascii="Arial" w:hAnsi="Arial" w:cs="Arial"/>
          <w:color w:val="000000"/>
          <w:kern w:val="36"/>
          <w:sz w:val="24"/>
          <w:szCs w:val="24"/>
        </w:rPr>
        <w:tab/>
      </w:r>
      <w:r w:rsidR="005105F1">
        <w:rPr>
          <w:rFonts w:ascii="Arial" w:hAnsi="Arial" w:cs="Arial"/>
          <w:color w:val="000000"/>
          <w:kern w:val="36"/>
          <w:sz w:val="24"/>
          <w:szCs w:val="24"/>
        </w:rPr>
        <w:tab/>
        <w:t xml:space="preserve">   </w:t>
      </w:r>
      <w:r w:rsidR="005105F1" w:rsidRPr="005105F1">
        <w:rPr>
          <w:rFonts w:ascii="Arial" w:hAnsi="Arial" w:cs="Arial"/>
          <w:i/>
          <w:color w:val="000000"/>
          <w:kern w:val="36"/>
          <w:sz w:val="24"/>
          <w:szCs w:val="24"/>
        </w:rPr>
        <w:t>(4 marks)</w:t>
      </w:r>
      <w:r w:rsidR="005105F1">
        <w:rPr>
          <w:rFonts w:ascii="Arial" w:hAnsi="Arial" w:cs="Arial"/>
          <w:color w:val="000000"/>
          <w:kern w:val="36"/>
          <w:sz w:val="24"/>
          <w:szCs w:val="24"/>
        </w:rPr>
        <w:tab/>
      </w:r>
      <w:r w:rsidR="005105F1">
        <w:rPr>
          <w:rFonts w:ascii="Arial" w:hAnsi="Arial" w:cs="Arial"/>
          <w:color w:val="000000"/>
          <w:kern w:val="36"/>
          <w:sz w:val="24"/>
          <w:szCs w:val="24"/>
        </w:rPr>
        <w:tab/>
      </w:r>
      <w:r w:rsidR="005105F1">
        <w:rPr>
          <w:rFonts w:ascii="Arial" w:hAnsi="Arial" w:cs="Arial"/>
          <w:color w:val="000000"/>
          <w:kern w:val="36"/>
          <w:sz w:val="24"/>
          <w:szCs w:val="24"/>
        </w:rPr>
        <w:tab/>
      </w:r>
      <w:r w:rsidR="005105F1">
        <w:rPr>
          <w:rFonts w:ascii="Arial" w:hAnsi="Arial" w:cs="Arial"/>
          <w:color w:val="000000"/>
          <w:kern w:val="36"/>
          <w:sz w:val="24"/>
          <w:szCs w:val="24"/>
        </w:rPr>
        <w:tab/>
      </w:r>
      <w:r w:rsidR="005105F1">
        <w:rPr>
          <w:rFonts w:ascii="Arial" w:hAnsi="Arial" w:cs="Arial"/>
          <w:color w:val="000000"/>
          <w:kern w:val="36"/>
          <w:sz w:val="24"/>
          <w:szCs w:val="24"/>
        </w:rPr>
        <w:tab/>
      </w:r>
      <w:r w:rsidR="005105F1">
        <w:rPr>
          <w:rFonts w:ascii="Arial" w:hAnsi="Arial" w:cs="Arial"/>
          <w:color w:val="000000"/>
          <w:kern w:val="36"/>
          <w:sz w:val="24"/>
          <w:szCs w:val="24"/>
        </w:rPr>
        <w:tab/>
      </w:r>
      <w:r w:rsidR="005105F1">
        <w:rPr>
          <w:rFonts w:ascii="Arial" w:hAnsi="Arial" w:cs="Arial"/>
          <w:color w:val="000000"/>
          <w:kern w:val="36"/>
          <w:sz w:val="24"/>
          <w:szCs w:val="24"/>
        </w:rPr>
        <w:tab/>
      </w:r>
      <w:r w:rsidR="005105F1">
        <w:rPr>
          <w:rFonts w:ascii="Arial" w:hAnsi="Arial" w:cs="Arial"/>
          <w:color w:val="000000"/>
          <w:kern w:val="36"/>
          <w:sz w:val="24"/>
          <w:szCs w:val="24"/>
        </w:rPr>
        <w:tab/>
      </w:r>
      <w:proofErr w:type="gramStart"/>
      <w:r w:rsidR="005105F1">
        <w:rPr>
          <w:rFonts w:ascii="Arial" w:hAnsi="Arial" w:cs="Arial"/>
          <w:color w:val="000000"/>
          <w:kern w:val="36"/>
          <w:sz w:val="24"/>
          <w:szCs w:val="24"/>
        </w:rPr>
        <w:tab/>
        <w:t xml:space="preserve">  </w:t>
      </w:r>
      <w:r w:rsidR="005105F1" w:rsidRPr="005105F1">
        <w:rPr>
          <w:rFonts w:ascii="Arial" w:hAnsi="Arial" w:cs="Arial"/>
          <w:b/>
          <w:color w:val="000000"/>
          <w:kern w:val="36"/>
          <w:sz w:val="24"/>
          <w:szCs w:val="24"/>
        </w:rPr>
        <w:t>(</w:t>
      </w:r>
      <w:proofErr w:type="gramEnd"/>
      <w:r w:rsidR="005105F1" w:rsidRPr="005105F1">
        <w:rPr>
          <w:rFonts w:ascii="Arial" w:hAnsi="Arial" w:cs="Arial"/>
          <w:b/>
          <w:color w:val="000000"/>
          <w:kern w:val="36"/>
          <w:sz w:val="24"/>
          <w:szCs w:val="24"/>
        </w:rPr>
        <w:t>Total 20 marks)</w:t>
      </w:r>
      <w:r w:rsidRPr="00AE0547">
        <w:rPr>
          <w:rFonts w:ascii="Arial" w:hAnsi="Arial" w:cs="Arial"/>
          <w:color w:val="000000"/>
          <w:kern w:val="36"/>
          <w:sz w:val="24"/>
          <w:szCs w:val="24"/>
        </w:rPr>
        <w:t xml:space="preserve"> </w:t>
      </w:r>
    </w:p>
    <w:p w14:paraId="082B2D28" w14:textId="77777777" w:rsidR="00CC2D80" w:rsidRDefault="00CC2D80" w:rsidP="00CC2D80">
      <w:pPr>
        <w:shd w:val="clear" w:color="auto" w:fill="FFFFFF"/>
        <w:jc w:val="both"/>
        <w:outlineLvl w:val="0"/>
        <w:rPr>
          <w:rFonts w:ascii="Arial" w:hAnsi="Arial" w:cs="Arial"/>
          <w:color w:val="000000"/>
          <w:kern w:val="36"/>
        </w:rPr>
      </w:pPr>
    </w:p>
    <w:p w14:paraId="7B7006E2" w14:textId="77777777" w:rsidR="00CC2D80" w:rsidRDefault="00CC2D80" w:rsidP="00CC2D80">
      <w:pPr>
        <w:shd w:val="clear" w:color="auto" w:fill="FFFFFF"/>
        <w:jc w:val="both"/>
        <w:outlineLvl w:val="0"/>
        <w:rPr>
          <w:rFonts w:ascii="Arial" w:hAnsi="Arial" w:cs="Arial"/>
          <w:color w:val="000000"/>
          <w:kern w:val="36"/>
        </w:rPr>
      </w:pPr>
    </w:p>
    <w:p w14:paraId="13C50484" w14:textId="77777777" w:rsidR="00CC2D80" w:rsidRDefault="00CC2D80" w:rsidP="00CC2D80">
      <w:pPr>
        <w:shd w:val="clear" w:color="auto" w:fill="FFFFFF"/>
        <w:jc w:val="both"/>
        <w:outlineLvl w:val="0"/>
        <w:rPr>
          <w:rFonts w:ascii="Arial" w:hAnsi="Arial" w:cs="Arial"/>
          <w:color w:val="000000"/>
          <w:kern w:val="36"/>
        </w:rPr>
      </w:pPr>
    </w:p>
    <w:p w14:paraId="11E3662B" w14:textId="17818DA1" w:rsidR="00CC2D80" w:rsidRPr="00004827" w:rsidRDefault="00CC2D80" w:rsidP="00CC2D80">
      <w:pPr>
        <w:shd w:val="clear" w:color="auto" w:fill="FFFFFF"/>
        <w:jc w:val="both"/>
        <w:outlineLvl w:val="0"/>
        <w:rPr>
          <w:rFonts w:ascii="Arial" w:hAnsi="Arial" w:cs="Arial"/>
          <w:color w:val="000000"/>
          <w:kern w:val="36"/>
        </w:rPr>
      </w:pPr>
      <w:r w:rsidRPr="00004827">
        <w:rPr>
          <w:rFonts w:ascii="Arial" w:hAnsi="Arial" w:cs="Arial"/>
          <w:color w:val="000000"/>
          <w:kern w:val="36"/>
        </w:rPr>
        <w:t xml:space="preserve">                    </w:t>
      </w:r>
    </w:p>
    <w:p w14:paraId="177EAF81" w14:textId="77777777" w:rsidR="002A0437" w:rsidRDefault="002A0437" w:rsidP="00F86B5E">
      <w:pPr>
        <w:pStyle w:val="NoSpacing"/>
        <w:spacing w:line="276" w:lineRule="auto"/>
        <w:jc w:val="center"/>
        <w:rPr>
          <w:rFonts w:ascii="Arial" w:hAnsi="Arial" w:cs="Arial"/>
          <w:b/>
          <w:sz w:val="32"/>
          <w:szCs w:val="32"/>
        </w:rPr>
      </w:pPr>
    </w:p>
    <w:p w14:paraId="09D4898F" w14:textId="45BA4F3D" w:rsidR="007D6EA5" w:rsidRDefault="007D6EA5" w:rsidP="00F86B5E">
      <w:pPr>
        <w:pStyle w:val="NoSpacing"/>
        <w:spacing w:line="276" w:lineRule="auto"/>
        <w:jc w:val="center"/>
        <w:rPr>
          <w:rFonts w:ascii="Arial" w:hAnsi="Arial" w:cs="Arial"/>
          <w:b/>
          <w:sz w:val="32"/>
          <w:szCs w:val="32"/>
        </w:rPr>
      </w:pPr>
      <w:r w:rsidRPr="00061ADF">
        <w:rPr>
          <w:rFonts w:ascii="Arial" w:hAnsi="Arial" w:cs="Arial"/>
          <w:b/>
          <w:sz w:val="32"/>
          <w:szCs w:val="32"/>
        </w:rPr>
        <w:t>END OF THE EXAMINATION PAPER</w:t>
      </w:r>
    </w:p>
    <w:sectPr w:rsidR="007D6EA5" w:rsidSect="007D6EA5">
      <w:footerReference w:type="even" r:id="rId8"/>
      <w:footerReference w:type="default" r:id="rId9"/>
      <w:pgSz w:w="12240" w:h="15840"/>
      <w:pgMar w:top="900" w:right="1531" w:bottom="1440" w:left="153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650C25" w14:textId="77777777" w:rsidR="001C1AB5" w:rsidRDefault="001C1AB5">
      <w:r>
        <w:separator/>
      </w:r>
    </w:p>
  </w:endnote>
  <w:endnote w:type="continuationSeparator" w:id="0">
    <w:p w14:paraId="4349BE35" w14:textId="77777777" w:rsidR="001C1AB5" w:rsidRDefault="001C1A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AD5F78" w14:textId="77777777" w:rsidR="00274A1B" w:rsidRDefault="00274A1B" w:rsidP="00B84EA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D342855" w14:textId="77777777" w:rsidR="00274A1B" w:rsidRDefault="00274A1B" w:rsidP="00DA6E3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736139" w14:textId="23A68FF6" w:rsidR="00274A1B" w:rsidRDefault="00274A1B" w:rsidP="00B84EA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64F49">
      <w:rPr>
        <w:rStyle w:val="PageNumber"/>
        <w:noProof/>
      </w:rPr>
      <w:t>5</w:t>
    </w:r>
    <w:r>
      <w:rPr>
        <w:rStyle w:val="PageNumber"/>
      </w:rPr>
      <w:fldChar w:fldCharType="end"/>
    </w:r>
  </w:p>
  <w:p w14:paraId="6F658B97" w14:textId="77777777" w:rsidR="00274A1B" w:rsidRPr="00DA6E32" w:rsidRDefault="00274A1B" w:rsidP="00DA6E32">
    <w:pPr>
      <w:pStyle w:val="Footer"/>
      <w:ind w:right="360"/>
      <w:jc w:val="center"/>
      <w:rPr>
        <w:rFonts w:ascii="Arial" w:hAnsi="Arial" w:cs="Arial"/>
      </w:rPr>
    </w:pPr>
    <w:r>
      <w:rPr>
        <w:rFonts w:ascii="Arial" w:hAnsi="Arial" w:cs="Arial"/>
        <w:noProof/>
      </w:rPr>
      <mc:AlternateContent>
        <mc:Choice Requires="wps">
          <w:drawing>
            <wp:anchor distT="4294967295" distB="4294967295" distL="114300" distR="114300" simplePos="0" relativeHeight="251657728" behindDoc="0" locked="0" layoutInCell="1" allowOverlap="1" wp14:anchorId="596DD7CB" wp14:editId="65FC70C5">
              <wp:simplePos x="0" y="0"/>
              <wp:positionH relativeFrom="column">
                <wp:posOffset>114300</wp:posOffset>
              </wp:positionH>
              <wp:positionV relativeFrom="paragraph">
                <wp:posOffset>-53341</wp:posOffset>
              </wp:positionV>
              <wp:extent cx="5600700" cy="0"/>
              <wp:effectExtent l="0" t="19050" r="0" b="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06C7090D" id="Line 4"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pt,-4.2pt" to="450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" strokeweight="3pt"/>
          </w:pict>
        </mc:Fallback>
      </mc:AlternateContent>
    </w:r>
    <w:r w:rsidRPr="00DA6E32">
      <w:rPr>
        <w:rFonts w:ascii="Arial" w:hAnsi="Arial" w:cs="Arial"/>
      </w:rPr>
      <w:t xml:space="preserve">A qualification examined by the </w:t>
    </w:r>
    <w:smartTag w:uri="urn:schemas-microsoft-com:office:smarttags" w:element="PlaceType">
      <w:r w:rsidRPr="00DA6E32">
        <w:rPr>
          <w:rFonts w:ascii="Arial" w:hAnsi="Arial" w:cs="Arial"/>
        </w:rPr>
        <w:t>Institute</w:t>
      </w:r>
    </w:smartTag>
    <w:r w:rsidRPr="00DA6E32">
      <w:rPr>
        <w:rFonts w:ascii="Arial" w:hAnsi="Arial" w:cs="Arial"/>
      </w:rPr>
      <w:t xml:space="preserve"> of </w:t>
    </w:r>
    <w:smartTag w:uri="urn:schemas-microsoft-com:office:smarttags" w:element="PlaceName">
      <w:r w:rsidRPr="00DA6E32">
        <w:rPr>
          <w:rFonts w:ascii="Arial" w:hAnsi="Arial" w:cs="Arial"/>
        </w:rPr>
        <w:t>Bankers</w:t>
      </w:r>
    </w:smartTag>
    <w:r w:rsidRPr="00DA6E32">
      <w:rPr>
        <w:rFonts w:ascii="Arial" w:hAnsi="Arial" w:cs="Arial"/>
      </w:rPr>
      <w:t xml:space="preserve"> in </w:t>
    </w:r>
    <w:smartTag w:uri="urn:schemas-microsoft-com:office:smarttags" w:element="place">
      <w:smartTag w:uri="urn:schemas-microsoft-com:office:smarttags" w:element="country-region">
        <w:r w:rsidRPr="00DA6E32">
          <w:rPr>
            <w:rFonts w:ascii="Arial" w:hAnsi="Arial" w:cs="Arial"/>
          </w:rPr>
          <w:t>Malawi</w:t>
        </w:r>
      </w:smartTag>
    </w:smartTag>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8CA32C" w14:textId="77777777" w:rsidR="001C1AB5" w:rsidRDefault="001C1AB5">
      <w:r>
        <w:separator/>
      </w:r>
    </w:p>
  </w:footnote>
  <w:footnote w:type="continuationSeparator" w:id="0">
    <w:p w14:paraId="753DDBDF" w14:textId="77777777" w:rsidR="001C1AB5" w:rsidRDefault="001C1A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C5381"/>
    <w:multiLevelType w:val="hybridMultilevel"/>
    <w:tmpl w:val="96A6D560"/>
    <w:lvl w:ilvl="0" w:tplc="7A1608DE">
      <w:start w:val="1"/>
      <w:numFmt w:val="lowerRoman"/>
      <w:lvlText w:val="%1)"/>
      <w:lvlJc w:val="left"/>
      <w:pPr>
        <w:ind w:left="1800" w:hanging="72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9872626"/>
    <w:multiLevelType w:val="hybridMultilevel"/>
    <w:tmpl w:val="F78E885C"/>
    <w:lvl w:ilvl="0" w:tplc="B1964D86">
      <w:start w:val="1"/>
      <w:numFmt w:val="lowerLetter"/>
      <w:lvlText w:val="%1)"/>
      <w:lvlJc w:val="left"/>
      <w:pPr>
        <w:ind w:left="450" w:hanging="360"/>
      </w:pPr>
      <w:rPr>
        <w:rFonts w:hint="default"/>
        <w:b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 w15:restartNumberingAfterBreak="0">
    <w:nsid w:val="0AC67257"/>
    <w:multiLevelType w:val="hybridMultilevel"/>
    <w:tmpl w:val="DDC80552"/>
    <w:lvl w:ilvl="0" w:tplc="04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C60720B"/>
    <w:multiLevelType w:val="hybridMultilevel"/>
    <w:tmpl w:val="88FCA5E6"/>
    <w:lvl w:ilvl="0" w:tplc="052CA990">
      <w:start w:val="1"/>
      <w:numFmt w:val="low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1505743"/>
    <w:multiLevelType w:val="hybridMultilevel"/>
    <w:tmpl w:val="CBB0DE7A"/>
    <w:lvl w:ilvl="0" w:tplc="9E58FEBC">
      <w:start w:val="1"/>
      <w:numFmt w:val="low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72E6996"/>
    <w:multiLevelType w:val="hybridMultilevel"/>
    <w:tmpl w:val="42587F3E"/>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CE95EEF"/>
    <w:multiLevelType w:val="hybridMultilevel"/>
    <w:tmpl w:val="AE5EC59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09B1808"/>
    <w:multiLevelType w:val="hybridMultilevel"/>
    <w:tmpl w:val="C1E61A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33C6D38"/>
    <w:multiLevelType w:val="hybridMultilevel"/>
    <w:tmpl w:val="0A2817B8"/>
    <w:lvl w:ilvl="0" w:tplc="04090017">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4865934"/>
    <w:multiLevelType w:val="hybridMultilevel"/>
    <w:tmpl w:val="1A7A1ECE"/>
    <w:lvl w:ilvl="0" w:tplc="1382D7AE">
      <w:start w:val="1"/>
      <w:numFmt w:val="low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B255BD5"/>
    <w:multiLevelType w:val="hybridMultilevel"/>
    <w:tmpl w:val="A0963912"/>
    <w:lvl w:ilvl="0" w:tplc="F6800F96">
      <w:start w:val="1"/>
      <w:numFmt w:val="low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DDE50B5"/>
    <w:multiLevelType w:val="hybridMultilevel"/>
    <w:tmpl w:val="6478A5CE"/>
    <w:lvl w:ilvl="0" w:tplc="80883EF6">
      <w:start w:val="1"/>
      <w:numFmt w:val="low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1967168"/>
    <w:multiLevelType w:val="hybridMultilevel"/>
    <w:tmpl w:val="C9C41A86"/>
    <w:lvl w:ilvl="0" w:tplc="C4A68BE6">
      <w:start w:val="1"/>
      <w:numFmt w:val="lowerLetter"/>
      <w:lvlText w:val="(%1)"/>
      <w:lvlJc w:val="left"/>
      <w:pPr>
        <w:ind w:left="360" w:hanging="360"/>
      </w:pPr>
      <w:rPr>
        <w:rFonts w:hint="default"/>
        <w:i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3" w15:restartNumberingAfterBreak="0">
    <w:nsid w:val="32CE4C59"/>
    <w:multiLevelType w:val="hybridMultilevel"/>
    <w:tmpl w:val="4E044070"/>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4293DE5"/>
    <w:multiLevelType w:val="hybridMultilevel"/>
    <w:tmpl w:val="BFCA33DA"/>
    <w:lvl w:ilvl="0" w:tplc="7B08772C">
      <w:start w:val="1"/>
      <w:numFmt w:val="lowerLetter"/>
      <w:lvlText w:val="%1)"/>
      <w:lvlJc w:val="left"/>
      <w:pPr>
        <w:ind w:left="1080" w:hanging="720"/>
      </w:pPr>
      <w:rPr>
        <w:rFonts w:ascii="Arial" w:eastAsia="Calibri" w:hAnsi="Arial" w:cs="Arial"/>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5D15BB3"/>
    <w:multiLevelType w:val="hybridMultilevel"/>
    <w:tmpl w:val="0BBED522"/>
    <w:lvl w:ilvl="0" w:tplc="C4A68BE6">
      <w:start w:val="1"/>
      <w:numFmt w:val="low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8585910"/>
    <w:multiLevelType w:val="hybridMultilevel"/>
    <w:tmpl w:val="9BF6D3F6"/>
    <w:lvl w:ilvl="0" w:tplc="2564D71A">
      <w:start w:val="1"/>
      <w:numFmt w:val="low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B737879"/>
    <w:multiLevelType w:val="hybridMultilevel"/>
    <w:tmpl w:val="10362BEA"/>
    <w:lvl w:ilvl="0" w:tplc="F9524538">
      <w:start w:val="1"/>
      <w:numFmt w:val="lowerRoman"/>
      <w:lvlText w:val="%1)"/>
      <w:lvlJc w:val="left"/>
      <w:pPr>
        <w:ind w:left="1050" w:hanging="720"/>
      </w:pPr>
      <w:rPr>
        <w:rFonts w:hint="default"/>
        <w:b w:val="0"/>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18" w15:restartNumberingAfterBreak="0">
    <w:nsid w:val="3E0D4B71"/>
    <w:multiLevelType w:val="hybridMultilevel"/>
    <w:tmpl w:val="C60A0DB2"/>
    <w:lvl w:ilvl="0" w:tplc="BF22EC58">
      <w:start w:val="1"/>
      <w:numFmt w:val="lowerLetter"/>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40525987"/>
    <w:multiLevelType w:val="hybridMultilevel"/>
    <w:tmpl w:val="48A42970"/>
    <w:lvl w:ilvl="0" w:tplc="0A524D6C">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3990A4C"/>
    <w:multiLevelType w:val="hybridMultilevel"/>
    <w:tmpl w:val="94D2AF2A"/>
    <w:lvl w:ilvl="0" w:tplc="31B20808">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3EF797F"/>
    <w:multiLevelType w:val="hybridMultilevel"/>
    <w:tmpl w:val="3F749FA6"/>
    <w:lvl w:ilvl="0" w:tplc="44748AE2">
      <w:start w:val="1"/>
      <w:numFmt w:val="lowerRoman"/>
      <w:lvlText w:val="%1)"/>
      <w:lvlJc w:val="left"/>
      <w:pPr>
        <w:ind w:left="1080" w:hanging="72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91316D7"/>
    <w:multiLevelType w:val="hybridMultilevel"/>
    <w:tmpl w:val="BE4C0B44"/>
    <w:lvl w:ilvl="0" w:tplc="04090017">
      <w:start w:val="1"/>
      <w:numFmt w:val="low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AE620DD"/>
    <w:multiLevelType w:val="hybridMultilevel"/>
    <w:tmpl w:val="F64C6758"/>
    <w:lvl w:ilvl="0" w:tplc="32287636">
      <w:start w:val="1"/>
      <w:numFmt w:val="lowerLetter"/>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C535F80"/>
    <w:multiLevelType w:val="hybridMultilevel"/>
    <w:tmpl w:val="200A76E4"/>
    <w:lvl w:ilvl="0" w:tplc="A2785860">
      <w:start w:val="1"/>
      <w:numFmt w:val="low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4CEF2573"/>
    <w:multiLevelType w:val="hybridMultilevel"/>
    <w:tmpl w:val="F43E90DA"/>
    <w:lvl w:ilvl="0" w:tplc="04090017">
      <w:start w:val="1"/>
      <w:numFmt w:val="lowerLetter"/>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50CF5A52"/>
    <w:multiLevelType w:val="hybridMultilevel"/>
    <w:tmpl w:val="967A4BE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9F022A0"/>
    <w:multiLevelType w:val="hybridMultilevel"/>
    <w:tmpl w:val="867252AE"/>
    <w:lvl w:ilvl="0" w:tplc="411E859E">
      <w:start w:val="1"/>
      <w:numFmt w:val="lowerLetter"/>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5F557F1F"/>
    <w:multiLevelType w:val="hybridMultilevel"/>
    <w:tmpl w:val="EC2A86D4"/>
    <w:lvl w:ilvl="0" w:tplc="ED44D1E4">
      <w:start w:val="1"/>
      <w:numFmt w:val="lowerRoman"/>
      <w:lvlText w:val="%1)"/>
      <w:lvlJc w:val="left"/>
      <w:pPr>
        <w:ind w:left="1080" w:hanging="72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18740DC"/>
    <w:multiLevelType w:val="hybridMultilevel"/>
    <w:tmpl w:val="3DBE0C8C"/>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26635A3"/>
    <w:multiLevelType w:val="hybridMultilevel"/>
    <w:tmpl w:val="68B45970"/>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626C213C"/>
    <w:multiLevelType w:val="hybridMultilevel"/>
    <w:tmpl w:val="E920226C"/>
    <w:lvl w:ilvl="0" w:tplc="BDD63614">
      <w:start w:val="1"/>
      <w:numFmt w:val="lowerRoman"/>
      <w:lvlText w:val="(%1)"/>
      <w:lvlJc w:val="left"/>
      <w:pPr>
        <w:ind w:left="720" w:hanging="72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3B90CD8"/>
    <w:multiLevelType w:val="hybridMultilevel"/>
    <w:tmpl w:val="9168A540"/>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66535D02"/>
    <w:multiLevelType w:val="hybridMultilevel"/>
    <w:tmpl w:val="6588AFA0"/>
    <w:lvl w:ilvl="0" w:tplc="38B018DE">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7CE08D4"/>
    <w:multiLevelType w:val="hybridMultilevel"/>
    <w:tmpl w:val="07801426"/>
    <w:lvl w:ilvl="0" w:tplc="34B68366">
      <w:start w:val="1"/>
      <w:numFmt w:val="low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68E30729"/>
    <w:multiLevelType w:val="hybridMultilevel"/>
    <w:tmpl w:val="AF7221A2"/>
    <w:lvl w:ilvl="0" w:tplc="E9AC3182">
      <w:start w:val="2"/>
      <w:numFmt w:val="lowerLetter"/>
      <w:lvlText w:val="%1)"/>
      <w:lvlJc w:val="left"/>
      <w:pPr>
        <w:ind w:left="1080" w:hanging="72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97632CD"/>
    <w:multiLevelType w:val="hybridMultilevel"/>
    <w:tmpl w:val="CBE49858"/>
    <w:lvl w:ilvl="0" w:tplc="C4A68BE6">
      <w:start w:val="1"/>
      <w:numFmt w:val="low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6FAA1083"/>
    <w:multiLevelType w:val="hybridMultilevel"/>
    <w:tmpl w:val="6EB813C0"/>
    <w:lvl w:ilvl="0" w:tplc="C4A68BE6">
      <w:start w:val="1"/>
      <w:numFmt w:val="low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78047990"/>
    <w:multiLevelType w:val="hybridMultilevel"/>
    <w:tmpl w:val="77FEB240"/>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7B1E1137"/>
    <w:multiLevelType w:val="hybridMultilevel"/>
    <w:tmpl w:val="9E080120"/>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4"/>
  </w:num>
  <w:num w:numId="2">
    <w:abstractNumId w:val="2"/>
  </w:num>
  <w:num w:numId="3">
    <w:abstractNumId w:val="10"/>
  </w:num>
  <w:num w:numId="4">
    <w:abstractNumId w:val="1"/>
  </w:num>
  <w:num w:numId="5">
    <w:abstractNumId w:val="14"/>
  </w:num>
  <w:num w:numId="6">
    <w:abstractNumId w:val="0"/>
  </w:num>
  <w:num w:numId="7">
    <w:abstractNumId w:val="27"/>
  </w:num>
  <w:num w:numId="8">
    <w:abstractNumId w:val="3"/>
  </w:num>
  <w:num w:numId="9">
    <w:abstractNumId w:val="11"/>
  </w:num>
  <w:num w:numId="10">
    <w:abstractNumId w:val="35"/>
  </w:num>
  <w:num w:numId="11">
    <w:abstractNumId w:val="23"/>
  </w:num>
  <w:num w:numId="12">
    <w:abstractNumId w:val="36"/>
  </w:num>
  <w:num w:numId="13">
    <w:abstractNumId w:val="37"/>
  </w:num>
  <w:num w:numId="14">
    <w:abstractNumId w:val="15"/>
  </w:num>
  <w:num w:numId="15">
    <w:abstractNumId w:val="12"/>
  </w:num>
  <w:num w:numId="16">
    <w:abstractNumId w:val="31"/>
  </w:num>
  <w:num w:numId="17">
    <w:abstractNumId w:val="24"/>
  </w:num>
  <w:num w:numId="18">
    <w:abstractNumId w:val="38"/>
  </w:num>
  <w:num w:numId="19">
    <w:abstractNumId w:val="16"/>
  </w:num>
  <w:num w:numId="20">
    <w:abstractNumId w:val="25"/>
  </w:num>
  <w:num w:numId="21">
    <w:abstractNumId w:val="6"/>
  </w:num>
  <w:num w:numId="22">
    <w:abstractNumId w:val="30"/>
  </w:num>
  <w:num w:numId="23">
    <w:abstractNumId w:val="4"/>
  </w:num>
  <w:num w:numId="24">
    <w:abstractNumId w:val="9"/>
  </w:num>
  <w:num w:numId="25">
    <w:abstractNumId w:val="28"/>
  </w:num>
  <w:num w:numId="26">
    <w:abstractNumId w:val="33"/>
  </w:num>
  <w:num w:numId="27">
    <w:abstractNumId w:val="8"/>
  </w:num>
  <w:num w:numId="28">
    <w:abstractNumId w:val="39"/>
  </w:num>
  <w:num w:numId="29">
    <w:abstractNumId w:val="19"/>
  </w:num>
  <w:num w:numId="30">
    <w:abstractNumId w:val="18"/>
  </w:num>
  <w:num w:numId="31">
    <w:abstractNumId w:val="22"/>
  </w:num>
  <w:num w:numId="32">
    <w:abstractNumId w:val="21"/>
  </w:num>
  <w:num w:numId="33">
    <w:abstractNumId w:val="32"/>
  </w:num>
  <w:num w:numId="34">
    <w:abstractNumId w:val="29"/>
  </w:num>
  <w:num w:numId="35">
    <w:abstractNumId w:val="17"/>
  </w:num>
  <w:num w:numId="36">
    <w:abstractNumId w:val="5"/>
  </w:num>
  <w:num w:numId="37">
    <w:abstractNumId w:val="7"/>
  </w:num>
  <w:num w:numId="38">
    <w:abstractNumId w:val="20"/>
  </w:num>
  <w:num w:numId="39">
    <w:abstractNumId w:val="26"/>
  </w:num>
  <w:num w:numId="40">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2244"/>
    <w:rsid w:val="0000009D"/>
    <w:rsid w:val="0000148C"/>
    <w:rsid w:val="00005AD1"/>
    <w:rsid w:val="00012072"/>
    <w:rsid w:val="00012851"/>
    <w:rsid w:val="000172CF"/>
    <w:rsid w:val="00030F5F"/>
    <w:rsid w:val="00034B25"/>
    <w:rsid w:val="000371C8"/>
    <w:rsid w:val="000371DD"/>
    <w:rsid w:val="00037BB4"/>
    <w:rsid w:val="00044A8C"/>
    <w:rsid w:val="00047EF4"/>
    <w:rsid w:val="00051242"/>
    <w:rsid w:val="0006027F"/>
    <w:rsid w:val="00061ADF"/>
    <w:rsid w:val="0006480B"/>
    <w:rsid w:val="00065592"/>
    <w:rsid w:val="000665D7"/>
    <w:rsid w:val="00074BA1"/>
    <w:rsid w:val="00080A26"/>
    <w:rsid w:val="000854D0"/>
    <w:rsid w:val="00093B8E"/>
    <w:rsid w:val="000949CF"/>
    <w:rsid w:val="00097CF7"/>
    <w:rsid w:val="000A2D96"/>
    <w:rsid w:val="000A40CC"/>
    <w:rsid w:val="000A42F5"/>
    <w:rsid w:val="000A69C6"/>
    <w:rsid w:val="000A7410"/>
    <w:rsid w:val="000B416F"/>
    <w:rsid w:val="000C2106"/>
    <w:rsid w:val="000C7CE2"/>
    <w:rsid w:val="000D71FB"/>
    <w:rsid w:val="000D7B3E"/>
    <w:rsid w:val="000E6476"/>
    <w:rsid w:val="000E6D3D"/>
    <w:rsid w:val="000F081B"/>
    <w:rsid w:val="000F2E4F"/>
    <w:rsid w:val="000F7549"/>
    <w:rsid w:val="00100820"/>
    <w:rsid w:val="0011208A"/>
    <w:rsid w:val="001151CF"/>
    <w:rsid w:val="00122ED8"/>
    <w:rsid w:val="00132501"/>
    <w:rsid w:val="00136092"/>
    <w:rsid w:val="001360FD"/>
    <w:rsid w:val="00137AD4"/>
    <w:rsid w:val="001418A5"/>
    <w:rsid w:val="00142322"/>
    <w:rsid w:val="00147C4A"/>
    <w:rsid w:val="00155776"/>
    <w:rsid w:val="00157F64"/>
    <w:rsid w:val="00163D1F"/>
    <w:rsid w:val="00171FCD"/>
    <w:rsid w:val="0017282E"/>
    <w:rsid w:val="00175E17"/>
    <w:rsid w:val="001850F2"/>
    <w:rsid w:val="00186681"/>
    <w:rsid w:val="0018768F"/>
    <w:rsid w:val="00190D8A"/>
    <w:rsid w:val="00194DAF"/>
    <w:rsid w:val="00195780"/>
    <w:rsid w:val="001971E5"/>
    <w:rsid w:val="001A0345"/>
    <w:rsid w:val="001A1080"/>
    <w:rsid w:val="001A7123"/>
    <w:rsid w:val="001A73DA"/>
    <w:rsid w:val="001B0072"/>
    <w:rsid w:val="001B2EC0"/>
    <w:rsid w:val="001B5F97"/>
    <w:rsid w:val="001C183E"/>
    <w:rsid w:val="001C1AB5"/>
    <w:rsid w:val="001C2634"/>
    <w:rsid w:val="001C2DEB"/>
    <w:rsid w:val="001D0865"/>
    <w:rsid w:val="001D30F7"/>
    <w:rsid w:val="001D321C"/>
    <w:rsid w:val="001D4EA3"/>
    <w:rsid w:val="001D6E76"/>
    <w:rsid w:val="001E5A9B"/>
    <w:rsid w:val="001F08C9"/>
    <w:rsid w:val="001F22D0"/>
    <w:rsid w:val="001F2F49"/>
    <w:rsid w:val="001F41C9"/>
    <w:rsid w:val="001F56FD"/>
    <w:rsid w:val="00200145"/>
    <w:rsid w:val="00202668"/>
    <w:rsid w:val="00205B92"/>
    <w:rsid w:val="00212B0D"/>
    <w:rsid w:val="002251F1"/>
    <w:rsid w:val="00225852"/>
    <w:rsid w:val="00227BB8"/>
    <w:rsid w:val="00231EB1"/>
    <w:rsid w:val="00233D57"/>
    <w:rsid w:val="00252530"/>
    <w:rsid w:val="00252FBE"/>
    <w:rsid w:val="00254CBC"/>
    <w:rsid w:val="0026233F"/>
    <w:rsid w:val="002631F3"/>
    <w:rsid w:val="00264B5D"/>
    <w:rsid w:val="00267A52"/>
    <w:rsid w:val="00270EB9"/>
    <w:rsid w:val="00273ABD"/>
    <w:rsid w:val="00274A1B"/>
    <w:rsid w:val="00275C8D"/>
    <w:rsid w:val="00277D00"/>
    <w:rsid w:val="00282442"/>
    <w:rsid w:val="00285296"/>
    <w:rsid w:val="002879EE"/>
    <w:rsid w:val="0029119F"/>
    <w:rsid w:val="0029307C"/>
    <w:rsid w:val="002A0437"/>
    <w:rsid w:val="002A1EE2"/>
    <w:rsid w:val="002A287E"/>
    <w:rsid w:val="002A2C2B"/>
    <w:rsid w:val="002A42D0"/>
    <w:rsid w:val="002B57C2"/>
    <w:rsid w:val="002C4928"/>
    <w:rsid w:val="002C67A4"/>
    <w:rsid w:val="002D0570"/>
    <w:rsid w:val="002D1325"/>
    <w:rsid w:val="002E1788"/>
    <w:rsid w:val="002E38F2"/>
    <w:rsid w:val="002E5B82"/>
    <w:rsid w:val="002E7BA1"/>
    <w:rsid w:val="002F0A84"/>
    <w:rsid w:val="002F0D42"/>
    <w:rsid w:val="002F7E6C"/>
    <w:rsid w:val="00305186"/>
    <w:rsid w:val="00305A5E"/>
    <w:rsid w:val="00306D2F"/>
    <w:rsid w:val="003104AB"/>
    <w:rsid w:val="00310E92"/>
    <w:rsid w:val="00316AE3"/>
    <w:rsid w:val="00316B0C"/>
    <w:rsid w:val="00320E23"/>
    <w:rsid w:val="00321E7B"/>
    <w:rsid w:val="00323947"/>
    <w:rsid w:val="00323EC2"/>
    <w:rsid w:val="00327A02"/>
    <w:rsid w:val="00332375"/>
    <w:rsid w:val="0034193B"/>
    <w:rsid w:val="00342542"/>
    <w:rsid w:val="003510AA"/>
    <w:rsid w:val="003604EE"/>
    <w:rsid w:val="003633CA"/>
    <w:rsid w:val="00364A04"/>
    <w:rsid w:val="00366180"/>
    <w:rsid w:val="0037235A"/>
    <w:rsid w:val="00372E49"/>
    <w:rsid w:val="003768D2"/>
    <w:rsid w:val="0038172C"/>
    <w:rsid w:val="00381F5A"/>
    <w:rsid w:val="003829EB"/>
    <w:rsid w:val="00390EEA"/>
    <w:rsid w:val="00393AD1"/>
    <w:rsid w:val="00393BF2"/>
    <w:rsid w:val="0039421A"/>
    <w:rsid w:val="00396DB8"/>
    <w:rsid w:val="003A1AE7"/>
    <w:rsid w:val="003A1B66"/>
    <w:rsid w:val="003B660C"/>
    <w:rsid w:val="003B77F2"/>
    <w:rsid w:val="003D31AB"/>
    <w:rsid w:val="003D3AC8"/>
    <w:rsid w:val="003D3B15"/>
    <w:rsid w:val="003D7FE7"/>
    <w:rsid w:val="003E0079"/>
    <w:rsid w:val="003E1001"/>
    <w:rsid w:val="003E74C6"/>
    <w:rsid w:val="003F1A6B"/>
    <w:rsid w:val="003F3B75"/>
    <w:rsid w:val="003F5C43"/>
    <w:rsid w:val="004051AE"/>
    <w:rsid w:val="004055DB"/>
    <w:rsid w:val="0041138A"/>
    <w:rsid w:val="004119B0"/>
    <w:rsid w:val="0041636E"/>
    <w:rsid w:val="004319D7"/>
    <w:rsid w:val="004354D3"/>
    <w:rsid w:val="00440E57"/>
    <w:rsid w:val="0044449A"/>
    <w:rsid w:val="00453A49"/>
    <w:rsid w:val="004570F5"/>
    <w:rsid w:val="00457CBA"/>
    <w:rsid w:val="00460058"/>
    <w:rsid w:val="00463936"/>
    <w:rsid w:val="00473999"/>
    <w:rsid w:val="00474B4A"/>
    <w:rsid w:val="004764C3"/>
    <w:rsid w:val="0047723F"/>
    <w:rsid w:val="0048264F"/>
    <w:rsid w:val="004941AF"/>
    <w:rsid w:val="004974EB"/>
    <w:rsid w:val="00497D51"/>
    <w:rsid w:val="004A0D8C"/>
    <w:rsid w:val="004A1C87"/>
    <w:rsid w:val="004A2025"/>
    <w:rsid w:val="004A27D6"/>
    <w:rsid w:val="004B0F8F"/>
    <w:rsid w:val="004B42D2"/>
    <w:rsid w:val="004B453E"/>
    <w:rsid w:val="004B633D"/>
    <w:rsid w:val="004C46CC"/>
    <w:rsid w:val="004D23C3"/>
    <w:rsid w:val="004E23BA"/>
    <w:rsid w:val="004E61D3"/>
    <w:rsid w:val="004E6A0B"/>
    <w:rsid w:val="004F1C1C"/>
    <w:rsid w:val="004F3CA3"/>
    <w:rsid w:val="004F3F5C"/>
    <w:rsid w:val="004F7671"/>
    <w:rsid w:val="005057D6"/>
    <w:rsid w:val="005105F1"/>
    <w:rsid w:val="00510A9A"/>
    <w:rsid w:val="00511C7D"/>
    <w:rsid w:val="0051210A"/>
    <w:rsid w:val="00513270"/>
    <w:rsid w:val="00513EDF"/>
    <w:rsid w:val="0051782B"/>
    <w:rsid w:val="0052542A"/>
    <w:rsid w:val="00525C64"/>
    <w:rsid w:val="005309E3"/>
    <w:rsid w:val="0053255F"/>
    <w:rsid w:val="0053313E"/>
    <w:rsid w:val="005349DC"/>
    <w:rsid w:val="00537508"/>
    <w:rsid w:val="00541C33"/>
    <w:rsid w:val="00547580"/>
    <w:rsid w:val="005575E5"/>
    <w:rsid w:val="00562CE2"/>
    <w:rsid w:val="00570180"/>
    <w:rsid w:val="00570482"/>
    <w:rsid w:val="00580A68"/>
    <w:rsid w:val="005872E0"/>
    <w:rsid w:val="00591588"/>
    <w:rsid w:val="005A4085"/>
    <w:rsid w:val="005B5F2A"/>
    <w:rsid w:val="005B61DF"/>
    <w:rsid w:val="005B6C25"/>
    <w:rsid w:val="005B7C7B"/>
    <w:rsid w:val="005D2999"/>
    <w:rsid w:val="005D57EE"/>
    <w:rsid w:val="005E1125"/>
    <w:rsid w:val="005E2614"/>
    <w:rsid w:val="005E34C1"/>
    <w:rsid w:val="005E75F6"/>
    <w:rsid w:val="005F3B29"/>
    <w:rsid w:val="005F6177"/>
    <w:rsid w:val="00600AC5"/>
    <w:rsid w:val="00606A8B"/>
    <w:rsid w:val="00607E84"/>
    <w:rsid w:val="006167BA"/>
    <w:rsid w:val="0063678C"/>
    <w:rsid w:val="00643004"/>
    <w:rsid w:val="00643D3F"/>
    <w:rsid w:val="00646B9A"/>
    <w:rsid w:val="006608CA"/>
    <w:rsid w:val="00660C7B"/>
    <w:rsid w:val="006614EB"/>
    <w:rsid w:val="00663E35"/>
    <w:rsid w:val="006647CA"/>
    <w:rsid w:val="00664F49"/>
    <w:rsid w:val="00681CFC"/>
    <w:rsid w:val="00692D14"/>
    <w:rsid w:val="00695722"/>
    <w:rsid w:val="006A0EA9"/>
    <w:rsid w:val="006A2244"/>
    <w:rsid w:val="006A267C"/>
    <w:rsid w:val="006A3E06"/>
    <w:rsid w:val="006A76DC"/>
    <w:rsid w:val="006B0393"/>
    <w:rsid w:val="006B430F"/>
    <w:rsid w:val="006B7AB0"/>
    <w:rsid w:val="006C227A"/>
    <w:rsid w:val="006C6E5F"/>
    <w:rsid w:val="006D1A89"/>
    <w:rsid w:val="006D2E07"/>
    <w:rsid w:val="006D411F"/>
    <w:rsid w:val="006D66D8"/>
    <w:rsid w:val="006E20FB"/>
    <w:rsid w:val="006E36C4"/>
    <w:rsid w:val="006E6E06"/>
    <w:rsid w:val="006E6F27"/>
    <w:rsid w:val="006F1EB8"/>
    <w:rsid w:val="006F3838"/>
    <w:rsid w:val="006F6F4F"/>
    <w:rsid w:val="006F7EAB"/>
    <w:rsid w:val="0070140C"/>
    <w:rsid w:val="00713BB7"/>
    <w:rsid w:val="007142CA"/>
    <w:rsid w:val="00715B1A"/>
    <w:rsid w:val="007203AC"/>
    <w:rsid w:val="00721DF6"/>
    <w:rsid w:val="00723B1C"/>
    <w:rsid w:val="00725B13"/>
    <w:rsid w:val="00732340"/>
    <w:rsid w:val="0073608A"/>
    <w:rsid w:val="00736687"/>
    <w:rsid w:val="007512C5"/>
    <w:rsid w:val="0075307A"/>
    <w:rsid w:val="00756099"/>
    <w:rsid w:val="007569FC"/>
    <w:rsid w:val="007603CC"/>
    <w:rsid w:val="00781418"/>
    <w:rsid w:val="007829B1"/>
    <w:rsid w:val="00783B02"/>
    <w:rsid w:val="00787A16"/>
    <w:rsid w:val="00787CC1"/>
    <w:rsid w:val="0079360A"/>
    <w:rsid w:val="00795DB0"/>
    <w:rsid w:val="007A2AF1"/>
    <w:rsid w:val="007A686B"/>
    <w:rsid w:val="007B63DA"/>
    <w:rsid w:val="007C2254"/>
    <w:rsid w:val="007C6570"/>
    <w:rsid w:val="007D4A5F"/>
    <w:rsid w:val="007D60F0"/>
    <w:rsid w:val="007D6E7A"/>
    <w:rsid w:val="007D6EA5"/>
    <w:rsid w:val="007E0970"/>
    <w:rsid w:val="007E68C8"/>
    <w:rsid w:val="007F62A7"/>
    <w:rsid w:val="008069C7"/>
    <w:rsid w:val="00807510"/>
    <w:rsid w:val="00812860"/>
    <w:rsid w:val="008146B2"/>
    <w:rsid w:val="00817C82"/>
    <w:rsid w:val="008200AF"/>
    <w:rsid w:val="00821606"/>
    <w:rsid w:val="008257F0"/>
    <w:rsid w:val="00841149"/>
    <w:rsid w:val="00842559"/>
    <w:rsid w:val="00847D38"/>
    <w:rsid w:val="0085152E"/>
    <w:rsid w:val="00853448"/>
    <w:rsid w:val="00855D1E"/>
    <w:rsid w:val="00860E9A"/>
    <w:rsid w:val="00872451"/>
    <w:rsid w:val="00874CC4"/>
    <w:rsid w:val="00877726"/>
    <w:rsid w:val="0088131D"/>
    <w:rsid w:val="00881847"/>
    <w:rsid w:val="008828E4"/>
    <w:rsid w:val="0088401E"/>
    <w:rsid w:val="00886B40"/>
    <w:rsid w:val="0089582A"/>
    <w:rsid w:val="00897511"/>
    <w:rsid w:val="008A17E6"/>
    <w:rsid w:val="008A5137"/>
    <w:rsid w:val="008A578E"/>
    <w:rsid w:val="008B1953"/>
    <w:rsid w:val="008B629E"/>
    <w:rsid w:val="008B792A"/>
    <w:rsid w:val="008C1496"/>
    <w:rsid w:val="008D13EB"/>
    <w:rsid w:val="008D65D3"/>
    <w:rsid w:val="008E4132"/>
    <w:rsid w:val="008F09A1"/>
    <w:rsid w:val="008F1136"/>
    <w:rsid w:val="008F158F"/>
    <w:rsid w:val="008F6D20"/>
    <w:rsid w:val="00900E4A"/>
    <w:rsid w:val="009058BC"/>
    <w:rsid w:val="00917869"/>
    <w:rsid w:val="0092268D"/>
    <w:rsid w:val="00933DEF"/>
    <w:rsid w:val="00934FE5"/>
    <w:rsid w:val="00942CEB"/>
    <w:rsid w:val="00943E86"/>
    <w:rsid w:val="00944EEF"/>
    <w:rsid w:val="00950494"/>
    <w:rsid w:val="009507AF"/>
    <w:rsid w:val="009610C6"/>
    <w:rsid w:val="009656CE"/>
    <w:rsid w:val="0097103D"/>
    <w:rsid w:val="00971719"/>
    <w:rsid w:val="00977C35"/>
    <w:rsid w:val="009807C9"/>
    <w:rsid w:val="00982D01"/>
    <w:rsid w:val="009972B6"/>
    <w:rsid w:val="009B13EB"/>
    <w:rsid w:val="009B2F88"/>
    <w:rsid w:val="009B38A9"/>
    <w:rsid w:val="009B665E"/>
    <w:rsid w:val="009C2E68"/>
    <w:rsid w:val="009C60DE"/>
    <w:rsid w:val="009E4673"/>
    <w:rsid w:val="009E46AA"/>
    <w:rsid w:val="009E6F44"/>
    <w:rsid w:val="009F0745"/>
    <w:rsid w:val="009F0881"/>
    <w:rsid w:val="009F37F6"/>
    <w:rsid w:val="009F5965"/>
    <w:rsid w:val="00A02CFD"/>
    <w:rsid w:val="00A07C57"/>
    <w:rsid w:val="00A14615"/>
    <w:rsid w:val="00A21207"/>
    <w:rsid w:val="00A22645"/>
    <w:rsid w:val="00A36710"/>
    <w:rsid w:val="00A37FF2"/>
    <w:rsid w:val="00A40942"/>
    <w:rsid w:val="00A50EB3"/>
    <w:rsid w:val="00A5374A"/>
    <w:rsid w:val="00A55070"/>
    <w:rsid w:val="00A556C0"/>
    <w:rsid w:val="00A5688B"/>
    <w:rsid w:val="00A62D3C"/>
    <w:rsid w:val="00A63018"/>
    <w:rsid w:val="00A6325E"/>
    <w:rsid w:val="00A63CB8"/>
    <w:rsid w:val="00A657BB"/>
    <w:rsid w:val="00A769AE"/>
    <w:rsid w:val="00A84917"/>
    <w:rsid w:val="00A87AA7"/>
    <w:rsid w:val="00A90EDE"/>
    <w:rsid w:val="00AA511B"/>
    <w:rsid w:val="00AA5899"/>
    <w:rsid w:val="00AA5A36"/>
    <w:rsid w:val="00AB424B"/>
    <w:rsid w:val="00AB6C7B"/>
    <w:rsid w:val="00AB7BCA"/>
    <w:rsid w:val="00AC2EBD"/>
    <w:rsid w:val="00AC7C9A"/>
    <w:rsid w:val="00AC7E3E"/>
    <w:rsid w:val="00AD2302"/>
    <w:rsid w:val="00AE0547"/>
    <w:rsid w:val="00AE28A2"/>
    <w:rsid w:val="00AE302B"/>
    <w:rsid w:val="00AE7426"/>
    <w:rsid w:val="00AF7610"/>
    <w:rsid w:val="00B0462C"/>
    <w:rsid w:val="00B070AE"/>
    <w:rsid w:val="00B11C13"/>
    <w:rsid w:val="00B25E1A"/>
    <w:rsid w:val="00B30A52"/>
    <w:rsid w:val="00B311CB"/>
    <w:rsid w:val="00B32A45"/>
    <w:rsid w:val="00B32F99"/>
    <w:rsid w:val="00B37AA8"/>
    <w:rsid w:val="00B4345D"/>
    <w:rsid w:val="00B43E50"/>
    <w:rsid w:val="00B45165"/>
    <w:rsid w:val="00B52D82"/>
    <w:rsid w:val="00B6526C"/>
    <w:rsid w:val="00B7424F"/>
    <w:rsid w:val="00B8060E"/>
    <w:rsid w:val="00B81494"/>
    <w:rsid w:val="00B81694"/>
    <w:rsid w:val="00B845B0"/>
    <w:rsid w:val="00B84EAA"/>
    <w:rsid w:val="00B90855"/>
    <w:rsid w:val="00B94B1F"/>
    <w:rsid w:val="00BA1D13"/>
    <w:rsid w:val="00BA34E6"/>
    <w:rsid w:val="00BB3384"/>
    <w:rsid w:val="00BB3F35"/>
    <w:rsid w:val="00BB55A2"/>
    <w:rsid w:val="00BB5DD0"/>
    <w:rsid w:val="00BB7854"/>
    <w:rsid w:val="00BC1AB6"/>
    <w:rsid w:val="00BC46BB"/>
    <w:rsid w:val="00BC783C"/>
    <w:rsid w:val="00BD49A7"/>
    <w:rsid w:val="00BD5182"/>
    <w:rsid w:val="00BD7099"/>
    <w:rsid w:val="00BE32CE"/>
    <w:rsid w:val="00BE49EB"/>
    <w:rsid w:val="00BE5346"/>
    <w:rsid w:val="00BF1170"/>
    <w:rsid w:val="00BF2D39"/>
    <w:rsid w:val="00BF5026"/>
    <w:rsid w:val="00BF754D"/>
    <w:rsid w:val="00C03380"/>
    <w:rsid w:val="00C04DEE"/>
    <w:rsid w:val="00C0714B"/>
    <w:rsid w:val="00C10749"/>
    <w:rsid w:val="00C202E0"/>
    <w:rsid w:val="00C20A7A"/>
    <w:rsid w:val="00C232D8"/>
    <w:rsid w:val="00C2749E"/>
    <w:rsid w:val="00C3463F"/>
    <w:rsid w:val="00C4074C"/>
    <w:rsid w:val="00C41926"/>
    <w:rsid w:val="00C42570"/>
    <w:rsid w:val="00C465BB"/>
    <w:rsid w:val="00C5299E"/>
    <w:rsid w:val="00C52C09"/>
    <w:rsid w:val="00C6115A"/>
    <w:rsid w:val="00C61F62"/>
    <w:rsid w:val="00C635D1"/>
    <w:rsid w:val="00C71470"/>
    <w:rsid w:val="00C84B80"/>
    <w:rsid w:val="00C85EED"/>
    <w:rsid w:val="00C92A12"/>
    <w:rsid w:val="00CA5CB9"/>
    <w:rsid w:val="00CA5D12"/>
    <w:rsid w:val="00CB1209"/>
    <w:rsid w:val="00CB548A"/>
    <w:rsid w:val="00CB73AD"/>
    <w:rsid w:val="00CC2D80"/>
    <w:rsid w:val="00CC7B41"/>
    <w:rsid w:val="00CD316B"/>
    <w:rsid w:val="00CD6B96"/>
    <w:rsid w:val="00CE1CB6"/>
    <w:rsid w:val="00CE2AAE"/>
    <w:rsid w:val="00CE7750"/>
    <w:rsid w:val="00CE7C1C"/>
    <w:rsid w:val="00CF1ADF"/>
    <w:rsid w:val="00D0316C"/>
    <w:rsid w:val="00D06BB0"/>
    <w:rsid w:val="00D10B8A"/>
    <w:rsid w:val="00D12E1A"/>
    <w:rsid w:val="00D140C0"/>
    <w:rsid w:val="00D233A3"/>
    <w:rsid w:val="00D258D0"/>
    <w:rsid w:val="00D30D39"/>
    <w:rsid w:val="00D4021C"/>
    <w:rsid w:val="00D471E2"/>
    <w:rsid w:val="00D50D03"/>
    <w:rsid w:val="00D53516"/>
    <w:rsid w:val="00D66907"/>
    <w:rsid w:val="00D71B5E"/>
    <w:rsid w:val="00D72193"/>
    <w:rsid w:val="00D73EAE"/>
    <w:rsid w:val="00D746F0"/>
    <w:rsid w:val="00D75414"/>
    <w:rsid w:val="00D77BAB"/>
    <w:rsid w:val="00D87400"/>
    <w:rsid w:val="00D924E5"/>
    <w:rsid w:val="00D95DA3"/>
    <w:rsid w:val="00D96F29"/>
    <w:rsid w:val="00D9748F"/>
    <w:rsid w:val="00DA4D1D"/>
    <w:rsid w:val="00DA6E32"/>
    <w:rsid w:val="00DC35F9"/>
    <w:rsid w:val="00DD332A"/>
    <w:rsid w:val="00DD6696"/>
    <w:rsid w:val="00DE3088"/>
    <w:rsid w:val="00DE469B"/>
    <w:rsid w:val="00DE4998"/>
    <w:rsid w:val="00DE54C7"/>
    <w:rsid w:val="00DE599B"/>
    <w:rsid w:val="00DE6BE3"/>
    <w:rsid w:val="00DF601B"/>
    <w:rsid w:val="00E034DD"/>
    <w:rsid w:val="00E04557"/>
    <w:rsid w:val="00E10828"/>
    <w:rsid w:val="00E11744"/>
    <w:rsid w:val="00E12603"/>
    <w:rsid w:val="00E1284A"/>
    <w:rsid w:val="00E15C30"/>
    <w:rsid w:val="00E244C7"/>
    <w:rsid w:val="00E27D58"/>
    <w:rsid w:val="00E431E5"/>
    <w:rsid w:val="00E438D0"/>
    <w:rsid w:val="00E45DF0"/>
    <w:rsid w:val="00E50E91"/>
    <w:rsid w:val="00E63876"/>
    <w:rsid w:val="00E64DE9"/>
    <w:rsid w:val="00E70CB2"/>
    <w:rsid w:val="00E7144B"/>
    <w:rsid w:val="00E71486"/>
    <w:rsid w:val="00E7226D"/>
    <w:rsid w:val="00E74375"/>
    <w:rsid w:val="00E81758"/>
    <w:rsid w:val="00E827AE"/>
    <w:rsid w:val="00E840C6"/>
    <w:rsid w:val="00E86491"/>
    <w:rsid w:val="00E91353"/>
    <w:rsid w:val="00E91AE6"/>
    <w:rsid w:val="00EA078C"/>
    <w:rsid w:val="00EA44BB"/>
    <w:rsid w:val="00EA52D4"/>
    <w:rsid w:val="00EA5B36"/>
    <w:rsid w:val="00EB0329"/>
    <w:rsid w:val="00EC08D2"/>
    <w:rsid w:val="00EC269B"/>
    <w:rsid w:val="00EC5416"/>
    <w:rsid w:val="00EC549F"/>
    <w:rsid w:val="00EC601B"/>
    <w:rsid w:val="00ED0EFA"/>
    <w:rsid w:val="00ED3034"/>
    <w:rsid w:val="00ED3B98"/>
    <w:rsid w:val="00ED4ED4"/>
    <w:rsid w:val="00ED7F8C"/>
    <w:rsid w:val="00EE05D5"/>
    <w:rsid w:val="00EE31AC"/>
    <w:rsid w:val="00EE457F"/>
    <w:rsid w:val="00EE707A"/>
    <w:rsid w:val="00EE7CB5"/>
    <w:rsid w:val="00EF1D23"/>
    <w:rsid w:val="00F025C0"/>
    <w:rsid w:val="00F145BF"/>
    <w:rsid w:val="00F14F6D"/>
    <w:rsid w:val="00F2055D"/>
    <w:rsid w:val="00F2780B"/>
    <w:rsid w:val="00F42987"/>
    <w:rsid w:val="00F4395F"/>
    <w:rsid w:val="00F44B5B"/>
    <w:rsid w:val="00F455A2"/>
    <w:rsid w:val="00F47E8C"/>
    <w:rsid w:val="00F518C9"/>
    <w:rsid w:val="00F51A10"/>
    <w:rsid w:val="00F5724A"/>
    <w:rsid w:val="00F62EFB"/>
    <w:rsid w:val="00F73105"/>
    <w:rsid w:val="00F778C1"/>
    <w:rsid w:val="00F8449F"/>
    <w:rsid w:val="00F845D4"/>
    <w:rsid w:val="00F84A56"/>
    <w:rsid w:val="00F86B5E"/>
    <w:rsid w:val="00F96AEB"/>
    <w:rsid w:val="00FA511C"/>
    <w:rsid w:val="00FB0817"/>
    <w:rsid w:val="00FB2DD6"/>
    <w:rsid w:val="00FB6D3C"/>
    <w:rsid w:val="00FC6228"/>
    <w:rsid w:val="00FD1E62"/>
    <w:rsid w:val="00FD1ECB"/>
    <w:rsid w:val="00FE4485"/>
    <w:rsid w:val="00FF3217"/>
    <w:rsid w:val="00FF4A7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2049"/>
    <o:shapelayout v:ext="edit">
      <o:idmap v:ext="edit" data="1"/>
    </o:shapelayout>
  </w:shapeDefaults>
  <w:decimalSymbol w:val="."/>
  <w:listSeparator w:val=","/>
  <w14:docId w14:val="459E7908"/>
  <w15:docId w15:val="{DA232B95-E89C-4932-A1EA-42BD7A647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2244"/>
    <w:rPr>
      <w:sz w:val="24"/>
      <w:szCs w:val="24"/>
    </w:rPr>
  </w:style>
  <w:style w:type="paragraph" w:styleId="Heading3">
    <w:name w:val="heading 3"/>
    <w:basedOn w:val="Normal"/>
    <w:next w:val="Normal"/>
    <w:link w:val="Heading3Char"/>
    <w:semiHidden/>
    <w:unhideWhenUsed/>
    <w:qFormat/>
    <w:rsid w:val="002C67A4"/>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A69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DA6E32"/>
    <w:pPr>
      <w:tabs>
        <w:tab w:val="center" w:pos="4320"/>
        <w:tab w:val="right" w:pos="8640"/>
      </w:tabs>
    </w:pPr>
  </w:style>
  <w:style w:type="paragraph" w:styleId="Footer">
    <w:name w:val="footer"/>
    <w:basedOn w:val="Normal"/>
    <w:link w:val="FooterChar"/>
    <w:rsid w:val="00DA6E32"/>
    <w:pPr>
      <w:tabs>
        <w:tab w:val="center" w:pos="4320"/>
        <w:tab w:val="right" w:pos="8640"/>
      </w:tabs>
    </w:pPr>
  </w:style>
  <w:style w:type="character" w:styleId="PageNumber">
    <w:name w:val="page number"/>
    <w:basedOn w:val="DefaultParagraphFont"/>
    <w:rsid w:val="00DA6E32"/>
  </w:style>
  <w:style w:type="paragraph" w:styleId="NoSpacing">
    <w:name w:val="No Spacing"/>
    <w:uiPriority w:val="1"/>
    <w:qFormat/>
    <w:rsid w:val="00BF5026"/>
    <w:rPr>
      <w:rFonts w:ascii="Calibri" w:eastAsia="Calibri" w:hAnsi="Calibri"/>
      <w:sz w:val="22"/>
      <w:szCs w:val="22"/>
      <w:lang w:val="en-GB"/>
    </w:rPr>
  </w:style>
  <w:style w:type="paragraph" w:styleId="ListParagraph">
    <w:name w:val="List Paragraph"/>
    <w:basedOn w:val="Normal"/>
    <w:uiPriority w:val="34"/>
    <w:qFormat/>
    <w:rsid w:val="007A686B"/>
    <w:pPr>
      <w:spacing w:after="200" w:line="276" w:lineRule="auto"/>
      <w:ind w:left="720"/>
      <w:contextualSpacing/>
    </w:pPr>
    <w:rPr>
      <w:rFonts w:ascii="Calibri" w:eastAsia="Calibri" w:hAnsi="Calibri"/>
      <w:sz w:val="22"/>
      <w:szCs w:val="22"/>
      <w:lang w:val="en-GB"/>
    </w:rPr>
  </w:style>
  <w:style w:type="character" w:customStyle="1" w:styleId="FooterChar">
    <w:name w:val="Footer Char"/>
    <w:link w:val="Footer"/>
    <w:rsid w:val="007D6EA5"/>
    <w:rPr>
      <w:sz w:val="24"/>
      <w:szCs w:val="24"/>
    </w:rPr>
  </w:style>
  <w:style w:type="paragraph" w:styleId="BalloonText">
    <w:name w:val="Balloon Text"/>
    <w:basedOn w:val="Normal"/>
    <w:link w:val="BalloonTextChar"/>
    <w:rsid w:val="00F62EFB"/>
    <w:rPr>
      <w:rFonts w:ascii="Tahoma" w:hAnsi="Tahoma" w:cs="Tahoma"/>
      <w:sz w:val="16"/>
      <w:szCs w:val="16"/>
    </w:rPr>
  </w:style>
  <w:style w:type="character" w:customStyle="1" w:styleId="BalloonTextChar">
    <w:name w:val="Balloon Text Char"/>
    <w:basedOn w:val="DefaultParagraphFont"/>
    <w:link w:val="BalloonText"/>
    <w:rsid w:val="00F62EFB"/>
    <w:rPr>
      <w:rFonts w:ascii="Tahoma" w:hAnsi="Tahoma" w:cs="Tahoma"/>
      <w:sz w:val="16"/>
      <w:szCs w:val="16"/>
    </w:rPr>
  </w:style>
  <w:style w:type="character" w:customStyle="1" w:styleId="Heading3Char">
    <w:name w:val="Heading 3 Char"/>
    <w:basedOn w:val="DefaultParagraphFont"/>
    <w:link w:val="Heading3"/>
    <w:semiHidden/>
    <w:rsid w:val="002C67A4"/>
    <w:rPr>
      <w:rFonts w:asciiTheme="majorHAnsi" w:eastAsiaTheme="majorEastAsia" w:hAnsiTheme="majorHAnsi" w:cstheme="majorBidi"/>
      <w:color w:val="243F60" w:themeColor="accent1" w:themeShade="7F"/>
      <w:sz w:val="24"/>
      <w:szCs w:val="24"/>
    </w:rPr>
  </w:style>
  <w:style w:type="character" w:styleId="Hyperlink">
    <w:name w:val="Hyperlink"/>
    <w:basedOn w:val="DefaultParagraphFont"/>
    <w:uiPriority w:val="99"/>
    <w:unhideWhenUsed/>
    <w:rsid w:val="0005124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9578007">
      <w:bodyDiv w:val="1"/>
      <w:marLeft w:val="0"/>
      <w:marRight w:val="0"/>
      <w:marTop w:val="0"/>
      <w:marBottom w:val="0"/>
      <w:divBdr>
        <w:top w:val="none" w:sz="0" w:space="0" w:color="auto"/>
        <w:left w:val="none" w:sz="0" w:space="0" w:color="auto"/>
        <w:bottom w:val="none" w:sz="0" w:space="0" w:color="auto"/>
        <w:right w:val="none" w:sz="0" w:space="0" w:color="auto"/>
      </w:divBdr>
    </w:div>
    <w:div w:id="624504259">
      <w:bodyDiv w:val="1"/>
      <w:marLeft w:val="0"/>
      <w:marRight w:val="0"/>
      <w:marTop w:val="0"/>
      <w:marBottom w:val="0"/>
      <w:divBdr>
        <w:top w:val="none" w:sz="0" w:space="0" w:color="auto"/>
        <w:left w:val="none" w:sz="0" w:space="0" w:color="auto"/>
        <w:bottom w:val="none" w:sz="0" w:space="0" w:color="auto"/>
        <w:right w:val="none" w:sz="0" w:space="0" w:color="auto"/>
      </w:divBdr>
    </w:div>
    <w:div w:id="838274323">
      <w:bodyDiv w:val="1"/>
      <w:marLeft w:val="0"/>
      <w:marRight w:val="0"/>
      <w:marTop w:val="0"/>
      <w:marBottom w:val="0"/>
      <w:divBdr>
        <w:top w:val="none" w:sz="0" w:space="0" w:color="auto"/>
        <w:left w:val="none" w:sz="0" w:space="0" w:color="auto"/>
        <w:bottom w:val="none" w:sz="0" w:space="0" w:color="auto"/>
        <w:right w:val="none" w:sz="0" w:space="0" w:color="auto"/>
      </w:divBdr>
    </w:div>
    <w:div w:id="1201239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1179</Words>
  <Characters>6723</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Institute of Bankers</Company>
  <LinksUpToDate>false</LinksUpToDate>
  <CharactersWithSpaces>7887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Library</dc:creator>
  <cp:lastModifiedBy>Lyness Nkungula</cp:lastModifiedBy>
  <cp:revision>3</cp:revision>
  <cp:lastPrinted>2020-11-20T11:33:00Z</cp:lastPrinted>
  <dcterms:created xsi:type="dcterms:W3CDTF">2020-11-18T07:25:00Z</dcterms:created>
  <dcterms:modified xsi:type="dcterms:W3CDTF">2020-11-20T11:46:00Z</dcterms:modified>
</cp:coreProperties>
</file>