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67CB1" w14:textId="77777777" w:rsidR="007E1FE7" w:rsidRPr="001669EA" w:rsidRDefault="00B16920" w:rsidP="00D16E53">
      <w:pPr>
        <w:autoSpaceDE w:val="0"/>
        <w:autoSpaceDN w:val="0"/>
        <w:adjustRightInd w:val="0"/>
        <w:jc w:val="center"/>
        <w:rPr>
          <w:rFonts w:ascii="Arial" w:hAnsi="Arial" w:cs="Arial"/>
          <w:b/>
          <w:bCs/>
        </w:rPr>
      </w:pPr>
      <w:r w:rsidRPr="001669EA">
        <w:rPr>
          <w:rFonts w:ascii="Arial" w:hAnsi="Arial" w:cs="Arial"/>
          <w:noProof/>
        </w:rPr>
        <w:drawing>
          <wp:inline distT="0" distB="0" distL="0" distR="0" wp14:anchorId="052652EB" wp14:editId="2A47A8A3">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7B7A708F" w14:textId="77777777" w:rsidR="007E1FE7" w:rsidRPr="001669EA" w:rsidRDefault="007E1FE7" w:rsidP="00D16E53">
      <w:pPr>
        <w:autoSpaceDE w:val="0"/>
        <w:autoSpaceDN w:val="0"/>
        <w:adjustRightInd w:val="0"/>
        <w:jc w:val="center"/>
        <w:rPr>
          <w:rFonts w:ascii="Arial" w:hAnsi="Arial" w:cs="Arial"/>
          <w:b/>
          <w:bCs/>
        </w:rPr>
      </w:pPr>
    </w:p>
    <w:p w14:paraId="233D0B46" w14:textId="77777777" w:rsidR="007E1FE7" w:rsidRPr="00D12DA5" w:rsidRDefault="007E1FE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INSTITUTE OF BANKERS IN MALAWI</w:t>
      </w:r>
    </w:p>
    <w:p w14:paraId="77E63080" w14:textId="77777777" w:rsidR="007E1FE7" w:rsidRPr="00D12DA5" w:rsidRDefault="007E1FE7" w:rsidP="00D16E53">
      <w:pPr>
        <w:autoSpaceDE w:val="0"/>
        <w:autoSpaceDN w:val="0"/>
        <w:adjustRightInd w:val="0"/>
        <w:jc w:val="center"/>
        <w:rPr>
          <w:rFonts w:ascii="Arial" w:hAnsi="Arial" w:cs="Arial"/>
          <w:b/>
          <w:bCs/>
          <w:sz w:val="32"/>
          <w:szCs w:val="32"/>
        </w:rPr>
      </w:pPr>
    </w:p>
    <w:p w14:paraId="54DFA7EB" w14:textId="77777777" w:rsidR="007E1FE7" w:rsidRPr="00D12DA5" w:rsidRDefault="00AB680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14:paraId="2339C14F" w14:textId="77777777" w:rsidR="00D16E53" w:rsidRDefault="00D16E53" w:rsidP="00D16E53">
      <w:pPr>
        <w:autoSpaceDE w:val="0"/>
        <w:autoSpaceDN w:val="0"/>
        <w:adjustRightInd w:val="0"/>
        <w:rPr>
          <w:rFonts w:ascii="Arial" w:hAnsi="Arial" w:cs="Arial"/>
          <w:b/>
          <w:bCs/>
        </w:rPr>
      </w:pPr>
    </w:p>
    <w:p w14:paraId="79B9AC7E" w14:textId="77777777" w:rsidR="009A5853" w:rsidRDefault="007E1FE7" w:rsidP="00D16E53">
      <w:pPr>
        <w:autoSpaceDE w:val="0"/>
        <w:autoSpaceDN w:val="0"/>
        <w:adjustRightInd w:val="0"/>
        <w:rPr>
          <w:rFonts w:ascii="Arial" w:hAnsi="Arial" w:cs="Arial"/>
          <w:b/>
          <w:bCs/>
          <w:sz w:val="28"/>
          <w:szCs w:val="28"/>
        </w:rPr>
      </w:pPr>
      <w:r w:rsidRPr="00D12DA5">
        <w:rPr>
          <w:rFonts w:ascii="Arial" w:hAnsi="Arial" w:cs="Arial"/>
          <w:b/>
          <w:bCs/>
          <w:sz w:val="28"/>
          <w:szCs w:val="28"/>
        </w:rPr>
        <w:t xml:space="preserve">SUBJECT: </w:t>
      </w:r>
      <w:r w:rsidR="00DF5EEF" w:rsidRPr="003263C2">
        <w:rPr>
          <w:rFonts w:ascii="Arial" w:hAnsi="Arial" w:cs="Arial"/>
          <w:b/>
          <w:bCs/>
          <w:color w:val="FF0000"/>
          <w:sz w:val="28"/>
          <w:szCs w:val="28"/>
        </w:rPr>
        <w:t xml:space="preserve"> </w:t>
      </w:r>
      <w:r w:rsidR="009A5853">
        <w:rPr>
          <w:rFonts w:ascii="Arial" w:hAnsi="Arial" w:cs="Arial"/>
          <w:b/>
          <w:bCs/>
          <w:sz w:val="28"/>
          <w:szCs w:val="28"/>
        </w:rPr>
        <w:t xml:space="preserve">INTRODUCTION TO BUSINESS ACCOUNTING </w:t>
      </w:r>
    </w:p>
    <w:p w14:paraId="631B51D6" w14:textId="77777777" w:rsidR="007E1FE7" w:rsidRPr="00D12DA5" w:rsidRDefault="00144D33" w:rsidP="009A5853">
      <w:pPr>
        <w:autoSpaceDE w:val="0"/>
        <w:autoSpaceDN w:val="0"/>
        <w:adjustRightInd w:val="0"/>
        <w:ind w:left="720" w:firstLine="720"/>
        <w:rPr>
          <w:rFonts w:ascii="Arial" w:hAnsi="Arial" w:cs="Arial"/>
          <w:b/>
          <w:sz w:val="28"/>
          <w:szCs w:val="28"/>
        </w:rPr>
      </w:pPr>
      <w:r>
        <w:rPr>
          <w:rFonts w:ascii="Arial" w:hAnsi="Arial" w:cs="Arial"/>
          <w:b/>
          <w:bCs/>
          <w:sz w:val="28"/>
          <w:szCs w:val="28"/>
        </w:rPr>
        <w:t>(</w:t>
      </w:r>
      <w:r w:rsidR="00955509">
        <w:rPr>
          <w:rFonts w:ascii="Arial" w:hAnsi="Arial" w:cs="Arial"/>
          <w:b/>
          <w:sz w:val="28"/>
          <w:szCs w:val="28"/>
        </w:rPr>
        <w:t>IOBM – C</w:t>
      </w:r>
      <w:r w:rsidR="00284BF7">
        <w:rPr>
          <w:rFonts w:ascii="Arial" w:hAnsi="Arial" w:cs="Arial"/>
          <w:b/>
          <w:sz w:val="28"/>
          <w:szCs w:val="28"/>
        </w:rPr>
        <w:t>10</w:t>
      </w:r>
      <w:r w:rsidR="009A5853">
        <w:rPr>
          <w:rFonts w:ascii="Arial" w:hAnsi="Arial" w:cs="Arial"/>
          <w:b/>
          <w:sz w:val="28"/>
          <w:szCs w:val="28"/>
        </w:rPr>
        <w:t>1)</w:t>
      </w:r>
      <w:r w:rsidR="00D16E53">
        <w:rPr>
          <w:rFonts w:ascii="Arial" w:hAnsi="Arial" w:cs="Arial"/>
          <w:b/>
          <w:sz w:val="28"/>
          <w:szCs w:val="28"/>
        </w:rPr>
        <w:t xml:space="preserve"> </w:t>
      </w:r>
    </w:p>
    <w:p w14:paraId="11ACC5C0" w14:textId="77777777" w:rsidR="00021249" w:rsidRDefault="00021249" w:rsidP="003263C2">
      <w:pPr>
        <w:pStyle w:val="Heading9"/>
        <w:rPr>
          <w:rFonts w:ascii="Arial" w:hAnsi="Arial" w:cs="Arial"/>
          <w:b/>
          <w:i w:val="0"/>
          <w:sz w:val="24"/>
          <w:szCs w:val="24"/>
        </w:rPr>
      </w:pPr>
    </w:p>
    <w:p w14:paraId="2C2B0A87" w14:textId="7FC81E93" w:rsidR="007E1FE7" w:rsidRPr="009B5F5B" w:rsidRDefault="007E1FE7" w:rsidP="003263C2">
      <w:pPr>
        <w:pStyle w:val="Heading9"/>
        <w:rPr>
          <w:rFonts w:ascii="Arial" w:hAnsi="Arial" w:cs="Arial"/>
          <w:i w:val="0"/>
          <w:sz w:val="24"/>
          <w:szCs w:val="24"/>
        </w:rPr>
      </w:pPr>
      <w:r w:rsidRPr="00021249">
        <w:rPr>
          <w:rFonts w:ascii="Arial" w:hAnsi="Arial" w:cs="Arial"/>
          <w:b/>
          <w:i w:val="0"/>
          <w:sz w:val="24"/>
          <w:szCs w:val="24"/>
        </w:rPr>
        <w:t>Date:</w:t>
      </w:r>
      <w:r w:rsidRPr="009B5F5B">
        <w:rPr>
          <w:rFonts w:ascii="Arial" w:hAnsi="Arial" w:cs="Arial"/>
          <w:i w:val="0"/>
          <w:sz w:val="24"/>
          <w:szCs w:val="24"/>
        </w:rPr>
        <w:t xml:space="preserve"> </w:t>
      </w:r>
      <w:r w:rsidR="00E71475" w:rsidRPr="00E71475">
        <w:rPr>
          <w:rFonts w:ascii="Arial" w:hAnsi="Arial" w:cs="Arial"/>
          <w:b/>
          <w:i w:val="0"/>
          <w:sz w:val="24"/>
          <w:szCs w:val="24"/>
        </w:rPr>
        <w:t>Monday,</w:t>
      </w:r>
      <w:r w:rsidR="00E71475">
        <w:rPr>
          <w:rFonts w:ascii="Arial" w:hAnsi="Arial" w:cs="Arial"/>
          <w:i w:val="0"/>
          <w:sz w:val="24"/>
          <w:szCs w:val="24"/>
        </w:rPr>
        <w:t xml:space="preserve"> </w:t>
      </w:r>
      <w:r w:rsidR="00021249">
        <w:rPr>
          <w:rFonts w:ascii="Arial" w:hAnsi="Arial" w:cs="Arial"/>
          <w:b/>
          <w:i w:val="0"/>
          <w:sz w:val="24"/>
          <w:szCs w:val="24"/>
        </w:rPr>
        <w:t>1</w:t>
      </w:r>
      <w:r w:rsidR="00E71475">
        <w:rPr>
          <w:rFonts w:ascii="Arial" w:hAnsi="Arial" w:cs="Arial"/>
          <w:b/>
          <w:i w:val="0"/>
          <w:sz w:val="24"/>
          <w:szCs w:val="24"/>
        </w:rPr>
        <w:t>3</w:t>
      </w:r>
      <w:r w:rsidR="00021249" w:rsidRPr="00021249">
        <w:rPr>
          <w:rFonts w:ascii="Arial" w:hAnsi="Arial" w:cs="Arial"/>
          <w:b/>
          <w:i w:val="0"/>
          <w:sz w:val="24"/>
          <w:szCs w:val="24"/>
          <w:vertAlign w:val="superscript"/>
        </w:rPr>
        <w:t>th</w:t>
      </w:r>
      <w:r w:rsidR="00021249">
        <w:rPr>
          <w:rFonts w:ascii="Arial" w:hAnsi="Arial" w:cs="Arial"/>
          <w:b/>
          <w:i w:val="0"/>
          <w:sz w:val="24"/>
          <w:szCs w:val="24"/>
        </w:rPr>
        <w:t xml:space="preserve"> May 201</w:t>
      </w:r>
      <w:r w:rsidR="002647ED">
        <w:rPr>
          <w:rFonts w:ascii="Arial" w:hAnsi="Arial" w:cs="Arial"/>
          <w:b/>
          <w:i w:val="0"/>
          <w:sz w:val="24"/>
          <w:szCs w:val="24"/>
        </w:rPr>
        <w:t>9</w:t>
      </w:r>
      <w:r w:rsidR="007A4D50" w:rsidRPr="009B5F5B">
        <w:rPr>
          <w:rFonts w:ascii="Arial" w:hAnsi="Arial" w:cs="Arial"/>
          <w:i w:val="0"/>
          <w:sz w:val="24"/>
          <w:szCs w:val="24"/>
        </w:rPr>
        <w:t xml:space="preserve"> </w:t>
      </w:r>
    </w:p>
    <w:p w14:paraId="0A3FA43A" w14:textId="77777777" w:rsidR="007E1FE7" w:rsidRPr="001669EA" w:rsidRDefault="007E1FE7" w:rsidP="001669EA">
      <w:pPr>
        <w:autoSpaceDE w:val="0"/>
        <w:autoSpaceDN w:val="0"/>
        <w:adjustRightInd w:val="0"/>
        <w:jc w:val="both"/>
        <w:rPr>
          <w:rFonts w:ascii="Arial" w:hAnsi="Arial" w:cs="Arial"/>
          <w:b/>
          <w:bCs/>
        </w:rPr>
      </w:pPr>
    </w:p>
    <w:p w14:paraId="468C0DFA" w14:textId="77777777" w:rsidR="007E1FE7" w:rsidRPr="001669EA" w:rsidRDefault="009A5853"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1A1D2F96" wp14:editId="6CB75412">
                <wp:simplePos x="0" y="0"/>
                <wp:positionH relativeFrom="column">
                  <wp:posOffset>-76200</wp:posOffset>
                </wp:positionH>
                <wp:positionV relativeFrom="paragraph">
                  <wp:posOffset>175260</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6658E"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13.8pt" to="455.2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" strokeweight="2.25pt"/>
            </w:pict>
          </mc:Fallback>
        </mc:AlternateContent>
      </w:r>
      <w:r w:rsidR="007E1FE7" w:rsidRPr="001669EA">
        <w:rPr>
          <w:rFonts w:ascii="Arial" w:hAnsi="Arial" w:cs="Arial"/>
          <w:b/>
          <w:bCs/>
        </w:rPr>
        <w:t>Time Allocated: 3 hours (</w:t>
      </w:r>
      <w:r w:rsidR="00021249">
        <w:rPr>
          <w:rFonts w:ascii="Arial" w:hAnsi="Arial" w:cs="Arial"/>
          <w:b/>
          <w:bCs/>
        </w:rPr>
        <w:t>08:00</w:t>
      </w:r>
      <w:r w:rsidR="0002444D">
        <w:rPr>
          <w:rFonts w:ascii="Arial" w:hAnsi="Arial" w:cs="Arial"/>
          <w:b/>
          <w:bCs/>
        </w:rPr>
        <w:t xml:space="preserve"> – </w:t>
      </w:r>
      <w:r w:rsidR="00021249">
        <w:rPr>
          <w:rFonts w:ascii="Arial" w:hAnsi="Arial" w:cs="Arial"/>
          <w:b/>
          <w:bCs/>
        </w:rPr>
        <w:t>11:00</w:t>
      </w:r>
      <w:r w:rsidR="0002444D">
        <w:rPr>
          <w:rFonts w:ascii="Arial" w:hAnsi="Arial" w:cs="Arial"/>
          <w:b/>
          <w:bCs/>
        </w:rPr>
        <w:t xml:space="preserve"> </w:t>
      </w:r>
      <w:r w:rsidR="007363E4">
        <w:rPr>
          <w:rFonts w:ascii="Arial" w:hAnsi="Arial" w:cs="Arial"/>
          <w:b/>
          <w:bCs/>
        </w:rPr>
        <w:t>Hours</w:t>
      </w:r>
      <w:r w:rsidR="00144D33" w:rsidRPr="001669EA">
        <w:rPr>
          <w:rFonts w:ascii="Arial" w:hAnsi="Arial" w:cs="Arial"/>
          <w:b/>
          <w:bCs/>
        </w:rPr>
        <w:t>)</w:t>
      </w:r>
      <w:r w:rsidR="007E1FE7" w:rsidRPr="001669EA">
        <w:rPr>
          <w:rFonts w:ascii="Arial" w:hAnsi="Arial" w:cs="Arial"/>
          <w:bCs/>
        </w:rPr>
        <w:t xml:space="preserve">  </w:t>
      </w:r>
    </w:p>
    <w:p w14:paraId="0600FF8C" w14:textId="77777777" w:rsidR="007E1FE7" w:rsidRPr="001669EA" w:rsidRDefault="007E1FE7" w:rsidP="001669EA">
      <w:pPr>
        <w:autoSpaceDE w:val="0"/>
        <w:autoSpaceDN w:val="0"/>
        <w:adjustRightInd w:val="0"/>
        <w:jc w:val="both"/>
        <w:rPr>
          <w:rFonts w:ascii="Arial" w:hAnsi="Arial" w:cs="Arial"/>
          <w:b/>
          <w:bCs/>
        </w:rPr>
      </w:pPr>
    </w:p>
    <w:p w14:paraId="6F585B86" w14:textId="77777777" w:rsidR="007E1FE7" w:rsidRPr="001669EA" w:rsidRDefault="007E1FE7" w:rsidP="001669EA">
      <w:pPr>
        <w:autoSpaceDE w:val="0"/>
        <w:autoSpaceDN w:val="0"/>
        <w:adjustRightInd w:val="0"/>
        <w:jc w:val="both"/>
        <w:rPr>
          <w:rFonts w:ascii="Arial" w:hAnsi="Arial" w:cs="Arial"/>
          <w:b/>
          <w:bCs/>
        </w:rPr>
      </w:pPr>
    </w:p>
    <w:p w14:paraId="2BBC1054"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8CB28A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14:paraId="54E45D99"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7E78DDF"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14:paraId="693A954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077E9D64"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14:paraId="1F68C6D1"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14:paraId="11A01054"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449F162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14:paraId="26225D8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F6B62E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14:paraId="25BD3339"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662D13F"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14:paraId="780238E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84EAA2D" w14:textId="77777777"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14:paraId="4CE33E50" w14:textId="77777777"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44DA6538"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14:paraId="0969ED3D"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FBEF31C" w14:textId="77777777"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14:paraId="1B814A9F"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4A187A3F" w14:textId="77777777"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14:paraId="28169D7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06A41BF4" w14:textId="77777777" w:rsidR="00371312" w:rsidRDefault="00371312" w:rsidP="001669EA">
      <w:pPr>
        <w:pStyle w:val="NoSpacing"/>
        <w:spacing w:line="360" w:lineRule="auto"/>
        <w:jc w:val="both"/>
        <w:rPr>
          <w:rFonts w:ascii="Arial" w:hAnsi="Arial" w:cs="Arial"/>
          <w:b/>
          <w:sz w:val="28"/>
          <w:szCs w:val="28"/>
        </w:rPr>
      </w:pPr>
    </w:p>
    <w:p w14:paraId="60D10FD1" w14:textId="77777777"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14:paraId="4F58BD43" w14:textId="77777777" w:rsidR="007E1FE7" w:rsidRPr="001669EA" w:rsidRDefault="007E1FE7" w:rsidP="001669EA">
      <w:pPr>
        <w:pStyle w:val="NoSpacing"/>
        <w:spacing w:line="360" w:lineRule="auto"/>
        <w:jc w:val="both"/>
        <w:rPr>
          <w:rFonts w:ascii="Arial" w:hAnsi="Arial" w:cs="Arial"/>
          <w:sz w:val="24"/>
          <w:szCs w:val="24"/>
        </w:rPr>
      </w:pPr>
    </w:p>
    <w:p w14:paraId="1A61823E" w14:textId="77777777" w:rsidR="00AD6886" w:rsidRPr="0031036E" w:rsidRDefault="00AD6886" w:rsidP="00AD6886">
      <w:pPr>
        <w:pStyle w:val="NoSpacing"/>
        <w:spacing w:line="360" w:lineRule="auto"/>
        <w:jc w:val="both"/>
        <w:rPr>
          <w:rFonts w:ascii="Arial" w:hAnsi="Arial" w:cs="Arial"/>
          <w:sz w:val="24"/>
          <w:szCs w:val="24"/>
        </w:rPr>
      </w:pPr>
      <w:r w:rsidRPr="0031036E">
        <w:rPr>
          <w:rFonts w:ascii="Arial" w:hAnsi="Arial" w:cs="Arial"/>
          <w:sz w:val="24"/>
          <w:szCs w:val="24"/>
        </w:rPr>
        <w:t>Answer</w:t>
      </w:r>
      <w:r w:rsidRPr="0031036E">
        <w:rPr>
          <w:rFonts w:ascii="Arial" w:hAnsi="Arial" w:cs="Arial"/>
          <w:b/>
          <w:sz w:val="24"/>
          <w:szCs w:val="24"/>
        </w:rPr>
        <w:t xml:space="preserve"> </w:t>
      </w:r>
      <w:r w:rsidRPr="0031036E">
        <w:rPr>
          <w:rFonts w:ascii="Arial" w:hAnsi="Arial" w:cs="Arial"/>
          <w:b/>
          <w:sz w:val="24"/>
          <w:szCs w:val="24"/>
          <w:u w:val="single"/>
        </w:rPr>
        <w:t>ALL</w:t>
      </w:r>
      <w:r w:rsidRPr="0031036E">
        <w:rPr>
          <w:rFonts w:ascii="Arial" w:hAnsi="Arial" w:cs="Arial"/>
          <w:b/>
          <w:sz w:val="24"/>
          <w:szCs w:val="24"/>
        </w:rPr>
        <w:t xml:space="preserve"> </w:t>
      </w:r>
      <w:r w:rsidRPr="0031036E">
        <w:rPr>
          <w:rFonts w:ascii="Arial" w:hAnsi="Arial" w:cs="Arial"/>
          <w:sz w:val="24"/>
          <w:szCs w:val="24"/>
        </w:rPr>
        <w:t>questions from this section by circling the right answers in the answer sheet provided.</w:t>
      </w:r>
    </w:p>
    <w:p w14:paraId="29CE4244" w14:textId="77777777" w:rsidR="002647ED" w:rsidRPr="004720D1" w:rsidRDefault="002647ED" w:rsidP="002647ED">
      <w:pPr>
        <w:jc w:val="both"/>
        <w:rPr>
          <w:rFonts w:ascii="Arial" w:hAnsi="Arial" w:cs="Arial"/>
          <w:b/>
          <w:u w:val="single"/>
        </w:rPr>
      </w:pPr>
    </w:p>
    <w:p w14:paraId="68D0F7F4"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When a non- current assert is purchased for a cash what is the journal entry?</w:t>
      </w:r>
    </w:p>
    <w:p w14:paraId="33C52FE5" w14:textId="77777777" w:rsidR="002647ED" w:rsidRPr="004720D1" w:rsidRDefault="002647ED" w:rsidP="00DF2209">
      <w:pPr>
        <w:pStyle w:val="ListParagraph"/>
        <w:numPr>
          <w:ilvl w:val="0"/>
          <w:numId w:val="4"/>
        </w:numPr>
        <w:spacing w:after="160" w:line="360" w:lineRule="auto"/>
        <w:ind w:left="1440"/>
        <w:jc w:val="both"/>
        <w:rPr>
          <w:rFonts w:ascii="Arial" w:hAnsi="Arial" w:cs="Arial"/>
          <w:sz w:val="24"/>
          <w:szCs w:val="24"/>
        </w:rPr>
      </w:pPr>
      <w:r w:rsidRPr="004720D1">
        <w:rPr>
          <w:rFonts w:ascii="Arial" w:hAnsi="Arial" w:cs="Arial"/>
          <w:sz w:val="24"/>
          <w:szCs w:val="24"/>
        </w:rPr>
        <w:t>Dr Assert</w:t>
      </w:r>
      <w:r w:rsidRPr="004720D1">
        <w:rPr>
          <w:rFonts w:ascii="Arial" w:hAnsi="Arial" w:cs="Arial"/>
          <w:sz w:val="24"/>
          <w:szCs w:val="24"/>
        </w:rPr>
        <w:tab/>
      </w:r>
      <w:r w:rsidRPr="004720D1">
        <w:rPr>
          <w:rFonts w:ascii="Arial" w:hAnsi="Arial" w:cs="Arial"/>
          <w:sz w:val="24"/>
          <w:szCs w:val="24"/>
        </w:rPr>
        <w:tab/>
      </w:r>
      <w:r w:rsidRPr="004720D1">
        <w:rPr>
          <w:rFonts w:ascii="Arial" w:hAnsi="Arial" w:cs="Arial"/>
          <w:sz w:val="24"/>
          <w:szCs w:val="24"/>
        </w:rPr>
        <w:tab/>
      </w:r>
      <w:r w:rsidRPr="004720D1">
        <w:rPr>
          <w:rFonts w:ascii="Arial" w:hAnsi="Arial" w:cs="Arial"/>
          <w:sz w:val="24"/>
          <w:szCs w:val="24"/>
        </w:rPr>
        <w:tab/>
        <w:t>Cr Bank</w:t>
      </w:r>
    </w:p>
    <w:p w14:paraId="2ECB3F61" w14:textId="77777777" w:rsidR="002647ED" w:rsidRPr="004720D1" w:rsidRDefault="002647ED" w:rsidP="00DF2209">
      <w:pPr>
        <w:pStyle w:val="ListParagraph"/>
        <w:numPr>
          <w:ilvl w:val="0"/>
          <w:numId w:val="4"/>
        </w:numPr>
        <w:spacing w:after="160" w:line="360" w:lineRule="auto"/>
        <w:ind w:left="1440"/>
        <w:jc w:val="both"/>
        <w:rPr>
          <w:rFonts w:ascii="Arial" w:hAnsi="Arial" w:cs="Arial"/>
          <w:sz w:val="24"/>
          <w:szCs w:val="24"/>
        </w:rPr>
      </w:pPr>
      <w:r w:rsidRPr="004720D1">
        <w:rPr>
          <w:rFonts w:ascii="Arial" w:hAnsi="Arial" w:cs="Arial"/>
          <w:sz w:val="24"/>
          <w:szCs w:val="24"/>
        </w:rPr>
        <w:t>Dr Bank</w:t>
      </w:r>
      <w:r w:rsidRPr="004720D1">
        <w:rPr>
          <w:rFonts w:ascii="Arial" w:hAnsi="Arial" w:cs="Arial"/>
          <w:sz w:val="24"/>
          <w:szCs w:val="24"/>
        </w:rPr>
        <w:tab/>
      </w:r>
      <w:r w:rsidRPr="004720D1">
        <w:rPr>
          <w:rFonts w:ascii="Arial" w:hAnsi="Arial" w:cs="Arial"/>
          <w:sz w:val="24"/>
          <w:szCs w:val="24"/>
        </w:rPr>
        <w:tab/>
      </w:r>
      <w:r w:rsidRPr="004720D1">
        <w:rPr>
          <w:rFonts w:ascii="Arial" w:hAnsi="Arial" w:cs="Arial"/>
          <w:sz w:val="24"/>
          <w:szCs w:val="24"/>
        </w:rPr>
        <w:tab/>
      </w:r>
      <w:r w:rsidRPr="004720D1">
        <w:rPr>
          <w:rFonts w:ascii="Arial" w:hAnsi="Arial" w:cs="Arial"/>
          <w:sz w:val="24"/>
          <w:szCs w:val="24"/>
        </w:rPr>
        <w:tab/>
        <w:t>Cr Assert</w:t>
      </w:r>
    </w:p>
    <w:p w14:paraId="464B4840" w14:textId="77777777" w:rsidR="002647ED" w:rsidRPr="004720D1" w:rsidRDefault="002647ED" w:rsidP="00DF2209">
      <w:pPr>
        <w:pStyle w:val="ListParagraph"/>
        <w:numPr>
          <w:ilvl w:val="0"/>
          <w:numId w:val="4"/>
        </w:numPr>
        <w:spacing w:after="160" w:line="360" w:lineRule="auto"/>
        <w:ind w:left="1440"/>
        <w:jc w:val="both"/>
        <w:rPr>
          <w:rFonts w:ascii="Arial" w:hAnsi="Arial" w:cs="Arial"/>
          <w:sz w:val="24"/>
          <w:szCs w:val="24"/>
        </w:rPr>
      </w:pPr>
      <w:r w:rsidRPr="004720D1">
        <w:rPr>
          <w:rFonts w:ascii="Arial" w:hAnsi="Arial" w:cs="Arial"/>
          <w:sz w:val="24"/>
          <w:szCs w:val="24"/>
        </w:rPr>
        <w:t>Dr Purchases</w:t>
      </w:r>
      <w:r w:rsidRPr="004720D1">
        <w:rPr>
          <w:rFonts w:ascii="Arial" w:hAnsi="Arial" w:cs="Arial"/>
          <w:sz w:val="24"/>
          <w:szCs w:val="24"/>
        </w:rPr>
        <w:tab/>
      </w:r>
      <w:r w:rsidRPr="004720D1">
        <w:rPr>
          <w:rFonts w:ascii="Arial" w:hAnsi="Arial" w:cs="Arial"/>
          <w:sz w:val="24"/>
          <w:szCs w:val="24"/>
        </w:rPr>
        <w:tab/>
      </w:r>
      <w:r w:rsidRPr="004720D1">
        <w:rPr>
          <w:rFonts w:ascii="Arial" w:hAnsi="Arial" w:cs="Arial"/>
          <w:sz w:val="24"/>
          <w:szCs w:val="24"/>
        </w:rPr>
        <w:tab/>
        <w:t>Cr Bank</w:t>
      </w:r>
    </w:p>
    <w:p w14:paraId="511F9B30" w14:textId="77777777" w:rsidR="002647ED" w:rsidRPr="004720D1" w:rsidRDefault="002647ED" w:rsidP="00DF2209">
      <w:pPr>
        <w:pStyle w:val="ListParagraph"/>
        <w:numPr>
          <w:ilvl w:val="0"/>
          <w:numId w:val="4"/>
        </w:numPr>
        <w:spacing w:after="160" w:line="360" w:lineRule="auto"/>
        <w:ind w:left="1440"/>
        <w:jc w:val="both"/>
        <w:rPr>
          <w:rFonts w:ascii="Arial" w:hAnsi="Arial" w:cs="Arial"/>
          <w:sz w:val="24"/>
          <w:szCs w:val="24"/>
        </w:rPr>
      </w:pPr>
      <w:r w:rsidRPr="004720D1">
        <w:rPr>
          <w:rFonts w:ascii="Arial" w:hAnsi="Arial" w:cs="Arial"/>
          <w:sz w:val="24"/>
          <w:szCs w:val="24"/>
        </w:rPr>
        <w:t>Dr Bank</w:t>
      </w:r>
      <w:r w:rsidRPr="004720D1">
        <w:rPr>
          <w:rFonts w:ascii="Arial" w:hAnsi="Arial" w:cs="Arial"/>
          <w:sz w:val="24"/>
          <w:szCs w:val="24"/>
        </w:rPr>
        <w:tab/>
      </w:r>
      <w:r>
        <w:rPr>
          <w:rFonts w:ascii="Arial" w:hAnsi="Arial" w:cs="Arial"/>
          <w:sz w:val="24"/>
          <w:szCs w:val="24"/>
        </w:rPr>
        <w:t xml:space="preserve">                                 </w:t>
      </w:r>
      <w:r w:rsidRPr="004720D1">
        <w:rPr>
          <w:rFonts w:ascii="Arial" w:hAnsi="Arial" w:cs="Arial"/>
          <w:sz w:val="24"/>
          <w:szCs w:val="24"/>
        </w:rPr>
        <w:t>Cr Purchases</w:t>
      </w:r>
    </w:p>
    <w:p w14:paraId="44915568" w14:textId="77777777" w:rsidR="002647ED" w:rsidRPr="004720D1" w:rsidRDefault="002647ED" w:rsidP="002647ED">
      <w:pPr>
        <w:pStyle w:val="ListParagraph"/>
        <w:spacing w:line="360" w:lineRule="auto"/>
        <w:ind w:left="2160"/>
        <w:jc w:val="both"/>
        <w:rPr>
          <w:rFonts w:ascii="Arial" w:hAnsi="Arial" w:cs="Arial"/>
          <w:sz w:val="24"/>
          <w:szCs w:val="24"/>
        </w:rPr>
      </w:pPr>
    </w:p>
    <w:p w14:paraId="16864FE0"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What is the main aim of financial reporting?</w:t>
      </w:r>
    </w:p>
    <w:p w14:paraId="39B2F6BA" w14:textId="77777777" w:rsidR="002647ED" w:rsidRPr="004720D1" w:rsidRDefault="002647ED" w:rsidP="00DF2209">
      <w:pPr>
        <w:pStyle w:val="ListParagraph"/>
        <w:numPr>
          <w:ilvl w:val="0"/>
          <w:numId w:val="5"/>
        </w:numPr>
        <w:spacing w:after="160" w:line="360" w:lineRule="auto"/>
        <w:ind w:left="1440"/>
        <w:jc w:val="both"/>
        <w:rPr>
          <w:rFonts w:ascii="Arial" w:hAnsi="Arial" w:cs="Arial"/>
          <w:sz w:val="24"/>
          <w:szCs w:val="24"/>
        </w:rPr>
      </w:pPr>
      <w:r w:rsidRPr="004720D1">
        <w:rPr>
          <w:rFonts w:ascii="Arial" w:hAnsi="Arial" w:cs="Arial"/>
          <w:sz w:val="24"/>
          <w:szCs w:val="24"/>
        </w:rPr>
        <w:t>To record every financial transaction individually.</w:t>
      </w:r>
    </w:p>
    <w:p w14:paraId="21B019CF" w14:textId="77777777" w:rsidR="002647ED" w:rsidRPr="004720D1" w:rsidRDefault="002647ED" w:rsidP="00DF2209">
      <w:pPr>
        <w:pStyle w:val="ListParagraph"/>
        <w:numPr>
          <w:ilvl w:val="0"/>
          <w:numId w:val="5"/>
        </w:numPr>
        <w:spacing w:after="160" w:line="360" w:lineRule="auto"/>
        <w:ind w:left="1440"/>
        <w:jc w:val="both"/>
        <w:rPr>
          <w:rFonts w:ascii="Arial" w:hAnsi="Arial" w:cs="Arial"/>
          <w:sz w:val="24"/>
          <w:szCs w:val="24"/>
        </w:rPr>
      </w:pPr>
      <w:r w:rsidRPr="004720D1">
        <w:rPr>
          <w:rFonts w:ascii="Arial" w:hAnsi="Arial" w:cs="Arial"/>
          <w:sz w:val="24"/>
          <w:szCs w:val="24"/>
        </w:rPr>
        <w:t xml:space="preserve">To maintain ledger accounts </w:t>
      </w:r>
      <w:proofErr w:type="gramStart"/>
      <w:r w:rsidRPr="004720D1">
        <w:rPr>
          <w:rFonts w:ascii="Arial" w:hAnsi="Arial" w:cs="Arial"/>
          <w:sz w:val="24"/>
          <w:szCs w:val="24"/>
        </w:rPr>
        <w:t>for  every</w:t>
      </w:r>
      <w:proofErr w:type="gramEnd"/>
      <w:r w:rsidRPr="004720D1">
        <w:rPr>
          <w:rFonts w:ascii="Arial" w:hAnsi="Arial" w:cs="Arial"/>
          <w:sz w:val="24"/>
          <w:szCs w:val="24"/>
        </w:rPr>
        <w:t xml:space="preserve"> transaction</w:t>
      </w:r>
    </w:p>
    <w:p w14:paraId="7BDAE4AD" w14:textId="77777777" w:rsidR="002647ED" w:rsidRPr="004720D1" w:rsidRDefault="002647ED" w:rsidP="00DF2209">
      <w:pPr>
        <w:pStyle w:val="ListParagraph"/>
        <w:numPr>
          <w:ilvl w:val="0"/>
          <w:numId w:val="5"/>
        </w:numPr>
        <w:spacing w:after="160" w:line="360" w:lineRule="auto"/>
        <w:ind w:left="1440"/>
        <w:jc w:val="both"/>
        <w:rPr>
          <w:rFonts w:ascii="Arial" w:hAnsi="Arial" w:cs="Arial"/>
          <w:sz w:val="24"/>
          <w:szCs w:val="24"/>
        </w:rPr>
      </w:pPr>
      <w:r w:rsidRPr="004720D1">
        <w:rPr>
          <w:rFonts w:ascii="Arial" w:hAnsi="Arial" w:cs="Arial"/>
          <w:sz w:val="24"/>
          <w:szCs w:val="24"/>
        </w:rPr>
        <w:t>To prepare a trial balance.</w:t>
      </w:r>
    </w:p>
    <w:p w14:paraId="1783AFD2" w14:textId="77777777" w:rsidR="002647ED" w:rsidRPr="004720D1" w:rsidRDefault="002647ED" w:rsidP="00DF2209">
      <w:pPr>
        <w:pStyle w:val="ListParagraph"/>
        <w:numPr>
          <w:ilvl w:val="0"/>
          <w:numId w:val="5"/>
        </w:numPr>
        <w:spacing w:after="160" w:line="360" w:lineRule="auto"/>
        <w:ind w:left="1440"/>
        <w:jc w:val="both"/>
        <w:rPr>
          <w:rFonts w:ascii="Arial" w:hAnsi="Arial" w:cs="Arial"/>
          <w:sz w:val="24"/>
          <w:szCs w:val="24"/>
        </w:rPr>
      </w:pPr>
      <w:r w:rsidRPr="004720D1">
        <w:rPr>
          <w:rFonts w:ascii="Arial" w:hAnsi="Arial" w:cs="Arial"/>
          <w:sz w:val="24"/>
          <w:szCs w:val="24"/>
        </w:rPr>
        <w:t>To provide financial information to users of such information.</w:t>
      </w:r>
    </w:p>
    <w:p w14:paraId="31FCBF37" w14:textId="77777777" w:rsidR="002647ED" w:rsidRPr="004720D1" w:rsidRDefault="002647ED" w:rsidP="002647ED">
      <w:pPr>
        <w:pStyle w:val="ListParagraph"/>
        <w:spacing w:line="360" w:lineRule="auto"/>
        <w:ind w:left="2160"/>
        <w:jc w:val="both"/>
        <w:rPr>
          <w:rFonts w:ascii="Arial" w:hAnsi="Arial" w:cs="Arial"/>
          <w:sz w:val="24"/>
          <w:szCs w:val="24"/>
        </w:rPr>
      </w:pPr>
    </w:p>
    <w:p w14:paraId="48407619"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 xml:space="preserve">Which of the following is not a </w:t>
      </w:r>
      <w:proofErr w:type="gramStart"/>
      <w:r w:rsidRPr="004720D1">
        <w:rPr>
          <w:rFonts w:ascii="Arial" w:hAnsi="Arial" w:cs="Arial"/>
          <w:sz w:val="24"/>
          <w:szCs w:val="24"/>
        </w:rPr>
        <w:t>qualitative characteristics of financial statements</w:t>
      </w:r>
      <w:proofErr w:type="gramEnd"/>
      <w:r w:rsidRPr="004720D1">
        <w:rPr>
          <w:rFonts w:ascii="Arial" w:hAnsi="Arial" w:cs="Arial"/>
          <w:sz w:val="24"/>
          <w:szCs w:val="24"/>
        </w:rPr>
        <w:t>?</w:t>
      </w:r>
    </w:p>
    <w:p w14:paraId="6BFF841B" w14:textId="77777777" w:rsidR="002647ED" w:rsidRPr="004720D1" w:rsidRDefault="002647ED" w:rsidP="00DF2209">
      <w:pPr>
        <w:pStyle w:val="ListParagraph"/>
        <w:numPr>
          <w:ilvl w:val="0"/>
          <w:numId w:val="6"/>
        </w:numPr>
        <w:spacing w:after="160" w:line="360" w:lineRule="auto"/>
        <w:ind w:left="1440"/>
        <w:jc w:val="both"/>
        <w:rPr>
          <w:rFonts w:ascii="Arial" w:hAnsi="Arial" w:cs="Arial"/>
          <w:sz w:val="24"/>
          <w:szCs w:val="24"/>
        </w:rPr>
      </w:pPr>
      <w:r w:rsidRPr="004720D1">
        <w:rPr>
          <w:rFonts w:ascii="Arial" w:hAnsi="Arial" w:cs="Arial"/>
          <w:sz w:val="24"/>
          <w:szCs w:val="24"/>
        </w:rPr>
        <w:t>Relevance</w:t>
      </w:r>
    </w:p>
    <w:p w14:paraId="447BF6A5" w14:textId="77777777" w:rsidR="002647ED" w:rsidRPr="004720D1" w:rsidRDefault="002647ED" w:rsidP="00DF2209">
      <w:pPr>
        <w:pStyle w:val="ListParagraph"/>
        <w:numPr>
          <w:ilvl w:val="0"/>
          <w:numId w:val="6"/>
        </w:numPr>
        <w:spacing w:after="160" w:line="360" w:lineRule="auto"/>
        <w:ind w:left="1440"/>
        <w:jc w:val="both"/>
        <w:rPr>
          <w:rFonts w:ascii="Arial" w:hAnsi="Arial" w:cs="Arial"/>
          <w:sz w:val="24"/>
          <w:szCs w:val="24"/>
        </w:rPr>
      </w:pPr>
      <w:r w:rsidRPr="004720D1">
        <w:rPr>
          <w:rFonts w:ascii="Arial" w:hAnsi="Arial" w:cs="Arial"/>
          <w:sz w:val="24"/>
          <w:szCs w:val="24"/>
        </w:rPr>
        <w:t>Profitability</w:t>
      </w:r>
    </w:p>
    <w:p w14:paraId="62B1F513" w14:textId="77777777" w:rsidR="002647ED" w:rsidRPr="004720D1" w:rsidRDefault="002647ED" w:rsidP="00DF2209">
      <w:pPr>
        <w:pStyle w:val="ListParagraph"/>
        <w:numPr>
          <w:ilvl w:val="0"/>
          <w:numId w:val="6"/>
        </w:numPr>
        <w:spacing w:after="160" w:line="360" w:lineRule="auto"/>
        <w:ind w:left="1440"/>
        <w:jc w:val="both"/>
        <w:rPr>
          <w:rFonts w:ascii="Arial" w:hAnsi="Arial" w:cs="Arial"/>
          <w:sz w:val="24"/>
          <w:szCs w:val="24"/>
        </w:rPr>
      </w:pPr>
      <w:r w:rsidRPr="004720D1">
        <w:rPr>
          <w:rFonts w:ascii="Arial" w:hAnsi="Arial" w:cs="Arial"/>
          <w:sz w:val="24"/>
          <w:szCs w:val="24"/>
        </w:rPr>
        <w:t>Comparability</w:t>
      </w:r>
    </w:p>
    <w:p w14:paraId="6013D1A3" w14:textId="77777777" w:rsidR="002647ED" w:rsidRPr="004720D1" w:rsidRDefault="002647ED" w:rsidP="00DF2209">
      <w:pPr>
        <w:pStyle w:val="ListParagraph"/>
        <w:numPr>
          <w:ilvl w:val="0"/>
          <w:numId w:val="6"/>
        </w:numPr>
        <w:spacing w:after="160" w:line="360" w:lineRule="auto"/>
        <w:ind w:left="1440"/>
        <w:jc w:val="both"/>
        <w:rPr>
          <w:rFonts w:ascii="Arial" w:hAnsi="Arial" w:cs="Arial"/>
          <w:sz w:val="24"/>
          <w:szCs w:val="24"/>
        </w:rPr>
      </w:pPr>
      <w:r w:rsidRPr="004720D1">
        <w:rPr>
          <w:rFonts w:ascii="Arial" w:hAnsi="Arial" w:cs="Arial"/>
          <w:sz w:val="24"/>
          <w:szCs w:val="24"/>
        </w:rPr>
        <w:t>Completeness</w:t>
      </w:r>
    </w:p>
    <w:p w14:paraId="735E3E17" w14:textId="77777777" w:rsidR="002647ED" w:rsidRPr="004720D1" w:rsidRDefault="002647ED" w:rsidP="002647ED">
      <w:pPr>
        <w:pStyle w:val="ListParagraph"/>
        <w:spacing w:line="360" w:lineRule="auto"/>
        <w:ind w:left="2160"/>
        <w:jc w:val="both"/>
        <w:rPr>
          <w:rFonts w:ascii="Arial" w:hAnsi="Arial" w:cs="Arial"/>
          <w:sz w:val="24"/>
          <w:szCs w:val="24"/>
        </w:rPr>
      </w:pPr>
    </w:p>
    <w:p w14:paraId="0180FD6F" w14:textId="77777777" w:rsidR="002647ED"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 xml:space="preserve">The accounting equation at the start of the month was Assert K9, 800, 000 less liabilities K 4, 375,000. During the month the following transactions took place: The business purchased a non-current Assert of K 2, 100,000 was made and payable of K 1, 925, 000 were paid by cheque. Calculate the capital at the end of the month? </w:t>
      </w:r>
    </w:p>
    <w:p w14:paraId="4C872F37" w14:textId="77777777" w:rsidR="002647ED" w:rsidRDefault="002647ED" w:rsidP="002647ED">
      <w:pPr>
        <w:pStyle w:val="ListParagraph"/>
        <w:spacing w:after="160" w:line="360" w:lineRule="auto"/>
        <w:jc w:val="both"/>
        <w:rPr>
          <w:rFonts w:ascii="Arial" w:hAnsi="Arial" w:cs="Arial"/>
          <w:sz w:val="24"/>
          <w:szCs w:val="24"/>
        </w:rPr>
      </w:pPr>
    </w:p>
    <w:p w14:paraId="792B2B0B" w14:textId="77777777" w:rsidR="002647ED" w:rsidRDefault="002647ED" w:rsidP="002647ED">
      <w:pPr>
        <w:pStyle w:val="ListParagraph"/>
        <w:spacing w:after="160" w:line="360" w:lineRule="auto"/>
        <w:jc w:val="both"/>
        <w:rPr>
          <w:rFonts w:ascii="Arial" w:hAnsi="Arial" w:cs="Arial"/>
          <w:sz w:val="24"/>
          <w:szCs w:val="24"/>
        </w:rPr>
      </w:pPr>
    </w:p>
    <w:p w14:paraId="081F370A" w14:textId="77777777" w:rsidR="002647ED" w:rsidRPr="004720D1" w:rsidRDefault="002647ED" w:rsidP="002647ED">
      <w:pPr>
        <w:pStyle w:val="ListParagraph"/>
        <w:spacing w:after="160" w:line="360" w:lineRule="auto"/>
        <w:jc w:val="both"/>
        <w:rPr>
          <w:rFonts w:ascii="Arial" w:hAnsi="Arial" w:cs="Arial"/>
          <w:sz w:val="24"/>
          <w:szCs w:val="24"/>
        </w:rPr>
      </w:pPr>
    </w:p>
    <w:p w14:paraId="308F3FCB" w14:textId="77777777" w:rsidR="002647ED" w:rsidRPr="004720D1" w:rsidRDefault="002647ED" w:rsidP="00DF2209">
      <w:pPr>
        <w:pStyle w:val="ListParagraph"/>
        <w:numPr>
          <w:ilvl w:val="0"/>
          <w:numId w:val="7"/>
        </w:numPr>
        <w:spacing w:after="160" w:line="360" w:lineRule="auto"/>
        <w:ind w:left="1440"/>
        <w:jc w:val="both"/>
        <w:rPr>
          <w:rFonts w:ascii="Arial" w:hAnsi="Arial" w:cs="Arial"/>
          <w:sz w:val="24"/>
          <w:szCs w:val="24"/>
        </w:rPr>
      </w:pPr>
      <w:r w:rsidRPr="004720D1">
        <w:rPr>
          <w:rFonts w:ascii="Arial" w:hAnsi="Arial" w:cs="Arial"/>
          <w:sz w:val="24"/>
          <w:szCs w:val="24"/>
        </w:rPr>
        <w:lastRenderedPageBreak/>
        <w:t>K 3, 850, 000</w:t>
      </w:r>
    </w:p>
    <w:p w14:paraId="028F1B54" w14:textId="77777777" w:rsidR="002647ED" w:rsidRPr="004720D1" w:rsidRDefault="002647ED" w:rsidP="00DF2209">
      <w:pPr>
        <w:pStyle w:val="ListParagraph"/>
        <w:numPr>
          <w:ilvl w:val="0"/>
          <w:numId w:val="7"/>
        </w:numPr>
        <w:spacing w:after="160" w:line="360" w:lineRule="auto"/>
        <w:ind w:left="1440"/>
        <w:jc w:val="both"/>
        <w:rPr>
          <w:rFonts w:ascii="Arial" w:hAnsi="Arial" w:cs="Arial"/>
          <w:sz w:val="24"/>
          <w:szCs w:val="24"/>
        </w:rPr>
      </w:pPr>
      <w:r w:rsidRPr="004720D1">
        <w:rPr>
          <w:rFonts w:ascii="Arial" w:hAnsi="Arial" w:cs="Arial"/>
          <w:sz w:val="24"/>
          <w:szCs w:val="24"/>
        </w:rPr>
        <w:t>K 8, 050, 000</w:t>
      </w:r>
    </w:p>
    <w:p w14:paraId="47180B0E" w14:textId="77777777" w:rsidR="002647ED" w:rsidRPr="004720D1" w:rsidRDefault="002647ED" w:rsidP="00DF2209">
      <w:pPr>
        <w:pStyle w:val="ListParagraph"/>
        <w:numPr>
          <w:ilvl w:val="0"/>
          <w:numId w:val="7"/>
        </w:numPr>
        <w:spacing w:after="160" w:line="360" w:lineRule="auto"/>
        <w:ind w:left="1440"/>
        <w:jc w:val="both"/>
        <w:rPr>
          <w:rFonts w:ascii="Arial" w:hAnsi="Arial" w:cs="Arial"/>
          <w:sz w:val="24"/>
          <w:szCs w:val="24"/>
        </w:rPr>
      </w:pPr>
      <w:r w:rsidRPr="004720D1">
        <w:rPr>
          <w:rFonts w:ascii="Arial" w:hAnsi="Arial" w:cs="Arial"/>
          <w:sz w:val="24"/>
          <w:szCs w:val="24"/>
        </w:rPr>
        <w:t>K 7, 875, 000</w:t>
      </w:r>
    </w:p>
    <w:p w14:paraId="006CF202" w14:textId="77777777" w:rsidR="002647ED" w:rsidRPr="004720D1" w:rsidRDefault="002647ED" w:rsidP="00DF2209">
      <w:pPr>
        <w:pStyle w:val="ListParagraph"/>
        <w:numPr>
          <w:ilvl w:val="0"/>
          <w:numId w:val="7"/>
        </w:numPr>
        <w:spacing w:after="160" w:line="360" w:lineRule="auto"/>
        <w:ind w:left="1440"/>
        <w:jc w:val="both"/>
        <w:rPr>
          <w:rFonts w:ascii="Arial" w:hAnsi="Arial" w:cs="Arial"/>
          <w:sz w:val="24"/>
          <w:szCs w:val="24"/>
        </w:rPr>
      </w:pPr>
      <w:r w:rsidRPr="004720D1">
        <w:rPr>
          <w:rFonts w:ascii="Arial" w:hAnsi="Arial" w:cs="Arial"/>
          <w:sz w:val="24"/>
          <w:szCs w:val="24"/>
        </w:rPr>
        <w:t>K 5, 775, 000</w:t>
      </w:r>
    </w:p>
    <w:p w14:paraId="6E8CD9A4" w14:textId="77777777" w:rsidR="002647ED" w:rsidRPr="004720D1" w:rsidRDefault="002647ED" w:rsidP="002647ED">
      <w:pPr>
        <w:pStyle w:val="ListParagraph"/>
        <w:spacing w:line="360" w:lineRule="auto"/>
        <w:ind w:left="2160"/>
        <w:jc w:val="both"/>
        <w:rPr>
          <w:rFonts w:ascii="Arial" w:hAnsi="Arial" w:cs="Arial"/>
          <w:sz w:val="24"/>
          <w:szCs w:val="24"/>
        </w:rPr>
      </w:pPr>
    </w:p>
    <w:p w14:paraId="2C865B25"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Which one of the following statements is correct?</w:t>
      </w:r>
    </w:p>
    <w:p w14:paraId="3963757B" w14:textId="77777777" w:rsidR="002647ED" w:rsidRPr="004720D1" w:rsidRDefault="002647ED" w:rsidP="00DF2209">
      <w:pPr>
        <w:pStyle w:val="ListParagraph"/>
        <w:numPr>
          <w:ilvl w:val="0"/>
          <w:numId w:val="8"/>
        </w:numPr>
        <w:spacing w:after="160" w:line="360" w:lineRule="auto"/>
        <w:ind w:left="1440"/>
        <w:jc w:val="both"/>
        <w:rPr>
          <w:rFonts w:ascii="Arial" w:hAnsi="Arial" w:cs="Arial"/>
          <w:sz w:val="24"/>
          <w:szCs w:val="24"/>
        </w:rPr>
      </w:pPr>
      <w:r w:rsidRPr="004720D1">
        <w:rPr>
          <w:rFonts w:ascii="Arial" w:hAnsi="Arial" w:cs="Arial"/>
          <w:sz w:val="24"/>
          <w:szCs w:val="24"/>
        </w:rPr>
        <w:t>Assets and Liabilities normally have credit balances.</w:t>
      </w:r>
    </w:p>
    <w:p w14:paraId="379EBDC2" w14:textId="77777777" w:rsidR="002647ED" w:rsidRPr="004720D1" w:rsidRDefault="002647ED" w:rsidP="00DF2209">
      <w:pPr>
        <w:pStyle w:val="ListParagraph"/>
        <w:numPr>
          <w:ilvl w:val="0"/>
          <w:numId w:val="8"/>
        </w:numPr>
        <w:spacing w:after="160" w:line="360" w:lineRule="auto"/>
        <w:ind w:left="1440"/>
        <w:jc w:val="both"/>
        <w:rPr>
          <w:rFonts w:ascii="Arial" w:hAnsi="Arial" w:cs="Arial"/>
          <w:sz w:val="24"/>
          <w:szCs w:val="24"/>
        </w:rPr>
      </w:pPr>
      <w:r w:rsidRPr="004720D1">
        <w:rPr>
          <w:rFonts w:ascii="Arial" w:hAnsi="Arial" w:cs="Arial"/>
          <w:sz w:val="24"/>
          <w:szCs w:val="24"/>
        </w:rPr>
        <w:t>Liabilities and revenues normally have debit balances</w:t>
      </w:r>
    </w:p>
    <w:p w14:paraId="5FE29FA7" w14:textId="77777777" w:rsidR="002647ED" w:rsidRPr="004720D1" w:rsidRDefault="002647ED" w:rsidP="00DF2209">
      <w:pPr>
        <w:pStyle w:val="ListParagraph"/>
        <w:numPr>
          <w:ilvl w:val="0"/>
          <w:numId w:val="8"/>
        </w:numPr>
        <w:spacing w:after="160" w:line="360" w:lineRule="auto"/>
        <w:ind w:left="1440"/>
        <w:jc w:val="both"/>
        <w:rPr>
          <w:rFonts w:ascii="Arial" w:hAnsi="Arial" w:cs="Arial"/>
          <w:sz w:val="24"/>
          <w:szCs w:val="24"/>
        </w:rPr>
      </w:pPr>
      <w:r w:rsidRPr="004720D1">
        <w:rPr>
          <w:rFonts w:ascii="Arial" w:hAnsi="Arial" w:cs="Arial"/>
          <w:sz w:val="24"/>
          <w:szCs w:val="24"/>
        </w:rPr>
        <w:t>Asserts and revenues normally have credit balances</w:t>
      </w:r>
    </w:p>
    <w:p w14:paraId="1413C441" w14:textId="77777777" w:rsidR="002647ED" w:rsidRPr="004720D1" w:rsidRDefault="002647ED" w:rsidP="00DF2209">
      <w:pPr>
        <w:pStyle w:val="ListParagraph"/>
        <w:numPr>
          <w:ilvl w:val="0"/>
          <w:numId w:val="8"/>
        </w:numPr>
        <w:spacing w:after="160" w:line="360" w:lineRule="auto"/>
        <w:ind w:left="1440"/>
        <w:jc w:val="both"/>
        <w:rPr>
          <w:rFonts w:ascii="Arial" w:hAnsi="Arial" w:cs="Arial"/>
          <w:sz w:val="24"/>
          <w:szCs w:val="24"/>
        </w:rPr>
      </w:pPr>
      <w:r w:rsidRPr="004720D1">
        <w:rPr>
          <w:rFonts w:ascii="Arial" w:hAnsi="Arial" w:cs="Arial"/>
          <w:sz w:val="24"/>
          <w:szCs w:val="24"/>
        </w:rPr>
        <w:t>Asserts and expenses normally have debit balances</w:t>
      </w:r>
    </w:p>
    <w:p w14:paraId="555CAB62" w14:textId="77777777" w:rsidR="002647ED" w:rsidRPr="004720D1" w:rsidRDefault="002647ED" w:rsidP="002647ED">
      <w:pPr>
        <w:pStyle w:val="ListParagraph"/>
        <w:spacing w:line="360" w:lineRule="auto"/>
        <w:ind w:left="2160"/>
        <w:jc w:val="both"/>
        <w:rPr>
          <w:rFonts w:ascii="Arial" w:hAnsi="Arial" w:cs="Arial"/>
          <w:sz w:val="24"/>
          <w:szCs w:val="24"/>
        </w:rPr>
      </w:pPr>
    </w:p>
    <w:p w14:paraId="5F27AA2A"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In a financial year, a business earned K290, 000,000 worth of profit. A further injection of K32, 000,000 was made during the year and inventories worth K 8,800,000 were used for private purposes by the entrepreneur. The net Asserts at the beginning of the year were K 406, 800, 000. Calculate the closing net asserts.</w:t>
      </w:r>
    </w:p>
    <w:p w14:paraId="0FB7E5C0" w14:textId="77777777" w:rsidR="002647ED" w:rsidRPr="004720D1" w:rsidRDefault="002647ED" w:rsidP="00DF2209">
      <w:pPr>
        <w:pStyle w:val="ListParagraph"/>
        <w:numPr>
          <w:ilvl w:val="0"/>
          <w:numId w:val="9"/>
        </w:numPr>
        <w:spacing w:after="160" w:line="360" w:lineRule="auto"/>
        <w:ind w:left="1440"/>
        <w:jc w:val="both"/>
        <w:rPr>
          <w:rFonts w:ascii="Arial" w:hAnsi="Arial" w:cs="Arial"/>
          <w:sz w:val="24"/>
          <w:szCs w:val="24"/>
        </w:rPr>
      </w:pPr>
      <w:r w:rsidRPr="004720D1">
        <w:rPr>
          <w:rFonts w:ascii="Arial" w:hAnsi="Arial" w:cs="Arial"/>
          <w:sz w:val="24"/>
          <w:szCs w:val="24"/>
        </w:rPr>
        <w:t>K 350,000,000</w:t>
      </w:r>
    </w:p>
    <w:p w14:paraId="1CF5BE16" w14:textId="77777777" w:rsidR="002647ED" w:rsidRPr="004720D1" w:rsidRDefault="002647ED" w:rsidP="00DF2209">
      <w:pPr>
        <w:pStyle w:val="ListParagraph"/>
        <w:numPr>
          <w:ilvl w:val="0"/>
          <w:numId w:val="9"/>
        </w:numPr>
        <w:spacing w:after="160" w:line="360" w:lineRule="auto"/>
        <w:ind w:left="1440"/>
        <w:jc w:val="both"/>
        <w:rPr>
          <w:rFonts w:ascii="Arial" w:hAnsi="Arial" w:cs="Arial"/>
          <w:sz w:val="24"/>
          <w:szCs w:val="24"/>
        </w:rPr>
      </w:pPr>
      <w:r w:rsidRPr="004720D1">
        <w:rPr>
          <w:rFonts w:ascii="Arial" w:hAnsi="Arial" w:cs="Arial"/>
          <w:sz w:val="24"/>
          <w:szCs w:val="24"/>
        </w:rPr>
        <w:t>K 357,200,000</w:t>
      </w:r>
    </w:p>
    <w:p w14:paraId="1A8A0279" w14:textId="77777777" w:rsidR="002647ED" w:rsidRPr="004720D1" w:rsidRDefault="002647ED" w:rsidP="00DF2209">
      <w:pPr>
        <w:pStyle w:val="ListParagraph"/>
        <w:numPr>
          <w:ilvl w:val="0"/>
          <w:numId w:val="9"/>
        </w:numPr>
        <w:spacing w:after="160" w:line="360" w:lineRule="auto"/>
        <w:ind w:left="1440"/>
        <w:jc w:val="both"/>
        <w:rPr>
          <w:rFonts w:ascii="Arial" w:hAnsi="Arial" w:cs="Arial"/>
          <w:sz w:val="24"/>
          <w:szCs w:val="24"/>
        </w:rPr>
      </w:pPr>
      <w:r w:rsidRPr="004720D1">
        <w:rPr>
          <w:rFonts w:ascii="Arial" w:hAnsi="Arial" w:cs="Arial"/>
          <w:sz w:val="24"/>
          <w:szCs w:val="24"/>
        </w:rPr>
        <w:t>K 633, 600,000</w:t>
      </w:r>
    </w:p>
    <w:p w14:paraId="3B8DA370" w14:textId="77777777" w:rsidR="002647ED" w:rsidRPr="004720D1" w:rsidRDefault="002647ED" w:rsidP="00DF2209">
      <w:pPr>
        <w:pStyle w:val="ListParagraph"/>
        <w:numPr>
          <w:ilvl w:val="0"/>
          <w:numId w:val="9"/>
        </w:numPr>
        <w:spacing w:after="160" w:line="360" w:lineRule="auto"/>
        <w:ind w:left="1440"/>
        <w:jc w:val="both"/>
        <w:rPr>
          <w:rFonts w:ascii="Arial" w:hAnsi="Arial" w:cs="Arial"/>
          <w:sz w:val="24"/>
          <w:szCs w:val="24"/>
        </w:rPr>
      </w:pPr>
      <w:r w:rsidRPr="004720D1">
        <w:rPr>
          <w:rFonts w:ascii="Arial" w:hAnsi="Arial" w:cs="Arial"/>
          <w:sz w:val="24"/>
          <w:szCs w:val="24"/>
        </w:rPr>
        <w:t>K 720, 000,000</w:t>
      </w:r>
    </w:p>
    <w:p w14:paraId="43C3E477" w14:textId="77777777" w:rsidR="002647ED" w:rsidRPr="004720D1" w:rsidRDefault="002647ED" w:rsidP="002647ED">
      <w:pPr>
        <w:pStyle w:val="ListParagraph"/>
        <w:spacing w:line="360" w:lineRule="auto"/>
        <w:ind w:left="2160"/>
        <w:jc w:val="both"/>
        <w:rPr>
          <w:rFonts w:ascii="Arial" w:hAnsi="Arial" w:cs="Arial"/>
          <w:sz w:val="24"/>
          <w:szCs w:val="24"/>
        </w:rPr>
      </w:pPr>
    </w:p>
    <w:p w14:paraId="4D208ED5"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 xml:space="preserve">What type of error is committed where a transaction is credited to the correct </w:t>
      </w:r>
      <w:proofErr w:type="gramStart"/>
      <w:r w:rsidRPr="004720D1">
        <w:rPr>
          <w:rFonts w:ascii="Arial" w:hAnsi="Arial" w:cs="Arial"/>
          <w:sz w:val="24"/>
          <w:szCs w:val="24"/>
        </w:rPr>
        <w:t>purchases</w:t>
      </w:r>
      <w:proofErr w:type="gramEnd"/>
      <w:r w:rsidRPr="004720D1">
        <w:rPr>
          <w:rFonts w:ascii="Arial" w:hAnsi="Arial" w:cs="Arial"/>
          <w:sz w:val="24"/>
          <w:szCs w:val="24"/>
        </w:rPr>
        <w:t xml:space="preserve"> ledger account, but debited incorrectly to the repairs and renewals account instead of to plant and machinery account?</w:t>
      </w:r>
    </w:p>
    <w:p w14:paraId="751466E7" w14:textId="77777777" w:rsidR="002647ED" w:rsidRPr="004720D1" w:rsidRDefault="002647ED" w:rsidP="00DF2209">
      <w:pPr>
        <w:pStyle w:val="ListParagraph"/>
        <w:numPr>
          <w:ilvl w:val="0"/>
          <w:numId w:val="10"/>
        </w:numPr>
        <w:spacing w:after="160" w:line="360" w:lineRule="auto"/>
        <w:ind w:left="1440"/>
        <w:jc w:val="both"/>
        <w:rPr>
          <w:rFonts w:ascii="Arial" w:hAnsi="Arial" w:cs="Arial"/>
          <w:sz w:val="24"/>
          <w:szCs w:val="24"/>
        </w:rPr>
      </w:pPr>
      <w:r w:rsidRPr="004720D1">
        <w:rPr>
          <w:rFonts w:ascii="Arial" w:hAnsi="Arial" w:cs="Arial"/>
          <w:sz w:val="24"/>
          <w:szCs w:val="24"/>
        </w:rPr>
        <w:t xml:space="preserve">Error of omission </w:t>
      </w:r>
    </w:p>
    <w:p w14:paraId="2ABCB0D8" w14:textId="77777777" w:rsidR="002647ED" w:rsidRPr="004720D1" w:rsidRDefault="002647ED" w:rsidP="00DF2209">
      <w:pPr>
        <w:pStyle w:val="ListParagraph"/>
        <w:numPr>
          <w:ilvl w:val="0"/>
          <w:numId w:val="10"/>
        </w:numPr>
        <w:spacing w:after="160" w:line="360" w:lineRule="auto"/>
        <w:ind w:left="1440"/>
        <w:jc w:val="both"/>
        <w:rPr>
          <w:rFonts w:ascii="Arial" w:hAnsi="Arial" w:cs="Arial"/>
          <w:sz w:val="24"/>
          <w:szCs w:val="24"/>
        </w:rPr>
      </w:pPr>
      <w:r w:rsidRPr="004720D1">
        <w:rPr>
          <w:rFonts w:ascii="Arial" w:hAnsi="Arial" w:cs="Arial"/>
          <w:sz w:val="24"/>
          <w:szCs w:val="24"/>
        </w:rPr>
        <w:t xml:space="preserve">Error of Commission </w:t>
      </w:r>
    </w:p>
    <w:p w14:paraId="23D90AF0" w14:textId="77777777" w:rsidR="002647ED" w:rsidRPr="004720D1" w:rsidRDefault="002647ED" w:rsidP="00DF2209">
      <w:pPr>
        <w:pStyle w:val="ListParagraph"/>
        <w:numPr>
          <w:ilvl w:val="0"/>
          <w:numId w:val="10"/>
        </w:numPr>
        <w:spacing w:after="160" w:line="360" w:lineRule="auto"/>
        <w:ind w:left="1440"/>
        <w:jc w:val="both"/>
        <w:rPr>
          <w:rFonts w:ascii="Arial" w:hAnsi="Arial" w:cs="Arial"/>
          <w:sz w:val="24"/>
          <w:szCs w:val="24"/>
        </w:rPr>
      </w:pPr>
      <w:r w:rsidRPr="004720D1">
        <w:rPr>
          <w:rFonts w:ascii="Arial" w:hAnsi="Arial" w:cs="Arial"/>
          <w:sz w:val="24"/>
          <w:szCs w:val="24"/>
        </w:rPr>
        <w:t xml:space="preserve">Error of principal </w:t>
      </w:r>
    </w:p>
    <w:p w14:paraId="58856311" w14:textId="77777777" w:rsidR="002647ED" w:rsidRPr="004720D1" w:rsidRDefault="002647ED" w:rsidP="00DF2209">
      <w:pPr>
        <w:pStyle w:val="ListParagraph"/>
        <w:numPr>
          <w:ilvl w:val="0"/>
          <w:numId w:val="10"/>
        </w:numPr>
        <w:spacing w:after="160" w:line="360" w:lineRule="auto"/>
        <w:ind w:left="1440"/>
        <w:jc w:val="both"/>
        <w:rPr>
          <w:rFonts w:ascii="Arial" w:hAnsi="Arial" w:cs="Arial"/>
          <w:sz w:val="24"/>
          <w:szCs w:val="24"/>
        </w:rPr>
      </w:pPr>
      <w:r w:rsidRPr="004720D1">
        <w:rPr>
          <w:rFonts w:ascii="Arial" w:hAnsi="Arial" w:cs="Arial"/>
          <w:sz w:val="24"/>
          <w:szCs w:val="24"/>
        </w:rPr>
        <w:t>Error of origin entry</w:t>
      </w:r>
    </w:p>
    <w:p w14:paraId="103660C4" w14:textId="77777777" w:rsidR="002647ED" w:rsidRDefault="002647ED" w:rsidP="002647ED">
      <w:pPr>
        <w:spacing w:line="360" w:lineRule="auto"/>
        <w:jc w:val="both"/>
        <w:rPr>
          <w:rFonts w:ascii="Arial" w:hAnsi="Arial" w:cs="Arial"/>
        </w:rPr>
      </w:pPr>
    </w:p>
    <w:p w14:paraId="112AEDA9" w14:textId="77777777" w:rsidR="002647ED" w:rsidRPr="004720D1" w:rsidRDefault="002647ED" w:rsidP="002647ED">
      <w:pPr>
        <w:spacing w:line="360" w:lineRule="auto"/>
        <w:jc w:val="both"/>
        <w:rPr>
          <w:rFonts w:ascii="Arial" w:hAnsi="Arial" w:cs="Arial"/>
        </w:rPr>
      </w:pPr>
    </w:p>
    <w:p w14:paraId="36EC378C"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lastRenderedPageBreak/>
        <w:t>A business buys a machine for K120, 000,000 on 1 January 2018 and another one on 1 July 2018 for K 144, 000, 000. Depreciation is charged at 10% per annum on cost and calculate on a monthly basis. Calculate the total depreciation charge for the two machines for the year ended 31 December 2018.</w:t>
      </w:r>
    </w:p>
    <w:p w14:paraId="1F1BD6D2" w14:textId="77777777" w:rsidR="002647ED" w:rsidRPr="004720D1" w:rsidRDefault="002647ED" w:rsidP="00DF2209">
      <w:pPr>
        <w:pStyle w:val="ListParagraph"/>
        <w:numPr>
          <w:ilvl w:val="0"/>
          <w:numId w:val="11"/>
        </w:numPr>
        <w:spacing w:after="160" w:line="360" w:lineRule="auto"/>
        <w:ind w:left="1440"/>
        <w:jc w:val="both"/>
        <w:rPr>
          <w:rFonts w:ascii="Arial" w:hAnsi="Arial" w:cs="Arial"/>
          <w:sz w:val="24"/>
          <w:szCs w:val="24"/>
        </w:rPr>
      </w:pPr>
      <w:r w:rsidRPr="004720D1">
        <w:rPr>
          <w:rFonts w:ascii="Arial" w:hAnsi="Arial" w:cs="Arial"/>
          <w:sz w:val="24"/>
          <w:szCs w:val="24"/>
        </w:rPr>
        <w:t>K 132 00000</w:t>
      </w:r>
    </w:p>
    <w:p w14:paraId="0A0CEB6B" w14:textId="77777777" w:rsidR="002647ED" w:rsidRPr="004720D1" w:rsidRDefault="002647ED" w:rsidP="00DF2209">
      <w:pPr>
        <w:pStyle w:val="ListParagraph"/>
        <w:numPr>
          <w:ilvl w:val="0"/>
          <w:numId w:val="11"/>
        </w:numPr>
        <w:spacing w:after="160" w:line="360" w:lineRule="auto"/>
        <w:ind w:left="1440"/>
        <w:jc w:val="both"/>
        <w:rPr>
          <w:rFonts w:ascii="Arial" w:hAnsi="Arial" w:cs="Arial"/>
          <w:sz w:val="24"/>
          <w:szCs w:val="24"/>
        </w:rPr>
      </w:pPr>
      <w:r w:rsidRPr="004720D1">
        <w:rPr>
          <w:rFonts w:ascii="Arial" w:hAnsi="Arial" w:cs="Arial"/>
          <w:sz w:val="24"/>
          <w:szCs w:val="24"/>
        </w:rPr>
        <w:t>K 19200000</w:t>
      </w:r>
    </w:p>
    <w:p w14:paraId="2CB01308" w14:textId="77777777" w:rsidR="002647ED" w:rsidRPr="004720D1" w:rsidRDefault="002647ED" w:rsidP="00DF2209">
      <w:pPr>
        <w:pStyle w:val="ListParagraph"/>
        <w:numPr>
          <w:ilvl w:val="0"/>
          <w:numId w:val="11"/>
        </w:numPr>
        <w:spacing w:after="160" w:line="360" w:lineRule="auto"/>
        <w:ind w:left="1440"/>
        <w:jc w:val="both"/>
        <w:rPr>
          <w:rFonts w:ascii="Arial" w:hAnsi="Arial" w:cs="Arial"/>
          <w:sz w:val="24"/>
          <w:szCs w:val="24"/>
        </w:rPr>
      </w:pPr>
      <w:r w:rsidRPr="004720D1">
        <w:rPr>
          <w:rFonts w:ascii="Arial" w:hAnsi="Arial" w:cs="Arial"/>
          <w:sz w:val="24"/>
          <w:szCs w:val="24"/>
        </w:rPr>
        <w:t>K 21600000</w:t>
      </w:r>
    </w:p>
    <w:p w14:paraId="79D6E55B" w14:textId="77777777" w:rsidR="002647ED" w:rsidRPr="004720D1" w:rsidRDefault="002647ED" w:rsidP="00DF2209">
      <w:pPr>
        <w:pStyle w:val="ListParagraph"/>
        <w:numPr>
          <w:ilvl w:val="0"/>
          <w:numId w:val="11"/>
        </w:numPr>
        <w:spacing w:after="160" w:line="360" w:lineRule="auto"/>
        <w:ind w:left="1440"/>
        <w:jc w:val="both"/>
        <w:rPr>
          <w:rFonts w:ascii="Arial" w:hAnsi="Arial" w:cs="Arial"/>
          <w:sz w:val="24"/>
          <w:szCs w:val="24"/>
        </w:rPr>
      </w:pPr>
      <w:r w:rsidRPr="004720D1">
        <w:rPr>
          <w:rFonts w:ascii="Arial" w:hAnsi="Arial" w:cs="Arial"/>
          <w:sz w:val="24"/>
          <w:szCs w:val="24"/>
        </w:rPr>
        <w:t>K 26400000</w:t>
      </w:r>
    </w:p>
    <w:p w14:paraId="4429D0E4" w14:textId="77777777" w:rsidR="002647ED" w:rsidRPr="004720D1" w:rsidRDefault="002647ED" w:rsidP="002647ED">
      <w:pPr>
        <w:pStyle w:val="ListParagraph"/>
        <w:spacing w:line="360" w:lineRule="auto"/>
        <w:ind w:left="2160"/>
        <w:jc w:val="both"/>
        <w:rPr>
          <w:rFonts w:ascii="Arial" w:hAnsi="Arial" w:cs="Arial"/>
          <w:sz w:val="24"/>
          <w:szCs w:val="24"/>
        </w:rPr>
      </w:pPr>
    </w:p>
    <w:p w14:paraId="133F85FC"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Which one of the following is a book of prime entry system?</w:t>
      </w:r>
    </w:p>
    <w:p w14:paraId="0703CF25" w14:textId="77777777" w:rsidR="002647ED" w:rsidRPr="004720D1" w:rsidRDefault="002647ED" w:rsidP="00DF2209">
      <w:pPr>
        <w:pStyle w:val="ListParagraph"/>
        <w:numPr>
          <w:ilvl w:val="0"/>
          <w:numId w:val="12"/>
        </w:numPr>
        <w:spacing w:after="160" w:line="360" w:lineRule="auto"/>
        <w:ind w:left="1440"/>
        <w:jc w:val="both"/>
        <w:rPr>
          <w:rFonts w:ascii="Arial" w:hAnsi="Arial" w:cs="Arial"/>
          <w:sz w:val="24"/>
          <w:szCs w:val="24"/>
        </w:rPr>
      </w:pPr>
      <w:r w:rsidRPr="004720D1">
        <w:rPr>
          <w:rFonts w:ascii="Arial" w:hAnsi="Arial" w:cs="Arial"/>
          <w:sz w:val="24"/>
          <w:szCs w:val="24"/>
        </w:rPr>
        <w:t>The petty cash book</w:t>
      </w:r>
    </w:p>
    <w:p w14:paraId="382E7391" w14:textId="77777777" w:rsidR="002647ED" w:rsidRPr="004720D1" w:rsidRDefault="002647ED" w:rsidP="00DF2209">
      <w:pPr>
        <w:pStyle w:val="ListParagraph"/>
        <w:numPr>
          <w:ilvl w:val="0"/>
          <w:numId w:val="12"/>
        </w:numPr>
        <w:spacing w:after="160" w:line="360" w:lineRule="auto"/>
        <w:ind w:left="1440"/>
        <w:jc w:val="both"/>
        <w:rPr>
          <w:rFonts w:ascii="Arial" w:hAnsi="Arial" w:cs="Arial"/>
          <w:sz w:val="24"/>
          <w:szCs w:val="24"/>
        </w:rPr>
      </w:pPr>
      <w:r w:rsidRPr="004720D1">
        <w:rPr>
          <w:rFonts w:ascii="Arial" w:hAnsi="Arial" w:cs="Arial"/>
          <w:sz w:val="24"/>
          <w:szCs w:val="24"/>
        </w:rPr>
        <w:t>The journal</w:t>
      </w:r>
    </w:p>
    <w:p w14:paraId="69145332" w14:textId="77777777" w:rsidR="002647ED" w:rsidRPr="004720D1" w:rsidRDefault="002647ED" w:rsidP="00DF2209">
      <w:pPr>
        <w:pStyle w:val="ListParagraph"/>
        <w:numPr>
          <w:ilvl w:val="0"/>
          <w:numId w:val="12"/>
        </w:numPr>
        <w:spacing w:after="160" w:line="360" w:lineRule="auto"/>
        <w:ind w:left="1440"/>
        <w:jc w:val="both"/>
        <w:rPr>
          <w:rFonts w:ascii="Arial" w:hAnsi="Arial" w:cs="Arial"/>
          <w:sz w:val="24"/>
          <w:szCs w:val="24"/>
        </w:rPr>
      </w:pPr>
      <w:r w:rsidRPr="004720D1">
        <w:rPr>
          <w:rFonts w:ascii="Arial" w:hAnsi="Arial" w:cs="Arial"/>
          <w:sz w:val="24"/>
          <w:szCs w:val="24"/>
        </w:rPr>
        <w:t>The sales day book</w:t>
      </w:r>
    </w:p>
    <w:p w14:paraId="4BC896FB" w14:textId="77777777" w:rsidR="002647ED" w:rsidRPr="004720D1" w:rsidRDefault="002647ED" w:rsidP="00DF2209">
      <w:pPr>
        <w:pStyle w:val="ListParagraph"/>
        <w:numPr>
          <w:ilvl w:val="0"/>
          <w:numId w:val="12"/>
        </w:numPr>
        <w:spacing w:after="160" w:line="360" w:lineRule="auto"/>
        <w:ind w:left="1440"/>
        <w:jc w:val="both"/>
        <w:rPr>
          <w:rFonts w:ascii="Arial" w:hAnsi="Arial" w:cs="Arial"/>
          <w:sz w:val="24"/>
          <w:szCs w:val="24"/>
        </w:rPr>
      </w:pPr>
      <w:r w:rsidRPr="004720D1">
        <w:rPr>
          <w:rFonts w:ascii="Arial" w:hAnsi="Arial" w:cs="Arial"/>
          <w:sz w:val="24"/>
          <w:szCs w:val="24"/>
        </w:rPr>
        <w:t>The purchase ledger</w:t>
      </w:r>
    </w:p>
    <w:p w14:paraId="6954F1A6" w14:textId="77777777" w:rsidR="002647ED" w:rsidRPr="004720D1" w:rsidRDefault="002647ED" w:rsidP="002647ED">
      <w:pPr>
        <w:spacing w:line="360" w:lineRule="auto"/>
        <w:jc w:val="both"/>
        <w:rPr>
          <w:rFonts w:ascii="Arial" w:hAnsi="Arial" w:cs="Arial"/>
        </w:rPr>
      </w:pPr>
    </w:p>
    <w:p w14:paraId="7AC75EAB"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Sales revenue should be recognized only when goods and services have been supplied. What is the name of the accounting convention that governs this statement?</w:t>
      </w:r>
    </w:p>
    <w:p w14:paraId="4D87BF81" w14:textId="77777777" w:rsidR="002647ED" w:rsidRPr="004720D1" w:rsidRDefault="002647ED" w:rsidP="00DF2209">
      <w:pPr>
        <w:pStyle w:val="ListParagraph"/>
        <w:numPr>
          <w:ilvl w:val="0"/>
          <w:numId w:val="13"/>
        </w:numPr>
        <w:spacing w:after="160" w:line="360" w:lineRule="auto"/>
        <w:ind w:left="1440"/>
        <w:jc w:val="both"/>
        <w:rPr>
          <w:rFonts w:ascii="Arial" w:hAnsi="Arial" w:cs="Arial"/>
          <w:sz w:val="24"/>
          <w:szCs w:val="24"/>
        </w:rPr>
      </w:pPr>
      <w:r w:rsidRPr="004720D1">
        <w:rPr>
          <w:rFonts w:ascii="Arial" w:hAnsi="Arial" w:cs="Arial"/>
          <w:sz w:val="24"/>
          <w:szCs w:val="24"/>
        </w:rPr>
        <w:t xml:space="preserve">Realization convention </w:t>
      </w:r>
    </w:p>
    <w:p w14:paraId="6BCA9B97" w14:textId="77777777" w:rsidR="002647ED" w:rsidRPr="004720D1" w:rsidRDefault="002647ED" w:rsidP="00DF2209">
      <w:pPr>
        <w:pStyle w:val="ListParagraph"/>
        <w:numPr>
          <w:ilvl w:val="0"/>
          <w:numId w:val="13"/>
        </w:numPr>
        <w:spacing w:after="160" w:line="360" w:lineRule="auto"/>
        <w:ind w:left="1440"/>
        <w:jc w:val="both"/>
        <w:rPr>
          <w:rFonts w:ascii="Arial" w:hAnsi="Arial" w:cs="Arial"/>
          <w:sz w:val="24"/>
          <w:szCs w:val="24"/>
        </w:rPr>
      </w:pPr>
      <w:r w:rsidRPr="004720D1">
        <w:rPr>
          <w:rFonts w:ascii="Arial" w:hAnsi="Arial" w:cs="Arial"/>
          <w:sz w:val="24"/>
          <w:szCs w:val="24"/>
        </w:rPr>
        <w:t>Materiality convention</w:t>
      </w:r>
    </w:p>
    <w:p w14:paraId="56BFE6FE" w14:textId="77777777" w:rsidR="002647ED" w:rsidRPr="004720D1" w:rsidRDefault="002647ED" w:rsidP="00DF2209">
      <w:pPr>
        <w:pStyle w:val="ListParagraph"/>
        <w:numPr>
          <w:ilvl w:val="0"/>
          <w:numId w:val="13"/>
        </w:numPr>
        <w:spacing w:after="160" w:line="360" w:lineRule="auto"/>
        <w:ind w:left="1440"/>
        <w:jc w:val="both"/>
        <w:rPr>
          <w:rFonts w:ascii="Arial" w:hAnsi="Arial" w:cs="Arial"/>
          <w:sz w:val="24"/>
          <w:szCs w:val="24"/>
        </w:rPr>
      </w:pPr>
      <w:r w:rsidRPr="004720D1">
        <w:rPr>
          <w:rFonts w:ascii="Arial" w:hAnsi="Arial" w:cs="Arial"/>
          <w:sz w:val="24"/>
          <w:szCs w:val="24"/>
        </w:rPr>
        <w:t>Accruals convention</w:t>
      </w:r>
    </w:p>
    <w:p w14:paraId="1B0D70EC" w14:textId="77777777" w:rsidR="002647ED" w:rsidRPr="004720D1" w:rsidRDefault="002647ED" w:rsidP="00DF2209">
      <w:pPr>
        <w:pStyle w:val="ListParagraph"/>
        <w:numPr>
          <w:ilvl w:val="0"/>
          <w:numId w:val="13"/>
        </w:numPr>
        <w:spacing w:after="160" w:line="360" w:lineRule="auto"/>
        <w:ind w:left="1440"/>
        <w:jc w:val="both"/>
        <w:rPr>
          <w:rFonts w:ascii="Arial" w:hAnsi="Arial" w:cs="Arial"/>
          <w:sz w:val="24"/>
          <w:szCs w:val="24"/>
        </w:rPr>
      </w:pPr>
      <w:r w:rsidRPr="004720D1">
        <w:rPr>
          <w:rFonts w:ascii="Arial" w:hAnsi="Arial" w:cs="Arial"/>
          <w:sz w:val="24"/>
          <w:szCs w:val="24"/>
        </w:rPr>
        <w:t xml:space="preserve">Dual aspect convention </w:t>
      </w:r>
    </w:p>
    <w:p w14:paraId="6DB1CE9F" w14:textId="77777777" w:rsidR="002647ED" w:rsidRPr="004720D1" w:rsidRDefault="002647ED" w:rsidP="002647ED">
      <w:pPr>
        <w:pStyle w:val="ListParagraph"/>
        <w:spacing w:line="360" w:lineRule="auto"/>
        <w:ind w:left="2160"/>
        <w:jc w:val="both"/>
        <w:rPr>
          <w:rFonts w:ascii="Arial" w:hAnsi="Arial" w:cs="Arial"/>
          <w:sz w:val="24"/>
          <w:szCs w:val="24"/>
        </w:rPr>
      </w:pPr>
    </w:p>
    <w:p w14:paraId="59508F23"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 xml:space="preserve">What is an audit trail in a computerized accounting system? </w:t>
      </w:r>
    </w:p>
    <w:p w14:paraId="029028C8" w14:textId="77777777" w:rsidR="002647ED" w:rsidRPr="004720D1" w:rsidRDefault="002647ED" w:rsidP="00DF2209">
      <w:pPr>
        <w:pStyle w:val="ListParagraph"/>
        <w:numPr>
          <w:ilvl w:val="0"/>
          <w:numId w:val="14"/>
        </w:numPr>
        <w:spacing w:after="160" w:line="360" w:lineRule="auto"/>
        <w:ind w:left="1440"/>
        <w:jc w:val="both"/>
        <w:rPr>
          <w:rFonts w:ascii="Arial" w:hAnsi="Arial" w:cs="Arial"/>
          <w:sz w:val="24"/>
          <w:szCs w:val="24"/>
        </w:rPr>
      </w:pPr>
      <w:r w:rsidRPr="004720D1">
        <w:rPr>
          <w:rFonts w:ascii="Arial" w:hAnsi="Arial" w:cs="Arial"/>
          <w:sz w:val="24"/>
          <w:szCs w:val="24"/>
        </w:rPr>
        <w:t>A list of all the items checked by the auditor</w:t>
      </w:r>
    </w:p>
    <w:p w14:paraId="6F7925D1" w14:textId="77777777" w:rsidR="002647ED" w:rsidRPr="004720D1" w:rsidRDefault="002647ED" w:rsidP="00DF2209">
      <w:pPr>
        <w:pStyle w:val="ListParagraph"/>
        <w:numPr>
          <w:ilvl w:val="0"/>
          <w:numId w:val="14"/>
        </w:numPr>
        <w:spacing w:after="160" w:line="360" w:lineRule="auto"/>
        <w:ind w:left="1440"/>
        <w:jc w:val="both"/>
        <w:rPr>
          <w:rFonts w:ascii="Arial" w:hAnsi="Arial" w:cs="Arial"/>
          <w:sz w:val="24"/>
          <w:szCs w:val="24"/>
        </w:rPr>
      </w:pPr>
      <w:r w:rsidRPr="004720D1">
        <w:rPr>
          <w:rFonts w:ascii="Arial" w:hAnsi="Arial" w:cs="Arial"/>
          <w:sz w:val="24"/>
          <w:szCs w:val="24"/>
        </w:rPr>
        <w:t xml:space="preserve">A list of all the nominal ledger codes </w:t>
      </w:r>
    </w:p>
    <w:p w14:paraId="15ACC6BB" w14:textId="77777777" w:rsidR="002647ED" w:rsidRPr="004720D1" w:rsidRDefault="002647ED" w:rsidP="00DF2209">
      <w:pPr>
        <w:pStyle w:val="ListParagraph"/>
        <w:numPr>
          <w:ilvl w:val="0"/>
          <w:numId w:val="14"/>
        </w:numPr>
        <w:spacing w:after="160" w:line="360" w:lineRule="auto"/>
        <w:ind w:left="1440"/>
        <w:jc w:val="both"/>
        <w:rPr>
          <w:rFonts w:ascii="Arial" w:hAnsi="Arial" w:cs="Arial"/>
          <w:sz w:val="24"/>
          <w:szCs w:val="24"/>
        </w:rPr>
      </w:pPr>
      <w:r w:rsidRPr="004720D1">
        <w:rPr>
          <w:rFonts w:ascii="Arial" w:hAnsi="Arial" w:cs="Arial"/>
          <w:sz w:val="24"/>
          <w:szCs w:val="24"/>
        </w:rPr>
        <w:t xml:space="preserve">A list of all the transactions in a period </w:t>
      </w:r>
    </w:p>
    <w:p w14:paraId="2050AB75" w14:textId="77777777" w:rsidR="002647ED" w:rsidRPr="004720D1" w:rsidRDefault="002647ED" w:rsidP="00DF2209">
      <w:pPr>
        <w:pStyle w:val="ListParagraph"/>
        <w:numPr>
          <w:ilvl w:val="0"/>
          <w:numId w:val="14"/>
        </w:numPr>
        <w:spacing w:after="160" w:line="360" w:lineRule="auto"/>
        <w:ind w:left="1440"/>
        <w:jc w:val="both"/>
        <w:rPr>
          <w:rFonts w:ascii="Arial" w:hAnsi="Arial" w:cs="Arial"/>
          <w:sz w:val="24"/>
          <w:szCs w:val="24"/>
        </w:rPr>
      </w:pPr>
      <w:r w:rsidRPr="004720D1">
        <w:rPr>
          <w:rFonts w:ascii="Arial" w:hAnsi="Arial" w:cs="Arial"/>
          <w:sz w:val="24"/>
          <w:szCs w:val="24"/>
        </w:rPr>
        <w:t>A list of all the transactions in a ledger account in a period.</w:t>
      </w:r>
    </w:p>
    <w:p w14:paraId="51CE71D5" w14:textId="77777777" w:rsidR="002647ED" w:rsidRDefault="002647ED" w:rsidP="002647ED">
      <w:pPr>
        <w:pStyle w:val="ListParagraph"/>
        <w:spacing w:line="360" w:lineRule="auto"/>
        <w:ind w:left="2160"/>
        <w:jc w:val="both"/>
        <w:rPr>
          <w:rFonts w:ascii="Arial" w:hAnsi="Arial" w:cs="Arial"/>
          <w:sz w:val="24"/>
          <w:szCs w:val="24"/>
        </w:rPr>
      </w:pPr>
    </w:p>
    <w:p w14:paraId="77F1D968" w14:textId="77777777" w:rsidR="002647ED" w:rsidRDefault="002647ED" w:rsidP="002647ED">
      <w:pPr>
        <w:pStyle w:val="ListParagraph"/>
        <w:spacing w:line="360" w:lineRule="auto"/>
        <w:ind w:left="2160"/>
        <w:jc w:val="both"/>
        <w:rPr>
          <w:rFonts w:ascii="Arial" w:hAnsi="Arial" w:cs="Arial"/>
          <w:sz w:val="24"/>
          <w:szCs w:val="24"/>
        </w:rPr>
      </w:pPr>
    </w:p>
    <w:p w14:paraId="142E739A" w14:textId="77777777" w:rsidR="002647ED" w:rsidRPr="004720D1" w:rsidRDefault="002647ED" w:rsidP="002647ED">
      <w:pPr>
        <w:pStyle w:val="ListParagraph"/>
        <w:spacing w:line="360" w:lineRule="auto"/>
        <w:ind w:left="2160"/>
        <w:jc w:val="both"/>
        <w:rPr>
          <w:rFonts w:ascii="Arial" w:hAnsi="Arial" w:cs="Arial"/>
          <w:sz w:val="24"/>
          <w:szCs w:val="24"/>
        </w:rPr>
      </w:pPr>
    </w:p>
    <w:p w14:paraId="5515A87F"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lastRenderedPageBreak/>
        <w:t>What is the fundamental objective of an external audit of a limited company?</w:t>
      </w:r>
    </w:p>
    <w:p w14:paraId="3AEDE9E7" w14:textId="77777777" w:rsidR="002647ED" w:rsidRPr="004720D1" w:rsidRDefault="002647ED" w:rsidP="00DF2209">
      <w:pPr>
        <w:pStyle w:val="ListParagraph"/>
        <w:numPr>
          <w:ilvl w:val="0"/>
          <w:numId w:val="15"/>
        </w:numPr>
        <w:spacing w:after="160" w:line="360" w:lineRule="auto"/>
        <w:ind w:left="1440"/>
        <w:jc w:val="both"/>
        <w:rPr>
          <w:rFonts w:ascii="Arial" w:hAnsi="Arial" w:cs="Arial"/>
          <w:sz w:val="24"/>
          <w:szCs w:val="24"/>
        </w:rPr>
      </w:pPr>
      <w:r w:rsidRPr="004720D1">
        <w:rPr>
          <w:rFonts w:ascii="Arial" w:hAnsi="Arial" w:cs="Arial"/>
          <w:sz w:val="24"/>
          <w:szCs w:val="24"/>
        </w:rPr>
        <w:t xml:space="preserve">To give advice to shareholders </w:t>
      </w:r>
    </w:p>
    <w:p w14:paraId="54330D9F" w14:textId="77777777" w:rsidR="002647ED" w:rsidRPr="004720D1" w:rsidRDefault="002647ED" w:rsidP="00DF2209">
      <w:pPr>
        <w:pStyle w:val="ListParagraph"/>
        <w:numPr>
          <w:ilvl w:val="0"/>
          <w:numId w:val="15"/>
        </w:numPr>
        <w:spacing w:after="160" w:line="360" w:lineRule="auto"/>
        <w:ind w:left="1440"/>
        <w:jc w:val="both"/>
        <w:rPr>
          <w:rFonts w:ascii="Arial" w:hAnsi="Arial" w:cs="Arial"/>
          <w:sz w:val="24"/>
          <w:szCs w:val="24"/>
        </w:rPr>
      </w:pPr>
      <w:r w:rsidRPr="004720D1">
        <w:rPr>
          <w:rFonts w:ascii="Arial" w:hAnsi="Arial" w:cs="Arial"/>
          <w:sz w:val="24"/>
          <w:szCs w:val="24"/>
        </w:rPr>
        <w:t>To detect fraud and errors</w:t>
      </w:r>
    </w:p>
    <w:p w14:paraId="459E6A46" w14:textId="77777777" w:rsidR="002647ED" w:rsidRPr="004720D1" w:rsidRDefault="002647ED" w:rsidP="00DF2209">
      <w:pPr>
        <w:pStyle w:val="ListParagraph"/>
        <w:numPr>
          <w:ilvl w:val="0"/>
          <w:numId w:val="15"/>
        </w:numPr>
        <w:spacing w:after="160" w:line="360" w:lineRule="auto"/>
        <w:ind w:left="1440"/>
        <w:jc w:val="both"/>
        <w:rPr>
          <w:rFonts w:ascii="Arial" w:hAnsi="Arial" w:cs="Arial"/>
          <w:sz w:val="24"/>
          <w:szCs w:val="24"/>
        </w:rPr>
      </w:pPr>
      <w:r w:rsidRPr="004720D1">
        <w:rPr>
          <w:rFonts w:ascii="Arial" w:hAnsi="Arial" w:cs="Arial"/>
          <w:sz w:val="24"/>
          <w:szCs w:val="24"/>
        </w:rPr>
        <w:t xml:space="preserve">To measure the performance and financial position of a company </w:t>
      </w:r>
    </w:p>
    <w:p w14:paraId="695FCD47" w14:textId="77777777" w:rsidR="002647ED" w:rsidRPr="004720D1" w:rsidRDefault="002647ED" w:rsidP="00DF2209">
      <w:pPr>
        <w:pStyle w:val="ListParagraph"/>
        <w:numPr>
          <w:ilvl w:val="0"/>
          <w:numId w:val="15"/>
        </w:numPr>
        <w:spacing w:after="160" w:line="360" w:lineRule="auto"/>
        <w:ind w:left="1440"/>
        <w:jc w:val="both"/>
        <w:rPr>
          <w:rFonts w:ascii="Arial" w:hAnsi="Arial" w:cs="Arial"/>
          <w:sz w:val="24"/>
          <w:szCs w:val="24"/>
        </w:rPr>
      </w:pPr>
      <w:r w:rsidRPr="004720D1">
        <w:rPr>
          <w:rFonts w:ascii="Arial" w:hAnsi="Arial" w:cs="Arial"/>
          <w:sz w:val="24"/>
          <w:szCs w:val="24"/>
        </w:rPr>
        <w:t>To provide an opinion on the financial statement</w:t>
      </w:r>
    </w:p>
    <w:p w14:paraId="1B53126F" w14:textId="77777777" w:rsidR="002647ED" w:rsidRPr="004720D1" w:rsidRDefault="002647ED" w:rsidP="002647ED">
      <w:pPr>
        <w:pStyle w:val="ListParagraph"/>
        <w:spacing w:line="360" w:lineRule="auto"/>
        <w:ind w:left="2160"/>
        <w:jc w:val="both"/>
        <w:rPr>
          <w:rFonts w:ascii="Arial" w:hAnsi="Arial" w:cs="Arial"/>
          <w:sz w:val="24"/>
          <w:szCs w:val="24"/>
        </w:rPr>
      </w:pPr>
    </w:p>
    <w:p w14:paraId="5CF6E68B"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Which of the following items should be classified as capital expenditure?</w:t>
      </w:r>
    </w:p>
    <w:p w14:paraId="06F74182" w14:textId="77777777" w:rsidR="002647ED" w:rsidRPr="004720D1" w:rsidRDefault="002647ED" w:rsidP="00DF2209">
      <w:pPr>
        <w:pStyle w:val="ListParagraph"/>
        <w:numPr>
          <w:ilvl w:val="0"/>
          <w:numId w:val="16"/>
        </w:numPr>
        <w:spacing w:after="160" w:line="360" w:lineRule="auto"/>
        <w:ind w:left="1440"/>
        <w:jc w:val="both"/>
        <w:rPr>
          <w:rFonts w:ascii="Arial" w:hAnsi="Arial" w:cs="Arial"/>
          <w:sz w:val="24"/>
          <w:szCs w:val="24"/>
        </w:rPr>
      </w:pPr>
      <w:r w:rsidRPr="004720D1">
        <w:rPr>
          <w:rFonts w:ascii="Arial" w:hAnsi="Arial" w:cs="Arial"/>
          <w:sz w:val="24"/>
          <w:szCs w:val="24"/>
        </w:rPr>
        <w:t xml:space="preserve">Repairs to motor vans </w:t>
      </w:r>
    </w:p>
    <w:p w14:paraId="5698D7FD" w14:textId="77777777" w:rsidR="002647ED" w:rsidRPr="004720D1" w:rsidRDefault="002647ED" w:rsidP="00DF2209">
      <w:pPr>
        <w:pStyle w:val="ListParagraph"/>
        <w:numPr>
          <w:ilvl w:val="0"/>
          <w:numId w:val="16"/>
        </w:numPr>
        <w:spacing w:after="160" w:line="360" w:lineRule="auto"/>
        <w:ind w:left="1440"/>
        <w:jc w:val="both"/>
        <w:rPr>
          <w:rFonts w:ascii="Arial" w:hAnsi="Arial" w:cs="Arial"/>
          <w:sz w:val="24"/>
          <w:szCs w:val="24"/>
        </w:rPr>
      </w:pPr>
      <w:r w:rsidRPr="004720D1">
        <w:rPr>
          <w:rFonts w:ascii="Arial" w:hAnsi="Arial" w:cs="Arial"/>
          <w:sz w:val="24"/>
          <w:szCs w:val="24"/>
        </w:rPr>
        <w:t xml:space="preserve">Extension of premises </w:t>
      </w:r>
    </w:p>
    <w:p w14:paraId="40A2F4DA" w14:textId="77777777" w:rsidR="002647ED" w:rsidRPr="004720D1" w:rsidRDefault="002647ED" w:rsidP="00DF2209">
      <w:pPr>
        <w:pStyle w:val="ListParagraph"/>
        <w:numPr>
          <w:ilvl w:val="0"/>
          <w:numId w:val="16"/>
        </w:numPr>
        <w:spacing w:after="160" w:line="360" w:lineRule="auto"/>
        <w:ind w:left="1440"/>
        <w:jc w:val="both"/>
        <w:rPr>
          <w:rFonts w:ascii="Arial" w:hAnsi="Arial" w:cs="Arial"/>
          <w:sz w:val="24"/>
          <w:szCs w:val="24"/>
        </w:rPr>
      </w:pPr>
      <w:r w:rsidRPr="004720D1">
        <w:rPr>
          <w:rFonts w:ascii="Arial" w:hAnsi="Arial" w:cs="Arial"/>
          <w:sz w:val="24"/>
          <w:szCs w:val="24"/>
        </w:rPr>
        <w:t>Depreciation of machinery</w:t>
      </w:r>
    </w:p>
    <w:p w14:paraId="46983745" w14:textId="77777777" w:rsidR="002647ED" w:rsidRPr="004720D1" w:rsidRDefault="002647ED" w:rsidP="00DF2209">
      <w:pPr>
        <w:pStyle w:val="ListParagraph"/>
        <w:numPr>
          <w:ilvl w:val="0"/>
          <w:numId w:val="16"/>
        </w:numPr>
        <w:spacing w:after="160" w:line="360" w:lineRule="auto"/>
        <w:ind w:left="1440"/>
        <w:jc w:val="both"/>
        <w:rPr>
          <w:rFonts w:ascii="Arial" w:hAnsi="Arial" w:cs="Arial"/>
          <w:sz w:val="24"/>
          <w:szCs w:val="24"/>
        </w:rPr>
      </w:pPr>
      <w:r w:rsidRPr="004720D1">
        <w:rPr>
          <w:rFonts w:ascii="Arial" w:hAnsi="Arial" w:cs="Arial"/>
          <w:sz w:val="24"/>
          <w:szCs w:val="24"/>
        </w:rPr>
        <w:t xml:space="preserve">Purchase </w:t>
      </w:r>
      <w:proofErr w:type="gramStart"/>
      <w:r w:rsidRPr="004720D1">
        <w:rPr>
          <w:rFonts w:ascii="Arial" w:hAnsi="Arial" w:cs="Arial"/>
          <w:sz w:val="24"/>
          <w:szCs w:val="24"/>
        </w:rPr>
        <w:t>of  motor</w:t>
      </w:r>
      <w:proofErr w:type="gramEnd"/>
      <w:r w:rsidRPr="004720D1">
        <w:rPr>
          <w:rFonts w:ascii="Arial" w:hAnsi="Arial" w:cs="Arial"/>
          <w:sz w:val="24"/>
          <w:szCs w:val="24"/>
        </w:rPr>
        <w:t xml:space="preserve"> vans for resale</w:t>
      </w:r>
    </w:p>
    <w:p w14:paraId="588D375E" w14:textId="77777777" w:rsidR="002647ED" w:rsidRPr="004720D1" w:rsidRDefault="002647ED" w:rsidP="002647ED">
      <w:pPr>
        <w:spacing w:line="360" w:lineRule="auto"/>
        <w:jc w:val="both"/>
        <w:rPr>
          <w:rFonts w:ascii="Arial" w:hAnsi="Arial" w:cs="Arial"/>
        </w:rPr>
      </w:pPr>
    </w:p>
    <w:p w14:paraId="3C92012B"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t>The following information is available about a company’s receivables.</w:t>
      </w:r>
    </w:p>
    <w:tbl>
      <w:tblPr>
        <w:tblW w:w="6545" w:type="dxa"/>
        <w:tblInd w:w="1440" w:type="dxa"/>
        <w:tblLook w:val="04A0" w:firstRow="1" w:lastRow="0" w:firstColumn="1" w:lastColumn="0" w:noHBand="0" w:noVBand="1"/>
      </w:tblPr>
      <w:tblGrid>
        <w:gridCol w:w="5040"/>
        <w:gridCol w:w="260"/>
        <w:gridCol w:w="1284"/>
      </w:tblGrid>
      <w:tr w:rsidR="002647ED" w:rsidRPr="004720D1" w14:paraId="0919F77A" w14:textId="77777777" w:rsidTr="00C93B81">
        <w:trPr>
          <w:trHeight w:val="315"/>
        </w:trPr>
        <w:tc>
          <w:tcPr>
            <w:tcW w:w="5040" w:type="dxa"/>
            <w:tcBorders>
              <w:top w:val="nil"/>
              <w:left w:val="nil"/>
              <w:bottom w:val="nil"/>
              <w:right w:val="nil"/>
            </w:tcBorders>
            <w:shd w:val="clear" w:color="auto" w:fill="auto"/>
            <w:noWrap/>
            <w:vAlign w:val="bottom"/>
            <w:hideMark/>
          </w:tcPr>
          <w:p w14:paraId="4843974D" w14:textId="77777777" w:rsidR="002647ED" w:rsidRPr="004720D1" w:rsidRDefault="002647ED" w:rsidP="00C93B81">
            <w:pPr>
              <w:jc w:val="both"/>
              <w:rPr>
                <w:rFonts w:ascii="Arial" w:hAnsi="Arial" w:cs="Arial"/>
              </w:rPr>
            </w:pPr>
          </w:p>
        </w:tc>
        <w:tc>
          <w:tcPr>
            <w:tcW w:w="260" w:type="dxa"/>
            <w:tcBorders>
              <w:top w:val="nil"/>
              <w:left w:val="nil"/>
              <w:bottom w:val="nil"/>
              <w:right w:val="nil"/>
            </w:tcBorders>
            <w:shd w:val="clear" w:color="auto" w:fill="auto"/>
            <w:noWrap/>
            <w:vAlign w:val="bottom"/>
            <w:hideMark/>
          </w:tcPr>
          <w:p w14:paraId="64104627" w14:textId="77777777" w:rsidR="002647ED" w:rsidRPr="004720D1" w:rsidRDefault="002647ED" w:rsidP="00C93B81">
            <w:pPr>
              <w:jc w:val="both"/>
              <w:rPr>
                <w:rFonts w:ascii="Arial" w:hAnsi="Arial" w:cs="Arial"/>
              </w:rPr>
            </w:pPr>
          </w:p>
        </w:tc>
        <w:tc>
          <w:tcPr>
            <w:tcW w:w="1245" w:type="dxa"/>
            <w:tcBorders>
              <w:top w:val="nil"/>
              <w:left w:val="nil"/>
              <w:bottom w:val="nil"/>
              <w:right w:val="nil"/>
            </w:tcBorders>
            <w:shd w:val="clear" w:color="auto" w:fill="auto"/>
            <w:noWrap/>
            <w:vAlign w:val="bottom"/>
            <w:hideMark/>
          </w:tcPr>
          <w:p w14:paraId="5F60368F" w14:textId="77777777" w:rsidR="002647ED" w:rsidRPr="004720D1" w:rsidRDefault="002647ED" w:rsidP="00C93B81">
            <w:pPr>
              <w:jc w:val="both"/>
              <w:rPr>
                <w:rFonts w:ascii="Arial" w:hAnsi="Arial" w:cs="Arial"/>
                <w:b/>
                <w:bCs/>
                <w:color w:val="000000"/>
              </w:rPr>
            </w:pPr>
            <w:r w:rsidRPr="004720D1">
              <w:rPr>
                <w:rFonts w:ascii="Arial" w:hAnsi="Arial" w:cs="Arial"/>
                <w:b/>
                <w:bCs/>
                <w:color w:val="000000"/>
              </w:rPr>
              <w:t>MK</w:t>
            </w:r>
          </w:p>
        </w:tc>
      </w:tr>
      <w:tr w:rsidR="002647ED" w:rsidRPr="004720D1" w14:paraId="2473B9B2" w14:textId="77777777" w:rsidTr="00C93B81">
        <w:trPr>
          <w:trHeight w:val="315"/>
        </w:trPr>
        <w:tc>
          <w:tcPr>
            <w:tcW w:w="5040" w:type="dxa"/>
            <w:tcBorders>
              <w:top w:val="nil"/>
              <w:left w:val="nil"/>
              <w:bottom w:val="nil"/>
              <w:right w:val="nil"/>
            </w:tcBorders>
            <w:shd w:val="clear" w:color="auto" w:fill="auto"/>
            <w:noWrap/>
            <w:vAlign w:val="bottom"/>
            <w:hideMark/>
          </w:tcPr>
          <w:p w14:paraId="4437A989"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 xml:space="preserve">Balance </w:t>
            </w:r>
            <w:proofErr w:type="spellStart"/>
            <w:r w:rsidRPr="004720D1">
              <w:rPr>
                <w:rFonts w:ascii="Arial" w:hAnsi="Arial" w:cs="Arial"/>
                <w:color w:val="000000"/>
              </w:rPr>
              <w:t>b/f</w:t>
            </w:r>
            <w:proofErr w:type="spellEnd"/>
            <w:r w:rsidRPr="004720D1">
              <w:rPr>
                <w:rFonts w:ascii="Arial" w:hAnsi="Arial" w:cs="Arial"/>
                <w:color w:val="000000"/>
              </w:rPr>
              <w:t xml:space="preserve"> at 1st January 2018</w:t>
            </w:r>
          </w:p>
        </w:tc>
        <w:tc>
          <w:tcPr>
            <w:tcW w:w="260" w:type="dxa"/>
            <w:tcBorders>
              <w:top w:val="nil"/>
              <w:left w:val="nil"/>
              <w:bottom w:val="nil"/>
              <w:right w:val="nil"/>
            </w:tcBorders>
            <w:shd w:val="clear" w:color="auto" w:fill="auto"/>
            <w:noWrap/>
            <w:vAlign w:val="bottom"/>
            <w:hideMark/>
          </w:tcPr>
          <w:p w14:paraId="266FB8AC" w14:textId="77777777" w:rsidR="002647ED" w:rsidRPr="004720D1" w:rsidRDefault="002647ED" w:rsidP="00C93B81">
            <w:pPr>
              <w:spacing w:line="360" w:lineRule="auto"/>
              <w:jc w:val="both"/>
              <w:rPr>
                <w:rFonts w:ascii="Arial" w:hAnsi="Arial" w:cs="Arial"/>
                <w:color w:val="000000"/>
              </w:rPr>
            </w:pPr>
          </w:p>
        </w:tc>
        <w:tc>
          <w:tcPr>
            <w:tcW w:w="1245" w:type="dxa"/>
            <w:tcBorders>
              <w:top w:val="nil"/>
              <w:left w:val="nil"/>
              <w:bottom w:val="nil"/>
              <w:right w:val="nil"/>
            </w:tcBorders>
            <w:shd w:val="clear" w:color="auto" w:fill="auto"/>
            <w:noWrap/>
            <w:vAlign w:val="bottom"/>
            <w:hideMark/>
          </w:tcPr>
          <w:p w14:paraId="270C7866"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 xml:space="preserve">166,200 </w:t>
            </w:r>
          </w:p>
        </w:tc>
      </w:tr>
      <w:tr w:rsidR="002647ED" w:rsidRPr="004720D1" w14:paraId="086CC6D5" w14:textId="77777777" w:rsidTr="00C93B81">
        <w:trPr>
          <w:trHeight w:val="315"/>
        </w:trPr>
        <w:tc>
          <w:tcPr>
            <w:tcW w:w="5300" w:type="dxa"/>
            <w:gridSpan w:val="2"/>
            <w:tcBorders>
              <w:top w:val="nil"/>
              <w:left w:val="nil"/>
              <w:bottom w:val="nil"/>
              <w:right w:val="nil"/>
            </w:tcBorders>
            <w:shd w:val="clear" w:color="auto" w:fill="auto"/>
            <w:noWrap/>
            <w:vAlign w:val="bottom"/>
            <w:hideMark/>
          </w:tcPr>
          <w:p w14:paraId="06A7B6F0"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Allowance for Receivables at 1st January 2018</w:t>
            </w:r>
          </w:p>
        </w:tc>
        <w:tc>
          <w:tcPr>
            <w:tcW w:w="1245" w:type="dxa"/>
            <w:tcBorders>
              <w:top w:val="nil"/>
              <w:left w:val="nil"/>
              <w:bottom w:val="nil"/>
              <w:right w:val="nil"/>
            </w:tcBorders>
            <w:shd w:val="clear" w:color="auto" w:fill="auto"/>
            <w:noWrap/>
            <w:vAlign w:val="bottom"/>
            <w:hideMark/>
          </w:tcPr>
          <w:p w14:paraId="6B21BD6C"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 xml:space="preserve">13,320 </w:t>
            </w:r>
          </w:p>
        </w:tc>
      </w:tr>
      <w:tr w:rsidR="002647ED" w:rsidRPr="004720D1" w14:paraId="7CA05E6B" w14:textId="77777777" w:rsidTr="00C93B81">
        <w:trPr>
          <w:trHeight w:val="315"/>
        </w:trPr>
        <w:tc>
          <w:tcPr>
            <w:tcW w:w="5040" w:type="dxa"/>
            <w:tcBorders>
              <w:top w:val="nil"/>
              <w:left w:val="nil"/>
              <w:bottom w:val="nil"/>
              <w:right w:val="nil"/>
            </w:tcBorders>
            <w:shd w:val="clear" w:color="auto" w:fill="auto"/>
            <w:noWrap/>
            <w:vAlign w:val="bottom"/>
            <w:hideMark/>
          </w:tcPr>
          <w:p w14:paraId="501490C0"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Increase in Provision during 2018</w:t>
            </w:r>
          </w:p>
        </w:tc>
        <w:tc>
          <w:tcPr>
            <w:tcW w:w="260" w:type="dxa"/>
            <w:tcBorders>
              <w:top w:val="nil"/>
              <w:left w:val="nil"/>
              <w:bottom w:val="nil"/>
              <w:right w:val="nil"/>
            </w:tcBorders>
            <w:shd w:val="clear" w:color="auto" w:fill="auto"/>
            <w:noWrap/>
            <w:vAlign w:val="bottom"/>
            <w:hideMark/>
          </w:tcPr>
          <w:p w14:paraId="4001F881" w14:textId="77777777" w:rsidR="002647ED" w:rsidRPr="004720D1" w:rsidRDefault="002647ED" w:rsidP="00C93B81">
            <w:pPr>
              <w:spacing w:line="360" w:lineRule="auto"/>
              <w:jc w:val="both"/>
              <w:rPr>
                <w:rFonts w:ascii="Arial" w:hAnsi="Arial" w:cs="Arial"/>
                <w:color w:val="000000"/>
              </w:rPr>
            </w:pPr>
          </w:p>
        </w:tc>
        <w:tc>
          <w:tcPr>
            <w:tcW w:w="1245" w:type="dxa"/>
            <w:tcBorders>
              <w:top w:val="nil"/>
              <w:left w:val="nil"/>
              <w:bottom w:val="nil"/>
              <w:right w:val="nil"/>
            </w:tcBorders>
            <w:shd w:val="clear" w:color="auto" w:fill="auto"/>
            <w:noWrap/>
            <w:vAlign w:val="bottom"/>
            <w:hideMark/>
          </w:tcPr>
          <w:p w14:paraId="26A75624"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 xml:space="preserve">1,440 </w:t>
            </w:r>
          </w:p>
        </w:tc>
      </w:tr>
      <w:tr w:rsidR="002647ED" w:rsidRPr="004720D1" w14:paraId="710CDA43" w14:textId="77777777" w:rsidTr="00C93B81">
        <w:trPr>
          <w:trHeight w:val="315"/>
        </w:trPr>
        <w:tc>
          <w:tcPr>
            <w:tcW w:w="5040" w:type="dxa"/>
            <w:tcBorders>
              <w:top w:val="nil"/>
              <w:left w:val="nil"/>
              <w:bottom w:val="nil"/>
              <w:right w:val="nil"/>
            </w:tcBorders>
            <w:shd w:val="clear" w:color="auto" w:fill="auto"/>
            <w:noWrap/>
            <w:vAlign w:val="bottom"/>
            <w:hideMark/>
          </w:tcPr>
          <w:p w14:paraId="2F5329AE"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Discount Allowed in the Year</w:t>
            </w:r>
          </w:p>
        </w:tc>
        <w:tc>
          <w:tcPr>
            <w:tcW w:w="260" w:type="dxa"/>
            <w:tcBorders>
              <w:top w:val="nil"/>
              <w:left w:val="nil"/>
              <w:bottom w:val="nil"/>
              <w:right w:val="nil"/>
            </w:tcBorders>
            <w:shd w:val="clear" w:color="auto" w:fill="auto"/>
            <w:noWrap/>
            <w:vAlign w:val="bottom"/>
            <w:hideMark/>
          </w:tcPr>
          <w:p w14:paraId="2472C6F6" w14:textId="77777777" w:rsidR="002647ED" w:rsidRPr="004720D1" w:rsidRDefault="002647ED" w:rsidP="00C93B81">
            <w:pPr>
              <w:spacing w:line="360" w:lineRule="auto"/>
              <w:jc w:val="both"/>
              <w:rPr>
                <w:rFonts w:ascii="Arial" w:hAnsi="Arial" w:cs="Arial"/>
                <w:color w:val="000000"/>
              </w:rPr>
            </w:pPr>
          </w:p>
        </w:tc>
        <w:tc>
          <w:tcPr>
            <w:tcW w:w="1245" w:type="dxa"/>
            <w:tcBorders>
              <w:top w:val="nil"/>
              <w:left w:val="nil"/>
              <w:bottom w:val="nil"/>
              <w:right w:val="nil"/>
            </w:tcBorders>
            <w:shd w:val="clear" w:color="auto" w:fill="auto"/>
            <w:noWrap/>
            <w:vAlign w:val="bottom"/>
            <w:hideMark/>
          </w:tcPr>
          <w:p w14:paraId="6247A188"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 xml:space="preserve">47,280 </w:t>
            </w:r>
          </w:p>
        </w:tc>
      </w:tr>
      <w:tr w:rsidR="002647ED" w:rsidRPr="004720D1" w14:paraId="5A7604A7" w14:textId="77777777" w:rsidTr="00C93B81">
        <w:trPr>
          <w:trHeight w:val="315"/>
        </w:trPr>
        <w:tc>
          <w:tcPr>
            <w:tcW w:w="5040" w:type="dxa"/>
            <w:tcBorders>
              <w:top w:val="nil"/>
              <w:left w:val="nil"/>
              <w:bottom w:val="nil"/>
              <w:right w:val="nil"/>
            </w:tcBorders>
            <w:shd w:val="clear" w:color="auto" w:fill="auto"/>
            <w:noWrap/>
            <w:vAlign w:val="bottom"/>
            <w:hideMark/>
          </w:tcPr>
          <w:p w14:paraId="151E1FD9"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Sales in The Year</w:t>
            </w:r>
          </w:p>
        </w:tc>
        <w:tc>
          <w:tcPr>
            <w:tcW w:w="260" w:type="dxa"/>
            <w:tcBorders>
              <w:top w:val="nil"/>
              <w:left w:val="nil"/>
              <w:bottom w:val="nil"/>
              <w:right w:val="nil"/>
            </w:tcBorders>
            <w:shd w:val="clear" w:color="auto" w:fill="auto"/>
            <w:noWrap/>
            <w:vAlign w:val="bottom"/>
            <w:hideMark/>
          </w:tcPr>
          <w:p w14:paraId="3FB883B3" w14:textId="77777777" w:rsidR="002647ED" w:rsidRPr="004720D1" w:rsidRDefault="002647ED" w:rsidP="00C93B81">
            <w:pPr>
              <w:spacing w:line="360" w:lineRule="auto"/>
              <w:jc w:val="both"/>
              <w:rPr>
                <w:rFonts w:ascii="Arial" w:hAnsi="Arial" w:cs="Arial"/>
                <w:color w:val="000000"/>
              </w:rPr>
            </w:pPr>
          </w:p>
        </w:tc>
        <w:tc>
          <w:tcPr>
            <w:tcW w:w="1245" w:type="dxa"/>
            <w:tcBorders>
              <w:top w:val="nil"/>
              <w:left w:val="nil"/>
              <w:bottom w:val="nil"/>
              <w:right w:val="nil"/>
            </w:tcBorders>
            <w:shd w:val="clear" w:color="auto" w:fill="auto"/>
            <w:noWrap/>
            <w:vAlign w:val="bottom"/>
            <w:hideMark/>
          </w:tcPr>
          <w:p w14:paraId="24A148E3"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 xml:space="preserve">1,460,760 </w:t>
            </w:r>
          </w:p>
        </w:tc>
      </w:tr>
      <w:tr w:rsidR="002647ED" w:rsidRPr="004720D1" w14:paraId="26293422" w14:textId="77777777" w:rsidTr="00C93B81">
        <w:trPr>
          <w:trHeight w:val="315"/>
        </w:trPr>
        <w:tc>
          <w:tcPr>
            <w:tcW w:w="5040" w:type="dxa"/>
            <w:tcBorders>
              <w:top w:val="nil"/>
              <w:left w:val="nil"/>
              <w:bottom w:val="nil"/>
              <w:right w:val="nil"/>
            </w:tcBorders>
            <w:shd w:val="clear" w:color="auto" w:fill="auto"/>
            <w:noWrap/>
            <w:vAlign w:val="bottom"/>
            <w:hideMark/>
          </w:tcPr>
          <w:p w14:paraId="7C9D72D9"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Contra Purchase Ledger in the Year</w:t>
            </w:r>
          </w:p>
        </w:tc>
        <w:tc>
          <w:tcPr>
            <w:tcW w:w="260" w:type="dxa"/>
            <w:tcBorders>
              <w:top w:val="nil"/>
              <w:left w:val="nil"/>
              <w:bottom w:val="nil"/>
              <w:right w:val="nil"/>
            </w:tcBorders>
            <w:shd w:val="clear" w:color="auto" w:fill="auto"/>
            <w:noWrap/>
            <w:vAlign w:val="bottom"/>
            <w:hideMark/>
          </w:tcPr>
          <w:p w14:paraId="3F4BFC86" w14:textId="77777777" w:rsidR="002647ED" w:rsidRPr="004720D1" w:rsidRDefault="002647ED" w:rsidP="00C93B81">
            <w:pPr>
              <w:spacing w:line="360" w:lineRule="auto"/>
              <w:jc w:val="both"/>
              <w:rPr>
                <w:rFonts w:ascii="Arial" w:hAnsi="Arial" w:cs="Arial"/>
                <w:color w:val="000000"/>
              </w:rPr>
            </w:pPr>
          </w:p>
        </w:tc>
        <w:tc>
          <w:tcPr>
            <w:tcW w:w="1245" w:type="dxa"/>
            <w:tcBorders>
              <w:top w:val="nil"/>
              <w:left w:val="nil"/>
              <w:bottom w:val="nil"/>
              <w:right w:val="nil"/>
            </w:tcBorders>
            <w:shd w:val="clear" w:color="auto" w:fill="auto"/>
            <w:noWrap/>
            <w:vAlign w:val="bottom"/>
            <w:hideMark/>
          </w:tcPr>
          <w:p w14:paraId="612366BC"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 xml:space="preserve">106,800 </w:t>
            </w:r>
          </w:p>
        </w:tc>
      </w:tr>
      <w:tr w:rsidR="002647ED" w:rsidRPr="004720D1" w14:paraId="3B1F0ED5" w14:textId="77777777" w:rsidTr="00C93B81">
        <w:trPr>
          <w:trHeight w:val="315"/>
        </w:trPr>
        <w:tc>
          <w:tcPr>
            <w:tcW w:w="5040" w:type="dxa"/>
            <w:tcBorders>
              <w:top w:val="nil"/>
              <w:left w:val="nil"/>
              <w:bottom w:val="nil"/>
              <w:right w:val="nil"/>
            </w:tcBorders>
            <w:shd w:val="clear" w:color="auto" w:fill="auto"/>
            <w:noWrap/>
            <w:vAlign w:val="bottom"/>
            <w:hideMark/>
          </w:tcPr>
          <w:p w14:paraId="15C1BD2B"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Receipts from Costumers in the Year</w:t>
            </w:r>
          </w:p>
        </w:tc>
        <w:tc>
          <w:tcPr>
            <w:tcW w:w="260" w:type="dxa"/>
            <w:tcBorders>
              <w:top w:val="nil"/>
              <w:left w:val="nil"/>
              <w:bottom w:val="nil"/>
              <w:right w:val="nil"/>
            </w:tcBorders>
            <w:shd w:val="clear" w:color="auto" w:fill="auto"/>
            <w:noWrap/>
            <w:vAlign w:val="bottom"/>
            <w:hideMark/>
          </w:tcPr>
          <w:p w14:paraId="4482D2AB" w14:textId="77777777" w:rsidR="002647ED" w:rsidRPr="004720D1" w:rsidRDefault="002647ED" w:rsidP="00C93B81">
            <w:pPr>
              <w:spacing w:line="360" w:lineRule="auto"/>
              <w:jc w:val="both"/>
              <w:rPr>
                <w:rFonts w:ascii="Arial" w:hAnsi="Arial" w:cs="Arial"/>
                <w:color w:val="000000"/>
              </w:rPr>
            </w:pPr>
          </w:p>
        </w:tc>
        <w:tc>
          <w:tcPr>
            <w:tcW w:w="1245" w:type="dxa"/>
            <w:tcBorders>
              <w:top w:val="nil"/>
              <w:left w:val="nil"/>
              <w:bottom w:val="nil"/>
              <w:right w:val="nil"/>
            </w:tcBorders>
            <w:shd w:val="clear" w:color="auto" w:fill="auto"/>
            <w:noWrap/>
            <w:vAlign w:val="bottom"/>
            <w:hideMark/>
          </w:tcPr>
          <w:p w14:paraId="69D8BEDD" w14:textId="77777777" w:rsidR="002647ED" w:rsidRPr="004720D1" w:rsidRDefault="002647ED" w:rsidP="00C93B81">
            <w:pPr>
              <w:spacing w:line="360" w:lineRule="auto"/>
              <w:jc w:val="both"/>
              <w:rPr>
                <w:rFonts w:ascii="Arial" w:hAnsi="Arial" w:cs="Arial"/>
                <w:color w:val="000000"/>
              </w:rPr>
            </w:pPr>
            <w:r w:rsidRPr="004720D1">
              <w:rPr>
                <w:rFonts w:ascii="Arial" w:hAnsi="Arial" w:cs="Arial"/>
                <w:color w:val="000000"/>
              </w:rPr>
              <w:t xml:space="preserve">1,370,400 </w:t>
            </w:r>
          </w:p>
        </w:tc>
      </w:tr>
    </w:tbl>
    <w:p w14:paraId="3188E675" w14:textId="77777777" w:rsidR="002647ED" w:rsidRPr="004720D1" w:rsidRDefault="002647ED" w:rsidP="002647ED">
      <w:pPr>
        <w:spacing w:line="360" w:lineRule="auto"/>
        <w:jc w:val="both"/>
        <w:rPr>
          <w:rFonts w:ascii="Arial" w:hAnsi="Arial" w:cs="Arial"/>
        </w:rPr>
      </w:pPr>
      <w:r w:rsidRPr="004720D1">
        <w:rPr>
          <w:rFonts w:ascii="Arial" w:hAnsi="Arial" w:cs="Arial"/>
        </w:rPr>
        <w:tab/>
      </w:r>
    </w:p>
    <w:p w14:paraId="6BFDF19D" w14:textId="77777777" w:rsidR="002647ED" w:rsidRPr="004720D1" w:rsidRDefault="002647ED" w:rsidP="002647ED">
      <w:pPr>
        <w:spacing w:line="360" w:lineRule="auto"/>
        <w:ind w:left="720"/>
        <w:jc w:val="both"/>
        <w:rPr>
          <w:rFonts w:ascii="Arial" w:hAnsi="Arial" w:cs="Arial"/>
        </w:rPr>
      </w:pPr>
      <w:r w:rsidRPr="004720D1">
        <w:rPr>
          <w:rFonts w:ascii="Arial" w:hAnsi="Arial" w:cs="Arial"/>
        </w:rPr>
        <w:t xml:space="preserve">Calculate the balance carried forward at 31 December 2018 on the sales ledger control account. </w:t>
      </w:r>
    </w:p>
    <w:p w14:paraId="082B0F72" w14:textId="77777777" w:rsidR="002647ED" w:rsidRPr="004720D1" w:rsidRDefault="002647ED" w:rsidP="00DF2209">
      <w:pPr>
        <w:pStyle w:val="ListParagraph"/>
        <w:numPr>
          <w:ilvl w:val="0"/>
          <w:numId w:val="17"/>
        </w:numPr>
        <w:tabs>
          <w:tab w:val="left" w:pos="1890"/>
        </w:tabs>
        <w:spacing w:after="160" w:line="360" w:lineRule="auto"/>
        <w:ind w:left="1980" w:hanging="450"/>
        <w:jc w:val="both"/>
        <w:rPr>
          <w:rFonts w:ascii="Arial" w:hAnsi="Arial" w:cs="Arial"/>
          <w:sz w:val="24"/>
          <w:szCs w:val="24"/>
        </w:rPr>
      </w:pPr>
      <w:r w:rsidRPr="004720D1">
        <w:rPr>
          <w:rFonts w:ascii="Arial" w:hAnsi="Arial" w:cs="Arial"/>
          <w:sz w:val="24"/>
          <w:szCs w:val="24"/>
        </w:rPr>
        <w:t>K 101, 040</w:t>
      </w:r>
    </w:p>
    <w:p w14:paraId="76FC422E" w14:textId="77777777" w:rsidR="002647ED" w:rsidRPr="004720D1" w:rsidRDefault="002647ED" w:rsidP="00DF2209">
      <w:pPr>
        <w:pStyle w:val="ListParagraph"/>
        <w:numPr>
          <w:ilvl w:val="0"/>
          <w:numId w:val="17"/>
        </w:numPr>
        <w:tabs>
          <w:tab w:val="left" w:pos="1890"/>
        </w:tabs>
        <w:spacing w:after="160" w:line="360" w:lineRule="auto"/>
        <w:ind w:left="1980" w:hanging="450"/>
        <w:jc w:val="both"/>
        <w:rPr>
          <w:rFonts w:ascii="Arial" w:hAnsi="Arial" w:cs="Arial"/>
          <w:sz w:val="24"/>
          <w:szCs w:val="24"/>
        </w:rPr>
      </w:pPr>
      <w:r w:rsidRPr="004720D1">
        <w:rPr>
          <w:rFonts w:ascii="Arial" w:hAnsi="Arial" w:cs="Arial"/>
          <w:sz w:val="24"/>
          <w:szCs w:val="24"/>
        </w:rPr>
        <w:t xml:space="preserve"> K 89, 160</w:t>
      </w:r>
    </w:p>
    <w:p w14:paraId="4683E0A3" w14:textId="77777777" w:rsidR="002647ED" w:rsidRPr="004720D1" w:rsidRDefault="002647ED" w:rsidP="00DF2209">
      <w:pPr>
        <w:pStyle w:val="ListParagraph"/>
        <w:numPr>
          <w:ilvl w:val="0"/>
          <w:numId w:val="17"/>
        </w:numPr>
        <w:tabs>
          <w:tab w:val="left" w:pos="1890"/>
        </w:tabs>
        <w:spacing w:after="160" w:line="360" w:lineRule="auto"/>
        <w:ind w:left="1980" w:hanging="450"/>
        <w:jc w:val="both"/>
        <w:rPr>
          <w:rFonts w:ascii="Arial" w:hAnsi="Arial" w:cs="Arial"/>
          <w:sz w:val="24"/>
          <w:szCs w:val="24"/>
        </w:rPr>
      </w:pPr>
      <w:r w:rsidRPr="004720D1">
        <w:rPr>
          <w:rFonts w:ascii="Arial" w:hAnsi="Arial" w:cs="Arial"/>
          <w:sz w:val="24"/>
          <w:szCs w:val="24"/>
        </w:rPr>
        <w:t>K 102, 480</w:t>
      </w:r>
    </w:p>
    <w:p w14:paraId="4C4DA5DB" w14:textId="77777777" w:rsidR="002647ED" w:rsidRPr="004720D1" w:rsidRDefault="002647ED" w:rsidP="00DF2209">
      <w:pPr>
        <w:pStyle w:val="ListParagraph"/>
        <w:numPr>
          <w:ilvl w:val="0"/>
          <w:numId w:val="17"/>
        </w:numPr>
        <w:tabs>
          <w:tab w:val="left" w:pos="1890"/>
        </w:tabs>
        <w:spacing w:after="160" w:line="360" w:lineRule="auto"/>
        <w:ind w:left="1980" w:hanging="450"/>
        <w:jc w:val="both"/>
        <w:rPr>
          <w:rFonts w:ascii="Arial" w:hAnsi="Arial" w:cs="Arial"/>
          <w:sz w:val="24"/>
          <w:szCs w:val="24"/>
        </w:rPr>
      </w:pPr>
      <w:r w:rsidRPr="004720D1">
        <w:rPr>
          <w:rFonts w:ascii="Arial" w:hAnsi="Arial" w:cs="Arial"/>
          <w:sz w:val="24"/>
          <w:szCs w:val="24"/>
        </w:rPr>
        <w:t>K 87, 720</w:t>
      </w:r>
    </w:p>
    <w:p w14:paraId="59E097D3" w14:textId="77777777" w:rsidR="002647ED" w:rsidRDefault="002647ED" w:rsidP="002647ED">
      <w:pPr>
        <w:pStyle w:val="ListParagraph"/>
        <w:spacing w:line="360" w:lineRule="auto"/>
        <w:ind w:left="2880"/>
        <w:jc w:val="both"/>
        <w:rPr>
          <w:rFonts w:ascii="Arial" w:hAnsi="Arial" w:cs="Arial"/>
          <w:sz w:val="24"/>
          <w:szCs w:val="24"/>
        </w:rPr>
      </w:pPr>
    </w:p>
    <w:p w14:paraId="182D6E9E" w14:textId="77777777" w:rsidR="002647ED" w:rsidRPr="004720D1" w:rsidRDefault="002647ED" w:rsidP="002647ED">
      <w:pPr>
        <w:pStyle w:val="ListParagraph"/>
        <w:spacing w:line="360" w:lineRule="auto"/>
        <w:ind w:left="2880"/>
        <w:jc w:val="both"/>
        <w:rPr>
          <w:rFonts w:ascii="Arial" w:hAnsi="Arial" w:cs="Arial"/>
          <w:sz w:val="24"/>
          <w:szCs w:val="24"/>
        </w:rPr>
      </w:pPr>
    </w:p>
    <w:p w14:paraId="21F96BA2" w14:textId="77777777" w:rsidR="002647ED" w:rsidRPr="004720D1" w:rsidRDefault="002647ED" w:rsidP="00DF2209">
      <w:pPr>
        <w:pStyle w:val="ListParagraph"/>
        <w:numPr>
          <w:ilvl w:val="0"/>
          <w:numId w:val="23"/>
        </w:numPr>
        <w:spacing w:after="160" w:line="360" w:lineRule="auto"/>
        <w:jc w:val="both"/>
        <w:rPr>
          <w:rFonts w:ascii="Arial" w:hAnsi="Arial" w:cs="Arial"/>
          <w:sz w:val="24"/>
          <w:szCs w:val="24"/>
        </w:rPr>
      </w:pPr>
      <w:r w:rsidRPr="004720D1">
        <w:rPr>
          <w:rFonts w:ascii="Arial" w:hAnsi="Arial" w:cs="Arial"/>
          <w:sz w:val="24"/>
          <w:szCs w:val="24"/>
        </w:rPr>
        <w:lastRenderedPageBreak/>
        <w:t>Which of the following errors would not cause there to be a difference in the trial balance?</w:t>
      </w:r>
      <w:r w:rsidRPr="004720D1">
        <w:rPr>
          <w:rFonts w:ascii="Arial" w:hAnsi="Arial" w:cs="Arial"/>
          <w:sz w:val="24"/>
          <w:szCs w:val="24"/>
        </w:rPr>
        <w:tab/>
      </w:r>
    </w:p>
    <w:p w14:paraId="78A2DD38" w14:textId="77777777" w:rsidR="002647ED" w:rsidRPr="004720D1" w:rsidRDefault="002647ED" w:rsidP="00DF2209">
      <w:pPr>
        <w:pStyle w:val="ListParagraph"/>
        <w:numPr>
          <w:ilvl w:val="0"/>
          <w:numId w:val="18"/>
        </w:numPr>
        <w:tabs>
          <w:tab w:val="left" w:pos="1980"/>
        </w:tabs>
        <w:spacing w:after="160" w:line="360" w:lineRule="auto"/>
        <w:ind w:left="1530" w:firstLine="0"/>
        <w:jc w:val="both"/>
        <w:rPr>
          <w:rFonts w:ascii="Arial" w:hAnsi="Arial" w:cs="Arial"/>
          <w:sz w:val="24"/>
          <w:szCs w:val="24"/>
        </w:rPr>
      </w:pPr>
      <w:r w:rsidRPr="004720D1">
        <w:rPr>
          <w:rFonts w:ascii="Arial" w:hAnsi="Arial" w:cs="Arial"/>
          <w:sz w:val="24"/>
          <w:szCs w:val="24"/>
        </w:rPr>
        <w:t xml:space="preserve">In complete double entry </w:t>
      </w:r>
    </w:p>
    <w:p w14:paraId="1B0DB677" w14:textId="77777777" w:rsidR="002647ED" w:rsidRPr="004720D1" w:rsidRDefault="002647ED" w:rsidP="00DF2209">
      <w:pPr>
        <w:pStyle w:val="ListParagraph"/>
        <w:numPr>
          <w:ilvl w:val="0"/>
          <w:numId w:val="18"/>
        </w:numPr>
        <w:tabs>
          <w:tab w:val="left" w:pos="1980"/>
        </w:tabs>
        <w:spacing w:after="160" w:line="360" w:lineRule="auto"/>
        <w:ind w:left="1530" w:firstLine="0"/>
        <w:jc w:val="both"/>
        <w:rPr>
          <w:rFonts w:ascii="Arial" w:hAnsi="Arial" w:cs="Arial"/>
          <w:sz w:val="24"/>
          <w:szCs w:val="24"/>
        </w:rPr>
      </w:pPr>
      <w:r w:rsidRPr="004720D1">
        <w:rPr>
          <w:rFonts w:ascii="Arial" w:hAnsi="Arial" w:cs="Arial"/>
          <w:sz w:val="24"/>
          <w:szCs w:val="24"/>
        </w:rPr>
        <w:t xml:space="preserve">Addition error </w:t>
      </w:r>
    </w:p>
    <w:p w14:paraId="781DB64A" w14:textId="77777777" w:rsidR="002647ED" w:rsidRPr="004720D1" w:rsidRDefault="002647ED" w:rsidP="00DF2209">
      <w:pPr>
        <w:pStyle w:val="ListParagraph"/>
        <w:numPr>
          <w:ilvl w:val="0"/>
          <w:numId w:val="18"/>
        </w:numPr>
        <w:tabs>
          <w:tab w:val="left" w:pos="1980"/>
        </w:tabs>
        <w:spacing w:after="160" w:line="360" w:lineRule="auto"/>
        <w:ind w:left="1530" w:firstLine="0"/>
        <w:jc w:val="both"/>
        <w:rPr>
          <w:rFonts w:ascii="Arial" w:hAnsi="Arial" w:cs="Arial"/>
          <w:sz w:val="24"/>
          <w:szCs w:val="24"/>
        </w:rPr>
      </w:pPr>
      <w:r w:rsidRPr="004720D1">
        <w:rPr>
          <w:rFonts w:ascii="Arial" w:hAnsi="Arial" w:cs="Arial"/>
          <w:sz w:val="24"/>
          <w:szCs w:val="24"/>
        </w:rPr>
        <w:t>Transaction not recorded at all</w:t>
      </w:r>
    </w:p>
    <w:p w14:paraId="26E72487" w14:textId="77777777" w:rsidR="002647ED" w:rsidRPr="004720D1" w:rsidRDefault="002647ED" w:rsidP="00DF2209">
      <w:pPr>
        <w:pStyle w:val="ListParagraph"/>
        <w:numPr>
          <w:ilvl w:val="0"/>
          <w:numId w:val="18"/>
        </w:numPr>
        <w:tabs>
          <w:tab w:val="left" w:pos="1980"/>
        </w:tabs>
        <w:spacing w:after="0" w:line="360" w:lineRule="auto"/>
        <w:ind w:left="1530" w:firstLine="0"/>
        <w:jc w:val="both"/>
        <w:rPr>
          <w:rFonts w:ascii="Arial" w:hAnsi="Arial" w:cs="Arial"/>
          <w:sz w:val="24"/>
          <w:szCs w:val="24"/>
        </w:rPr>
      </w:pPr>
      <w:r w:rsidRPr="004720D1">
        <w:rPr>
          <w:rFonts w:ascii="Arial" w:hAnsi="Arial" w:cs="Arial"/>
          <w:sz w:val="24"/>
          <w:szCs w:val="24"/>
        </w:rPr>
        <w:t>Transposition error in the debit entry</w:t>
      </w:r>
    </w:p>
    <w:p w14:paraId="0C711B66" w14:textId="77777777" w:rsidR="002647ED" w:rsidRPr="004720D1" w:rsidRDefault="002647ED" w:rsidP="002647ED">
      <w:pPr>
        <w:tabs>
          <w:tab w:val="left" w:pos="2385"/>
        </w:tabs>
        <w:spacing w:line="360" w:lineRule="auto"/>
        <w:jc w:val="both"/>
        <w:rPr>
          <w:rFonts w:ascii="Arial" w:hAnsi="Arial" w:cs="Arial"/>
        </w:rPr>
      </w:pPr>
    </w:p>
    <w:p w14:paraId="6A34CF0D" w14:textId="77777777" w:rsidR="002647ED" w:rsidRPr="004720D1" w:rsidRDefault="002647ED" w:rsidP="00DF2209">
      <w:pPr>
        <w:pStyle w:val="ListParagraph"/>
        <w:numPr>
          <w:ilvl w:val="0"/>
          <w:numId w:val="23"/>
        </w:numPr>
        <w:tabs>
          <w:tab w:val="left" w:pos="2385"/>
        </w:tabs>
        <w:spacing w:after="160" w:line="360" w:lineRule="auto"/>
        <w:jc w:val="both"/>
        <w:rPr>
          <w:rFonts w:ascii="Arial" w:hAnsi="Arial" w:cs="Arial"/>
          <w:sz w:val="24"/>
          <w:szCs w:val="24"/>
        </w:rPr>
      </w:pPr>
      <w:r w:rsidRPr="004720D1">
        <w:rPr>
          <w:rFonts w:ascii="Arial" w:hAnsi="Arial" w:cs="Arial"/>
          <w:sz w:val="24"/>
          <w:szCs w:val="24"/>
        </w:rPr>
        <w:t>Alan’s business made purchase of K 54, 000,000 during the month of January. His gross inventories were k 6, 000, 000 on 1 January and K 12, 000,000 on 31 January. His gross profit margin is 25% of sales. Calculate his sales for the month?</w:t>
      </w:r>
    </w:p>
    <w:p w14:paraId="06F80C01" w14:textId="77777777" w:rsidR="002647ED" w:rsidRPr="004720D1" w:rsidRDefault="002647ED" w:rsidP="00DF2209">
      <w:pPr>
        <w:pStyle w:val="ListParagraph"/>
        <w:numPr>
          <w:ilvl w:val="0"/>
          <w:numId w:val="19"/>
        </w:numPr>
        <w:spacing w:after="160" w:line="360" w:lineRule="auto"/>
        <w:ind w:left="1980"/>
        <w:jc w:val="both"/>
        <w:rPr>
          <w:rFonts w:ascii="Arial" w:hAnsi="Arial" w:cs="Arial"/>
          <w:sz w:val="24"/>
          <w:szCs w:val="24"/>
        </w:rPr>
      </w:pPr>
      <w:r w:rsidRPr="004720D1">
        <w:rPr>
          <w:rFonts w:ascii="Arial" w:hAnsi="Arial" w:cs="Arial"/>
          <w:sz w:val="24"/>
          <w:szCs w:val="24"/>
        </w:rPr>
        <w:t>K 64, 000, 000</w:t>
      </w:r>
    </w:p>
    <w:p w14:paraId="74F13383" w14:textId="77777777" w:rsidR="002647ED" w:rsidRPr="004720D1" w:rsidRDefault="002647ED" w:rsidP="00DF2209">
      <w:pPr>
        <w:pStyle w:val="ListParagraph"/>
        <w:numPr>
          <w:ilvl w:val="0"/>
          <w:numId w:val="19"/>
        </w:numPr>
        <w:spacing w:after="160" w:line="360" w:lineRule="auto"/>
        <w:ind w:left="1980"/>
        <w:jc w:val="both"/>
        <w:rPr>
          <w:rFonts w:ascii="Arial" w:hAnsi="Arial" w:cs="Arial"/>
          <w:sz w:val="24"/>
          <w:szCs w:val="24"/>
        </w:rPr>
      </w:pPr>
      <w:r w:rsidRPr="004720D1">
        <w:rPr>
          <w:rFonts w:ascii="Arial" w:hAnsi="Arial" w:cs="Arial"/>
          <w:sz w:val="24"/>
          <w:szCs w:val="24"/>
        </w:rPr>
        <w:t>K 60, 000,000</w:t>
      </w:r>
    </w:p>
    <w:p w14:paraId="64522EC9" w14:textId="77777777" w:rsidR="002647ED" w:rsidRPr="004720D1" w:rsidRDefault="002647ED" w:rsidP="00DF2209">
      <w:pPr>
        <w:pStyle w:val="ListParagraph"/>
        <w:numPr>
          <w:ilvl w:val="0"/>
          <w:numId w:val="19"/>
        </w:numPr>
        <w:spacing w:after="160" w:line="360" w:lineRule="auto"/>
        <w:ind w:left="1980"/>
        <w:jc w:val="both"/>
        <w:rPr>
          <w:rFonts w:ascii="Arial" w:hAnsi="Arial" w:cs="Arial"/>
          <w:sz w:val="24"/>
          <w:szCs w:val="24"/>
        </w:rPr>
      </w:pPr>
      <w:r w:rsidRPr="004720D1">
        <w:rPr>
          <w:rFonts w:ascii="Arial" w:hAnsi="Arial" w:cs="Arial"/>
          <w:sz w:val="24"/>
          <w:szCs w:val="24"/>
        </w:rPr>
        <w:t>K 75, 000,000</w:t>
      </w:r>
    </w:p>
    <w:p w14:paraId="3FD9BB26" w14:textId="77777777" w:rsidR="002647ED" w:rsidRPr="004720D1" w:rsidRDefault="002647ED" w:rsidP="00DF2209">
      <w:pPr>
        <w:pStyle w:val="ListParagraph"/>
        <w:numPr>
          <w:ilvl w:val="0"/>
          <w:numId w:val="19"/>
        </w:numPr>
        <w:spacing w:after="160" w:line="360" w:lineRule="auto"/>
        <w:ind w:left="1980"/>
        <w:jc w:val="both"/>
        <w:rPr>
          <w:rFonts w:ascii="Arial" w:hAnsi="Arial" w:cs="Arial"/>
          <w:sz w:val="24"/>
          <w:szCs w:val="24"/>
        </w:rPr>
      </w:pPr>
      <w:r w:rsidRPr="004720D1">
        <w:rPr>
          <w:rFonts w:ascii="Arial" w:hAnsi="Arial" w:cs="Arial"/>
          <w:sz w:val="24"/>
          <w:szCs w:val="24"/>
        </w:rPr>
        <w:t>K 80, 000, 000</w:t>
      </w:r>
    </w:p>
    <w:p w14:paraId="1EED6A63" w14:textId="77777777" w:rsidR="002647ED" w:rsidRPr="004720D1" w:rsidRDefault="002647ED" w:rsidP="002647ED">
      <w:pPr>
        <w:pStyle w:val="ListParagraph"/>
        <w:tabs>
          <w:tab w:val="left" w:pos="2385"/>
        </w:tabs>
        <w:spacing w:line="360" w:lineRule="auto"/>
        <w:ind w:left="3105"/>
        <w:jc w:val="both"/>
        <w:rPr>
          <w:rFonts w:ascii="Arial" w:hAnsi="Arial" w:cs="Arial"/>
          <w:sz w:val="24"/>
          <w:szCs w:val="24"/>
        </w:rPr>
      </w:pPr>
    </w:p>
    <w:p w14:paraId="151719AE" w14:textId="77777777" w:rsidR="002647ED" w:rsidRPr="004720D1" w:rsidRDefault="002647ED" w:rsidP="00DF2209">
      <w:pPr>
        <w:pStyle w:val="ListParagraph"/>
        <w:numPr>
          <w:ilvl w:val="0"/>
          <w:numId w:val="23"/>
        </w:numPr>
        <w:tabs>
          <w:tab w:val="left" w:pos="2385"/>
        </w:tabs>
        <w:spacing w:after="160" w:line="360" w:lineRule="auto"/>
        <w:jc w:val="both"/>
        <w:rPr>
          <w:rFonts w:ascii="Arial" w:hAnsi="Arial" w:cs="Arial"/>
          <w:sz w:val="24"/>
          <w:szCs w:val="24"/>
        </w:rPr>
      </w:pPr>
      <w:r w:rsidRPr="004720D1">
        <w:rPr>
          <w:rFonts w:ascii="Arial" w:hAnsi="Arial" w:cs="Arial"/>
          <w:sz w:val="24"/>
          <w:szCs w:val="24"/>
        </w:rPr>
        <w:t>Claim limited paid K 20, 400,000 cash for electricity during the year ended 31 December 2018. At 1 January 2018 the company owed K 15, 000,000 and at 31 December 2018 it owed K 17, 400, 000. What charge for electricity should appear in the company’s statement of profit or loss for the year ended 31 December 2018?</w:t>
      </w:r>
    </w:p>
    <w:p w14:paraId="3240E727" w14:textId="77777777" w:rsidR="002647ED" w:rsidRPr="004720D1" w:rsidRDefault="002647ED" w:rsidP="00DF2209">
      <w:pPr>
        <w:pStyle w:val="ListParagraph"/>
        <w:numPr>
          <w:ilvl w:val="0"/>
          <w:numId w:val="20"/>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K 17, 400,000</w:t>
      </w:r>
    </w:p>
    <w:p w14:paraId="7EF08CD2" w14:textId="77777777" w:rsidR="002647ED" w:rsidRPr="004720D1" w:rsidRDefault="002647ED" w:rsidP="00DF2209">
      <w:pPr>
        <w:pStyle w:val="ListParagraph"/>
        <w:numPr>
          <w:ilvl w:val="0"/>
          <w:numId w:val="20"/>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K 18, 000, 000</w:t>
      </w:r>
    </w:p>
    <w:p w14:paraId="6D574355" w14:textId="77777777" w:rsidR="002647ED" w:rsidRPr="004720D1" w:rsidRDefault="002647ED" w:rsidP="00DF2209">
      <w:pPr>
        <w:pStyle w:val="ListParagraph"/>
        <w:numPr>
          <w:ilvl w:val="0"/>
          <w:numId w:val="20"/>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K 20, 400, 000</w:t>
      </w:r>
    </w:p>
    <w:p w14:paraId="47BEF536" w14:textId="77777777" w:rsidR="002647ED" w:rsidRPr="004720D1" w:rsidRDefault="002647ED" w:rsidP="00DF2209">
      <w:pPr>
        <w:pStyle w:val="ListParagraph"/>
        <w:numPr>
          <w:ilvl w:val="0"/>
          <w:numId w:val="20"/>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K 22, 800,000</w:t>
      </w:r>
    </w:p>
    <w:p w14:paraId="03D1F0A9" w14:textId="77777777" w:rsidR="002647ED" w:rsidRPr="004720D1" w:rsidRDefault="002647ED" w:rsidP="002647ED">
      <w:pPr>
        <w:pStyle w:val="ListParagraph"/>
        <w:tabs>
          <w:tab w:val="left" w:pos="2385"/>
        </w:tabs>
        <w:spacing w:line="360" w:lineRule="auto"/>
        <w:ind w:left="3105"/>
        <w:jc w:val="both"/>
        <w:rPr>
          <w:rFonts w:ascii="Arial" w:hAnsi="Arial" w:cs="Arial"/>
          <w:sz w:val="24"/>
          <w:szCs w:val="24"/>
        </w:rPr>
      </w:pPr>
    </w:p>
    <w:p w14:paraId="280A4748" w14:textId="77777777" w:rsidR="002647ED" w:rsidRPr="004720D1" w:rsidRDefault="002647ED" w:rsidP="00DF2209">
      <w:pPr>
        <w:pStyle w:val="ListParagraph"/>
        <w:numPr>
          <w:ilvl w:val="0"/>
          <w:numId w:val="23"/>
        </w:numPr>
        <w:tabs>
          <w:tab w:val="left" w:pos="2385"/>
        </w:tabs>
        <w:spacing w:after="160" w:line="360" w:lineRule="auto"/>
        <w:jc w:val="both"/>
        <w:rPr>
          <w:rFonts w:ascii="Arial" w:hAnsi="Arial" w:cs="Arial"/>
          <w:sz w:val="24"/>
          <w:szCs w:val="24"/>
        </w:rPr>
      </w:pPr>
      <w:r w:rsidRPr="004720D1">
        <w:rPr>
          <w:rFonts w:ascii="Arial" w:hAnsi="Arial" w:cs="Arial"/>
          <w:sz w:val="24"/>
          <w:szCs w:val="24"/>
        </w:rPr>
        <w:t xml:space="preserve">A firm uses the first in first out (FIFO) cost formula. Information regarding inventories movements during a particular month are as follows: </w:t>
      </w:r>
    </w:p>
    <w:p w14:paraId="2D5D5E5D" w14:textId="77777777" w:rsidR="002647ED" w:rsidRPr="004720D1" w:rsidRDefault="002647ED" w:rsidP="002647ED">
      <w:pPr>
        <w:pStyle w:val="ListParagraph"/>
        <w:tabs>
          <w:tab w:val="left" w:pos="2385"/>
        </w:tabs>
        <w:spacing w:line="360" w:lineRule="auto"/>
        <w:ind w:left="1440"/>
        <w:jc w:val="both"/>
        <w:rPr>
          <w:rFonts w:ascii="Arial" w:hAnsi="Arial" w:cs="Arial"/>
          <w:sz w:val="24"/>
          <w:szCs w:val="24"/>
        </w:rPr>
      </w:pPr>
      <w:r w:rsidRPr="004720D1">
        <w:rPr>
          <w:rFonts w:ascii="Arial" w:hAnsi="Arial" w:cs="Arial"/>
          <w:sz w:val="24"/>
          <w:szCs w:val="24"/>
        </w:rPr>
        <w:t xml:space="preserve">1 March 2018 opening balance 300 units at K 10 each </w:t>
      </w:r>
    </w:p>
    <w:p w14:paraId="71F9DB04" w14:textId="77777777" w:rsidR="002647ED" w:rsidRPr="004720D1" w:rsidRDefault="002647ED" w:rsidP="002647ED">
      <w:pPr>
        <w:pStyle w:val="ListParagraph"/>
        <w:tabs>
          <w:tab w:val="left" w:pos="2385"/>
        </w:tabs>
        <w:spacing w:line="360" w:lineRule="auto"/>
        <w:ind w:left="1440"/>
        <w:jc w:val="both"/>
        <w:rPr>
          <w:rFonts w:ascii="Arial" w:hAnsi="Arial" w:cs="Arial"/>
          <w:sz w:val="24"/>
          <w:szCs w:val="24"/>
        </w:rPr>
      </w:pPr>
      <w:r w:rsidRPr="004720D1">
        <w:rPr>
          <w:rFonts w:ascii="Arial" w:hAnsi="Arial" w:cs="Arial"/>
          <w:sz w:val="24"/>
          <w:szCs w:val="24"/>
        </w:rPr>
        <w:t>10 March purchases 700 units at k 20 each</w:t>
      </w:r>
    </w:p>
    <w:p w14:paraId="1954225D" w14:textId="77777777" w:rsidR="002647ED" w:rsidRPr="004720D1" w:rsidRDefault="002647ED" w:rsidP="002647ED">
      <w:pPr>
        <w:pStyle w:val="ListParagraph"/>
        <w:tabs>
          <w:tab w:val="left" w:pos="2385"/>
        </w:tabs>
        <w:spacing w:line="360" w:lineRule="auto"/>
        <w:ind w:left="1440"/>
        <w:jc w:val="both"/>
        <w:rPr>
          <w:rFonts w:ascii="Arial" w:hAnsi="Arial" w:cs="Arial"/>
          <w:sz w:val="24"/>
          <w:szCs w:val="24"/>
        </w:rPr>
      </w:pPr>
      <w:r w:rsidRPr="004720D1">
        <w:rPr>
          <w:rFonts w:ascii="Arial" w:hAnsi="Arial" w:cs="Arial"/>
          <w:sz w:val="24"/>
          <w:szCs w:val="24"/>
        </w:rPr>
        <w:t>21 March sales 400 units at K 15 each</w:t>
      </w:r>
    </w:p>
    <w:p w14:paraId="4BB711A4" w14:textId="77777777" w:rsidR="002647ED" w:rsidRPr="004720D1" w:rsidRDefault="002647ED" w:rsidP="002647ED">
      <w:pPr>
        <w:pStyle w:val="ListParagraph"/>
        <w:tabs>
          <w:tab w:val="left" w:pos="2385"/>
        </w:tabs>
        <w:spacing w:line="360" w:lineRule="auto"/>
        <w:ind w:left="1440"/>
        <w:jc w:val="both"/>
        <w:rPr>
          <w:rFonts w:ascii="Arial" w:hAnsi="Arial" w:cs="Arial"/>
          <w:sz w:val="24"/>
          <w:szCs w:val="24"/>
        </w:rPr>
      </w:pPr>
      <w:r w:rsidRPr="004720D1">
        <w:rPr>
          <w:rFonts w:ascii="Arial" w:hAnsi="Arial" w:cs="Arial"/>
          <w:sz w:val="24"/>
          <w:szCs w:val="24"/>
        </w:rPr>
        <w:lastRenderedPageBreak/>
        <w:t xml:space="preserve">23 March Sales 800 units at K 22 each </w:t>
      </w:r>
    </w:p>
    <w:p w14:paraId="492CA1D6" w14:textId="77777777" w:rsidR="002647ED" w:rsidRPr="004720D1" w:rsidRDefault="002647ED" w:rsidP="002647ED">
      <w:pPr>
        <w:pStyle w:val="ListParagraph"/>
        <w:tabs>
          <w:tab w:val="left" w:pos="2385"/>
        </w:tabs>
        <w:spacing w:line="360" w:lineRule="auto"/>
        <w:jc w:val="both"/>
        <w:rPr>
          <w:rFonts w:ascii="Arial" w:hAnsi="Arial" w:cs="Arial"/>
          <w:sz w:val="24"/>
          <w:szCs w:val="24"/>
        </w:rPr>
      </w:pPr>
      <w:r w:rsidRPr="004720D1">
        <w:rPr>
          <w:rFonts w:ascii="Arial" w:hAnsi="Arial" w:cs="Arial"/>
          <w:sz w:val="24"/>
          <w:szCs w:val="24"/>
        </w:rPr>
        <w:t xml:space="preserve">Calculate the cost of inventories at the end of the month. </w:t>
      </w:r>
      <w:r w:rsidRPr="004720D1">
        <w:rPr>
          <w:rFonts w:ascii="Arial" w:hAnsi="Arial" w:cs="Arial"/>
          <w:sz w:val="24"/>
          <w:szCs w:val="24"/>
        </w:rPr>
        <w:tab/>
      </w:r>
    </w:p>
    <w:p w14:paraId="50495FBD" w14:textId="77777777" w:rsidR="002647ED" w:rsidRPr="00105FC0" w:rsidRDefault="002647ED" w:rsidP="00DF2209">
      <w:pPr>
        <w:pStyle w:val="ListParagraph"/>
        <w:numPr>
          <w:ilvl w:val="0"/>
          <w:numId w:val="21"/>
        </w:numPr>
        <w:tabs>
          <w:tab w:val="left" w:pos="2385"/>
        </w:tabs>
        <w:spacing w:after="160" w:line="360" w:lineRule="auto"/>
        <w:ind w:left="1980" w:hanging="450"/>
        <w:jc w:val="both"/>
        <w:rPr>
          <w:rFonts w:ascii="Arial" w:hAnsi="Arial" w:cs="Arial"/>
          <w:sz w:val="24"/>
          <w:szCs w:val="24"/>
        </w:rPr>
      </w:pPr>
      <w:r w:rsidRPr="00105FC0">
        <w:rPr>
          <w:rFonts w:ascii="Arial" w:hAnsi="Arial" w:cs="Arial"/>
          <w:sz w:val="24"/>
          <w:szCs w:val="24"/>
        </w:rPr>
        <w:t>K 5280</w:t>
      </w:r>
    </w:p>
    <w:p w14:paraId="29EABD10" w14:textId="77777777" w:rsidR="002647ED" w:rsidRPr="004720D1" w:rsidRDefault="002647ED" w:rsidP="00DF2209">
      <w:pPr>
        <w:pStyle w:val="ListParagraph"/>
        <w:numPr>
          <w:ilvl w:val="0"/>
          <w:numId w:val="21"/>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K 4200</w:t>
      </w:r>
    </w:p>
    <w:p w14:paraId="2D63DBC4" w14:textId="77777777" w:rsidR="002647ED" w:rsidRPr="004720D1" w:rsidRDefault="002647ED" w:rsidP="00DF2209">
      <w:pPr>
        <w:pStyle w:val="ListParagraph"/>
        <w:numPr>
          <w:ilvl w:val="0"/>
          <w:numId w:val="21"/>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6000</w:t>
      </w:r>
    </w:p>
    <w:p w14:paraId="6AF2B695" w14:textId="77777777" w:rsidR="002647ED" w:rsidRPr="004720D1" w:rsidRDefault="002647ED" w:rsidP="00DF2209">
      <w:pPr>
        <w:pStyle w:val="ListParagraph"/>
        <w:numPr>
          <w:ilvl w:val="0"/>
          <w:numId w:val="21"/>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K 3000</w:t>
      </w:r>
    </w:p>
    <w:p w14:paraId="7C535DCC" w14:textId="77777777" w:rsidR="002647ED" w:rsidRPr="004720D1" w:rsidRDefault="002647ED" w:rsidP="002647ED">
      <w:pPr>
        <w:pStyle w:val="ListParagraph"/>
        <w:tabs>
          <w:tab w:val="left" w:pos="2385"/>
        </w:tabs>
        <w:spacing w:line="360" w:lineRule="auto"/>
        <w:ind w:left="1440"/>
        <w:jc w:val="both"/>
        <w:rPr>
          <w:rFonts w:ascii="Arial" w:hAnsi="Arial" w:cs="Arial"/>
          <w:sz w:val="24"/>
          <w:szCs w:val="24"/>
        </w:rPr>
      </w:pPr>
    </w:p>
    <w:p w14:paraId="25425C10" w14:textId="77777777" w:rsidR="002647ED" w:rsidRPr="004720D1" w:rsidRDefault="002647ED" w:rsidP="00DF2209">
      <w:pPr>
        <w:pStyle w:val="ListParagraph"/>
        <w:numPr>
          <w:ilvl w:val="0"/>
          <w:numId w:val="23"/>
        </w:numPr>
        <w:tabs>
          <w:tab w:val="left" w:pos="2385"/>
        </w:tabs>
        <w:spacing w:after="160" w:line="360" w:lineRule="auto"/>
        <w:jc w:val="both"/>
        <w:rPr>
          <w:rFonts w:ascii="Arial" w:hAnsi="Arial" w:cs="Arial"/>
          <w:sz w:val="24"/>
          <w:szCs w:val="24"/>
        </w:rPr>
      </w:pPr>
      <w:r w:rsidRPr="004720D1">
        <w:rPr>
          <w:rFonts w:ascii="Arial" w:hAnsi="Arial" w:cs="Arial"/>
          <w:sz w:val="24"/>
          <w:szCs w:val="24"/>
        </w:rPr>
        <w:t xml:space="preserve">Which of the following statements is not correct? </w:t>
      </w:r>
    </w:p>
    <w:p w14:paraId="7DD29C83" w14:textId="77777777" w:rsidR="002647ED" w:rsidRPr="00105FC0" w:rsidRDefault="002647ED" w:rsidP="00DF2209">
      <w:pPr>
        <w:pStyle w:val="ListParagraph"/>
        <w:numPr>
          <w:ilvl w:val="0"/>
          <w:numId w:val="22"/>
        </w:numPr>
        <w:tabs>
          <w:tab w:val="left" w:pos="2385"/>
        </w:tabs>
        <w:spacing w:after="160" w:line="360" w:lineRule="auto"/>
        <w:ind w:left="1980" w:hanging="450"/>
        <w:jc w:val="both"/>
        <w:rPr>
          <w:rFonts w:ascii="Arial" w:hAnsi="Arial" w:cs="Arial"/>
          <w:sz w:val="24"/>
          <w:szCs w:val="24"/>
        </w:rPr>
      </w:pPr>
      <w:r w:rsidRPr="00105FC0">
        <w:rPr>
          <w:rFonts w:ascii="Arial" w:hAnsi="Arial" w:cs="Arial"/>
          <w:sz w:val="24"/>
          <w:szCs w:val="24"/>
        </w:rPr>
        <w:t>Internal auditors may review value for money</w:t>
      </w:r>
    </w:p>
    <w:p w14:paraId="13CB5177" w14:textId="77777777" w:rsidR="002647ED" w:rsidRPr="004720D1" w:rsidRDefault="002647ED" w:rsidP="00DF2209">
      <w:pPr>
        <w:pStyle w:val="ListParagraph"/>
        <w:numPr>
          <w:ilvl w:val="0"/>
          <w:numId w:val="22"/>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 xml:space="preserve">Internal auditors should not liaise with external auditors </w:t>
      </w:r>
    </w:p>
    <w:p w14:paraId="7A011014" w14:textId="77777777" w:rsidR="002647ED" w:rsidRPr="004720D1" w:rsidRDefault="002647ED" w:rsidP="00DF2209">
      <w:pPr>
        <w:pStyle w:val="ListParagraph"/>
        <w:numPr>
          <w:ilvl w:val="0"/>
          <w:numId w:val="22"/>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Internal audit is part of internal control</w:t>
      </w:r>
    </w:p>
    <w:p w14:paraId="15D2C4E8" w14:textId="77777777" w:rsidR="002647ED" w:rsidRPr="004720D1" w:rsidRDefault="002647ED" w:rsidP="00DF2209">
      <w:pPr>
        <w:pStyle w:val="ListParagraph"/>
        <w:numPr>
          <w:ilvl w:val="0"/>
          <w:numId w:val="22"/>
        </w:numPr>
        <w:tabs>
          <w:tab w:val="left" w:pos="2385"/>
        </w:tabs>
        <w:spacing w:after="160" w:line="360" w:lineRule="auto"/>
        <w:ind w:left="1980" w:hanging="450"/>
        <w:jc w:val="both"/>
        <w:rPr>
          <w:rFonts w:ascii="Arial" w:hAnsi="Arial" w:cs="Arial"/>
          <w:sz w:val="24"/>
          <w:szCs w:val="24"/>
        </w:rPr>
      </w:pPr>
      <w:r w:rsidRPr="004720D1">
        <w:rPr>
          <w:rFonts w:ascii="Arial" w:hAnsi="Arial" w:cs="Arial"/>
          <w:sz w:val="24"/>
          <w:szCs w:val="24"/>
        </w:rPr>
        <w:t>Internal audit should be independent of the activities it audits.</w:t>
      </w:r>
    </w:p>
    <w:p w14:paraId="51D8B2A6" w14:textId="77777777" w:rsidR="002647ED" w:rsidRPr="004720D1" w:rsidRDefault="002647ED" w:rsidP="002647ED">
      <w:pPr>
        <w:pStyle w:val="ListParagraph"/>
        <w:tabs>
          <w:tab w:val="left" w:pos="2385"/>
        </w:tabs>
        <w:spacing w:line="360" w:lineRule="auto"/>
        <w:ind w:left="3105"/>
        <w:jc w:val="both"/>
        <w:rPr>
          <w:rFonts w:ascii="Arial" w:hAnsi="Arial" w:cs="Arial"/>
          <w:sz w:val="24"/>
          <w:szCs w:val="24"/>
        </w:rPr>
      </w:pPr>
    </w:p>
    <w:p w14:paraId="014A7741" w14:textId="77777777" w:rsidR="002647ED" w:rsidRPr="004720D1" w:rsidRDefault="002647ED" w:rsidP="00DF2209">
      <w:pPr>
        <w:pStyle w:val="ListParagraph"/>
        <w:numPr>
          <w:ilvl w:val="0"/>
          <w:numId w:val="23"/>
        </w:numPr>
        <w:tabs>
          <w:tab w:val="left" w:pos="2385"/>
        </w:tabs>
        <w:spacing w:after="160" w:line="360" w:lineRule="auto"/>
        <w:jc w:val="both"/>
        <w:rPr>
          <w:rFonts w:ascii="Arial" w:hAnsi="Arial" w:cs="Arial"/>
          <w:sz w:val="24"/>
          <w:szCs w:val="24"/>
        </w:rPr>
      </w:pPr>
      <w:r w:rsidRPr="004720D1">
        <w:rPr>
          <w:rFonts w:ascii="Arial" w:hAnsi="Arial" w:cs="Arial"/>
          <w:sz w:val="24"/>
          <w:szCs w:val="24"/>
        </w:rPr>
        <w:t xml:space="preserve">Chifundo returned some goods to the supplier because they were faulty. The origin purchase price of these goods was K 24780. The ledger clerk treated the return correctly on both the payables ledger control account and the individual payables account, but debited the purchase returns account with K 25860. What is the correcting entry which needs to be made? </w:t>
      </w:r>
    </w:p>
    <w:p w14:paraId="20CDB023" w14:textId="77777777" w:rsidR="002647ED" w:rsidRPr="004720D1" w:rsidRDefault="002647ED" w:rsidP="002647ED">
      <w:pPr>
        <w:pStyle w:val="ListParagraph"/>
        <w:tabs>
          <w:tab w:val="left" w:pos="2385"/>
        </w:tabs>
        <w:spacing w:line="360" w:lineRule="auto"/>
        <w:jc w:val="both"/>
        <w:rPr>
          <w:rFonts w:ascii="Arial" w:hAnsi="Arial" w:cs="Arial"/>
          <w:sz w:val="24"/>
          <w:szCs w:val="24"/>
        </w:rPr>
      </w:pPr>
    </w:p>
    <w:p w14:paraId="0DEAF90C" w14:textId="77777777" w:rsidR="002647ED" w:rsidRPr="00105FC0" w:rsidRDefault="002647ED" w:rsidP="00DF2209">
      <w:pPr>
        <w:pStyle w:val="ListParagraph"/>
        <w:numPr>
          <w:ilvl w:val="0"/>
          <w:numId w:val="24"/>
        </w:numPr>
        <w:tabs>
          <w:tab w:val="left" w:pos="1980"/>
        </w:tabs>
        <w:spacing w:after="160" w:line="360" w:lineRule="auto"/>
        <w:ind w:left="2070" w:hanging="540"/>
        <w:jc w:val="both"/>
        <w:rPr>
          <w:rFonts w:ascii="Arial" w:hAnsi="Arial" w:cs="Arial"/>
          <w:sz w:val="24"/>
          <w:szCs w:val="24"/>
        </w:rPr>
      </w:pPr>
      <w:r w:rsidRPr="00105FC0">
        <w:rPr>
          <w:rFonts w:ascii="Arial" w:hAnsi="Arial" w:cs="Arial"/>
          <w:sz w:val="24"/>
          <w:szCs w:val="24"/>
        </w:rPr>
        <w:t>Dr suspense account K 1080</w:t>
      </w:r>
    </w:p>
    <w:p w14:paraId="0A610789" w14:textId="77777777" w:rsidR="002647ED" w:rsidRPr="004720D1" w:rsidRDefault="002647ED" w:rsidP="002647ED">
      <w:pPr>
        <w:pStyle w:val="ListParagraph"/>
        <w:tabs>
          <w:tab w:val="left" w:pos="2385"/>
        </w:tabs>
        <w:spacing w:line="360" w:lineRule="auto"/>
        <w:ind w:left="1980"/>
        <w:jc w:val="both"/>
        <w:rPr>
          <w:rFonts w:ascii="Arial" w:hAnsi="Arial" w:cs="Arial"/>
          <w:sz w:val="24"/>
          <w:szCs w:val="24"/>
        </w:rPr>
      </w:pPr>
      <w:r w:rsidRPr="004720D1">
        <w:rPr>
          <w:rFonts w:ascii="Arial" w:hAnsi="Arial" w:cs="Arial"/>
          <w:sz w:val="24"/>
          <w:szCs w:val="24"/>
        </w:rPr>
        <w:t>Cr purchase returns   K 1080</w:t>
      </w:r>
    </w:p>
    <w:p w14:paraId="476AB726" w14:textId="77777777" w:rsidR="002647ED" w:rsidRPr="00105FC0" w:rsidRDefault="002647ED" w:rsidP="00DF2209">
      <w:pPr>
        <w:pStyle w:val="ListParagraph"/>
        <w:numPr>
          <w:ilvl w:val="0"/>
          <w:numId w:val="24"/>
        </w:numPr>
        <w:tabs>
          <w:tab w:val="left" w:pos="1980"/>
        </w:tabs>
        <w:spacing w:after="160" w:line="360" w:lineRule="auto"/>
        <w:ind w:left="2070" w:hanging="540"/>
        <w:jc w:val="both"/>
        <w:rPr>
          <w:rFonts w:ascii="Arial" w:hAnsi="Arial" w:cs="Arial"/>
          <w:sz w:val="24"/>
          <w:szCs w:val="24"/>
        </w:rPr>
      </w:pPr>
      <w:r w:rsidRPr="00105FC0">
        <w:rPr>
          <w:rFonts w:ascii="Arial" w:hAnsi="Arial" w:cs="Arial"/>
          <w:sz w:val="24"/>
          <w:szCs w:val="24"/>
        </w:rPr>
        <w:t>Dr purchase returns   K 1, 080</w:t>
      </w:r>
    </w:p>
    <w:p w14:paraId="6400FA9E" w14:textId="77777777" w:rsidR="002647ED" w:rsidRPr="004720D1" w:rsidRDefault="002647ED" w:rsidP="002647ED">
      <w:pPr>
        <w:pStyle w:val="ListParagraph"/>
        <w:tabs>
          <w:tab w:val="left" w:pos="2385"/>
        </w:tabs>
        <w:spacing w:line="360" w:lineRule="auto"/>
        <w:ind w:left="2340" w:hanging="360"/>
        <w:jc w:val="both"/>
        <w:rPr>
          <w:rFonts w:ascii="Arial" w:hAnsi="Arial" w:cs="Arial"/>
          <w:sz w:val="24"/>
          <w:szCs w:val="24"/>
        </w:rPr>
      </w:pPr>
      <w:r w:rsidRPr="004720D1">
        <w:rPr>
          <w:rFonts w:ascii="Arial" w:hAnsi="Arial" w:cs="Arial"/>
          <w:sz w:val="24"/>
          <w:szCs w:val="24"/>
        </w:rPr>
        <w:t>Cr suspense account K1, 080</w:t>
      </w:r>
    </w:p>
    <w:p w14:paraId="149B5E69" w14:textId="77777777" w:rsidR="002647ED" w:rsidRPr="004720D1" w:rsidRDefault="002647ED" w:rsidP="00DF2209">
      <w:pPr>
        <w:pStyle w:val="ListParagraph"/>
        <w:numPr>
          <w:ilvl w:val="0"/>
          <w:numId w:val="24"/>
        </w:numPr>
        <w:tabs>
          <w:tab w:val="left" w:pos="1980"/>
        </w:tabs>
        <w:spacing w:after="160" w:line="360" w:lineRule="auto"/>
        <w:ind w:left="1440" w:firstLine="90"/>
        <w:jc w:val="both"/>
        <w:rPr>
          <w:rFonts w:ascii="Arial" w:hAnsi="Arial" w:cs="Arial"/>
          <w:sz w:val="24"/>
          <w:szCs w:val="24"/>
        </w:rPr>
      </w:pPr>
      <w:r w:rsidRPr="004720D1">
        <w:rPr>
          <w:rFonts w:ascii="Arial" w:hAnsi="Arial" w:cs="Arial"/>
          <w:sz w:val="24"/>
          <w:szCs w:val="24"/>
        </w:rPr>
        <w:t xml:space="preserve">Dr suspense </w:t>
      </w:r>
      <w:proofErr w:type="gramStart"/>
      <w:r w:rsidRPr="004720D1">
        <w:rPr>
          <w:rFonts w:ascii="Arial" w:hAnsi="Arial" w:cs="Arial"/>
          <w:sz w:val="24"/>
          <w:szCs w:val="24"/>
        </w:rPr>
        <w:t>account  K</w:t>
      </w:r>
      <w:proofErr w:type="gramEnd"/>
      <w:r w:rsidRPr="004720D1">
        <w:rPr>
          <w:rFonts w:ascii="Arial" w:hAnsi="Arial" w:cs="Arial"/>
          <w:sz w:val="24"/>
          <w:szCs w:val="24"/>
        </w:rPr>
        <w:t>50, 640</w:t>
      </w:r>
    </w:p>
    <w:p w14:paraId="2781A1E9" w14:textId="77777777" w:rsidR="002647ED" w:rsidRPr="004720D1" w:rsidRDefault="002647ED" w:rsidP="002647ED">
      <w:pPr>
        <w:pStyle w:val="ListParagraph"/>
        <w:tabs>
          <w:tab w:val="left" w:pos="2385"/>
        </w:tabs>
        <w:spacing w:line="360" w:lineRule="auto"/>
        <w:ind w:left="1440" w:firstLine="540"/>
        <w:jc w:val="both"/>
        <w:rPr>
          <w:rFonts w:ascii="Arial" w:hAnsi="Arial" w:cs="Arial"/>
          <w:sz w:val="24"/>
          <w:szCs w:val="24"/>
        </w:rPr>
      </w:pPr>
      <w:r w:rsidRPr="004720D1">
        <w:rPr>
          <w:rFonts w:ascii="Arial" w:hAnsi="Arial" w:cs="Arial"/>
          <w:sz w:val="24"/>
          <w:szCs w:val="24"/>
        </w:rPr>
        <w:t>Cr purchase returns   K50, 640</w:t>
      </w:r>
    </w:p>
    <w:p w14:paraId="332D313A" w14:textId="77777777" w:rsidR="002647ED" w:rsidRPr="004720D1" w:rsidRDefault="002647ED" w:rsidP="00DF2209">
      <w:pPr>
        <w:pStyle w:val="ListParagraph"/>
        <w:numPr>
          <w:ilvl w:val="0"/>
          <w:numId w:val="24"/>
        </w:numPr>
        <w:tabs>
          <w:tab w:val="left" w:pos="1980"/>
        </w:tabs>
        <w:spacing w:after="160" w:line="360" w:lineRule="auto"/>
        <w:ind w:left="1440" w:firstLine="90"/>
        <w:jc w:val="both"/>
        <w:rPr>
          <w:rFonts w:ascii="Arial" w:hAnsi="Arial" w:cs="Arial"/>
          <w:sz w:val="24"/>
          <w:szCs w:val="24"/>
        </w:rPr>
      </w:pPr>
      <w:r w:rsidRPr="004720D1">
        <w:rPr>
          <w:rFonts w:ascii="Arial" w:hAnsi="Arial" w:cs="Arial"/>
          <w:sz w:val="24"/>
          <w:szCs w:val="24"/>
        </w:rPr>
        <w:t>Dr purchase returns    K 50, 640</w:t>
      </w:r>
    </w:p>
    <w:p w14:paraId="67C63FC8" w14:textId="77777777" w:rsidR="002647ED" w:rsidRPr="004720D1" w:rsidRDefault="002647ED" w:rsidP="002647ED">
      <w:pPr>
        <w:pStyle w:val="ListParagraph"/>
        <w:tabs>
          <w:tab w:val="left" w:pos="2385"/>
        </w:tabs>
        <w:spacing w:line="360" w:lineRule="auto"/>
        <w:ind w:left="1440" w:firstLine="540"/>
        <w:jc w:val="both"/>
        <w:rPr>
          <w:rFonts w:ascii="Arial" w:hAnsi="Arial" w:cs="Arial"/>
          <w:sz w:val="24"/>
          <w:szCs w:val="24"/>
        </w:rPr>
      </w:pPr>
      <w:r w:rsidRPr="004720D1">
        <w:rPr>
          <w:rFonts w:ascii="Arial" w:hAnsi="Arial" w:cs="Arial"/>
          <w:sz w:val="24"/>
          <w:szCs w:val="24"/>
        </w:rPr>
        <w:t>Cr suspense account   K 50, 640</w:t>
      </w:r>
    </w:p>
    <w:p w14:paraId="3B89C0F6" w14:textId="77777777" w:rsidR="003E1EE4" w:rsidRPr="0031036E" w:rsidRDefault="003E1EE4" w:rsidP="003E1EE4">
      <w:pPr>
        <w:pStyle w:val="ListParagraph"/>
        <w:spacing w:after="0" w:line="240" w:lineRule="auto"/>
        <w:jc w:val="center"/>
        <w:rPr>
          <w:rFonts w:ascii="Arial" w:eastAsia="Times New Roman" w:hAnsi="Arial" w:cs="Arial"/>
          <w:b/>
          <w:sz w:val="24"/>
          <w:szCs w:val="24"/>
          <w:u w:val="single"/>
        </w:rPr>
      </w:pPr>
    </w:p>
    <w:p w14:paraId="2EBC6706" w14:textId="77777777" w:rsidR="003E1EE4" w:rsidRDefault="003E1EE4" w:rsidP="003E1EE4">
      <w:pPr>
        <w:pStyle w:val="ListParagraph"/>
        <w:spacing w:after="0" w:line="240" w:lineRule="auto"/>
        <w:jc w:val="center"/>
        <w:rPr>
          <w:rFonts w:ascii="Arial" w:eastAsia="Times New Roman" w:hAnsi="Arial" w:cs="Arial"/>
          <w:b/>
          <w:sz w:val="24"/>
          <w:szCs w:val="24"/>
          <w:u w:val="single"/>
        </w:rPr>
      </w:pPr>
    </w:p>
    <w:p w14:paraId="0CC919DD" w14:textId="77777777" w:rsidR="0031036E" w:rsidRDefault="0031036E" w:rsidP="003E1EE4">
      <w:pPr>
        <w:pStyle w:val="ListParagraph"/>
        <w:spacing w:after="0" w:line="240" w:lineRule="auto"/>
        <w:jc w:val="center"/>
        <w:rPr>
          <w:rFonts w:ascii="Arial" w:eastAsia="Times New Roman" w:hAnsi="Arial" w:cs="Arial"/>
          <w:b/>
          <w:sz w:val="24"/>
          <w:szCs w:val="24"/>
          <w:u w:val="single"/>
        </w:rPr>
      </w:pPr>
    </w:p>
    <w:p w14:paraId="19F1EE1B" w14:textId="77777777" w:rsidR="0031036E" w:rsidRDefault="0031036E" w:rsidP="003E1EE4">
      <w:pPr>
        <w:pStyle w:val="ListParagraph"/>
        <w:spacing w:after="0" w:line="240" w:lineRule="auto"/>
        <w:jc w:val="center"/>
        <w:rPr>
          <w:rFonts w:ascii="Arial" w:eastAsia="Times New Roman" w:hAnsi="Arial" w:cs="Arial"/>
          <w:b/>
          <w:sz w:val="24"/>
          <w:szCs w:val="24"/>
          <w:u w:val="single"/>
        </w:rPr>
      </w:pPr>
    </w:p>
    <w:p w14:paraId="71484BD6" w14:textId="77777777" w:rsidR="0031036E" w:rsidRDefault="0031036E" w:rsidP="003E1EE4">
      <w:pPr>
        <w:pStyle w:val="ListParagraph"/>
        <w:spacing w:after="0" w:line="240" w:lineRule="auto"/>
        <w:jc w:val="center"/>
        <w:rPr>
          <w:rFonts w:ascii="Arial" w:eastAsia="Times New Roman" w:hAnsi="Arial" w:cs="Arial"/>
          <w:b/>
          <w:sz w:val="24"/>
          <w:szCs w:val="24"/>
          <w:u w:val="single"/>
        </w:rPr>
      </w:pPr>
    </w:p>
    <w:p w14:paraId="7D923C43" w14:textId="77777777" w:rsidR="0031036E" w:rsidRDefault="0031036E" w:rsidP="003E1EE4">
      <w:pPr>
        <w:pStyle w:val="ListParagraph"/>
        <w:spacing w:after="0" w:line="240" w:lineRule="auto"/>
        <w:jc w:val="center"/>
        <w:rPr>
          <w:rFonts w:ascii="Arial" w:eastAsia="Times New Roman" w:hAnsi="Arial" w:cs="Arial"/>
          <w:b/>
          <w:sz w:val="24"/>
          <w:szCs w:val="24"/>
          <w:u w:val="single"/>
        </w:rPr>
      </w:pPr>
    </w:p>
    <w:p w14:paraId="08BEB234" w14:textId="77777777" w:rsidR="00872BAA" w:rsidRPr="001C0A11" w:rsidRDefault="00872BAA" w:rsidP="00872BAA">
      <w:pPr>
        <w:pStyle w:val="Default"/>
        <w:spacing w:line="288" w:lineRule="auto"/>
        <w:ind w:right="278"/>
        <w:jc w:val="both"/>
        <w:rPr>
          <w:rFonts w:ascii="Arial" w:hAnsi="Arial" w:cs="Arial"/>
          <w:b/>
          <w:bCs/>
          <w:sz w:val="28"/>
          <w:szCs w:val="28"/>
        </w:rPr>
      </w:pPr>
      <w:r w:rsidRPr="001C0A11">
        <w:rPr>
          <w:rFonts w:ascii="Arial" w:hAnsi="Arial" w:cs="Arial"/>
          <w:b/>
          <w:bCs/>
          <w:sz w:val="28"/>
          <w:szCs w:val="28"/>
        </w:rPr>
        <w:lastRenderedPageBreak/>
        <w:t xml:space="preserve">SECTION B </w:t>
      </w:r>
      <w:r w:rsidR="001C0A11" w:rsidRPr="001C0A11">
        <w:rPr>
          <w:rFonts w:ascii="Arial" w:hAnsi="Arial" w:cs="Arial"/>
          <w:b/>
          <w:bCs/>
          <w:sz w:val="28"/>
          <w:szCs w:val="28"/>
        </w:rPr>
        <w:tab/>
        <w:t>(40 MARKS)</w:t>
      </w:r>
    </w:p>
    <w:p w14:paraId="16C72A64" w14:textId="77777777" w:rsidR="001C0A11" w:rsidRDefault="001C0A11" w:rsidP="00872BAA">
      <w:pPr>
        <w:pStyle w:val="Default"/>
        <w:spacing w:line="288" w:lineRule="auto"/>
        <w:ind w:right="278"/>
        <w:jc w:val="both"/>
        <w:rPr>
          <w:rFonts w:ascii="Arial" w:hAnsi="Arial" w:cs="Arial"/>
          <w:b/>
          <w:bCs/>
          <w:sz w:val="24"/>
          <w:szCs w:val="24"/>
        </w:rPr>
      </w:pPr>
    </w:p>
    <w:p w14:paraId="71B20C53" w14:textId="77777777" w:rsidR="001C0A11" w:rsidRPr="001C0A11" w:rsidRDefault="001C0A11" w:rsidP="00872BAA">
      <w:pPr>
        <w:pStyle w:val="Default"/>
        <w:spacing w:line="288" w:lineRule="auto"/>
        <w:ind w:right="278"/>
        <w:jc w:val="both"/>
        <w:rPr>
          <w:rFonts w:ascii="Arial" w:eastAsia="Times New Roman" w:hAnsi="Arial" w:cs="Arial"/>
          <w:bCs/>
          <w:sz w:val="24"/>
          <w:szCs w:val="24"/>
        </w:rPr>
      </w:pPr>
      <w:r w:rsidRPr="001C0A11">
        <w:rPr>
          <w:rFonts w:ascii="Arial" w:eastAsia="Times New Roman" w:hAnsi="Arial" w:cs="Arial"/>
          <w:bCs/>
          <w:sz w:val="24"/>
          <w:szCs w:val="24"/>
        </w:rPr>
        <w:t xml:space="preserve">Answer </w:t>
      </w:r>
      <w:r w:rsidRPr="001C0A11">
        <w:rPr>
          <w:rFonts w:ascii="Arial" w:eastAsia="Times New Roman" w:hAnsi="Arial" w:cs="Arial"/>
          <w:b/>
          <w:bCs/>
          <w:sz w:val="24"/>
          <w:szCs w:val="24"/>
          <w:u w:val="single"/>
        </w:rPr>
        <w:t>ANY THREE</w:t>
      </w:r>
      <w:r w:rsidRPr="001C0A11">
        <w:rPr>
          <w:rFonts w:ascii="Arial" w:eastAsia="Times New Roman" w:hAnsi="Arial" w:cs="Arial"/>
          <w:bCs/>
          <w:sz w:val="24"/>
          <w:szCs w:val="24"/>
        </w:rPr>
        <w:t xml:space="preserve"> questions from this section</w:t>
      </w:r>
    </w:p>
    <w:p w14:paraId="568FCFBA" w14:textId="77777777" w:rsidR="001C0A11" w:rsidRPr="001C0A11" w:rsidRDefault="001C0A11" w:rsidP="00872BAA">
      <w:pPr>
        <w:pStyle w:val="Default"/>
        <w:spacing w:line="288" w:lineRule="auto"/>
        <w:ind w:right="278"/>
        <w:jc w:val="both"/>
        <w:rPr>
          <w:rFonts w:ascii="Arial" w:eastAsia="Times New Roman" w:hAnsi="Arial" w:cs="Arial"/>
          <w:b/>
          <w:bCs/>
          <w:sz w:val="24"/>
          <w:szCs w:val="24"/>
        </w:rPr>
      </w:pPr>
    </w:p>
    <w:p w14:paraId="6620EAE9" w14:textId="27FD6AD9" w:rsidR="00872BAA" w:rsidRDefault="00872BAA" w:rsidP="00872BAA">
      <w:pPr>
        <w:pStyle w:val="Default"/>
        <w:spacing w:line="288" w:lineRule="auto"/>
        <w:ind w:right="278"/>
        <w:jc w:val="both"/>
        <w:rPr>
          <w:rFonts w:ascii="Arial" w:hAnsi="Arial" w:cs="Arial"/>
          <w:b/>
          <w:bCs/>
          <w:sz w:val="24"/>
          <w:szCs w:val="24"/>
        </w:rPr>
      </w:pPr>
      <w:r w:rsidRPr="001C0A11">
        <w:rPr>
          <w:rFonts w:ascii="Arial" w:hAnsi="Arial" w:cs="Arial"/>
          <w:b/>
          <w:bCs/>
          <w:sz w:val="24"/>
          <w:szCs w:val="24"/>
        </w:rPr>
        <w:t xml:space="preserve">QUESTION </w:t>
      </w:r>
      <w:r w:rsidR="001C0A11">
        <w:rPr>
          <w:rFonts w:ascii="Arial" w:hAnsi="Arial" w:cs="Arial"/>
          <w:b/>
          <w:bCs/>
          <w:sz w:val="24"/>
          <w:szCs w:val="24"/>
        </w:rPr>
        <w:t>2</w:t>
      </w:r>
    </w:p>
    <w:p w14:paraId="44B6F2DF" w14:textId="77777777" w:rsidR="00E3047A" w:rsidRPr="00E3047A" w:rsidRDefault="00E3047A" w:rsidP="00E3047A">
      <w:pPr>
        <w:rPr>
          <w:rFonts w:ascii="Arial" w:hAnsi="Arial" w:cs="Arial"/>
        </w:rPr>
      </w:pPr>
      <w:r w:rsidRPr="00E3047A">
        <w:rPr>
          <w:rFonts w:ascii="Arial" w:hAnsi="Arial" w:cs="Arial"/>
        </w:rPr>
        <w:t>Fletcher is a sole proprietor trading as A1 Alarms. The trial balance of A1 Alarm at 31 August 2018 is set out below:</w:t>
      </w:r>
    </w:p>
    <w:tbl>
      <w:tblPr>
        <w:tblW w:w="7930" w:type="dxa"/>
        <w:tblInd w:w="450" w:type="dxa"/>
        <w:tblLook w:val="04A0" w:firstRow="1" w:lastRow="0" w:firstColumn="1" w:lastColumn="0" w:noHBand="0" w:noVBand="1"/>
      </w:tblPr>
      <w:tblGrid>
        <w:gridCol w:w="4540"/>
        <w:gridCol w:w="260"/>
        <w:gridCol w:w="1240"/>
        <w:gridCol w:w="620"/>
        <w:gridCol w:w="1270"/>
      </w:tblGrid>
      <w:tr w:rsidR="00E3047A" w:rsidRPr="00314592" w14:paraId="2AE3046E" w14:textId="77777777" w:rsidTr="00C93B81">
        <w:trPr>
          <w:trHeight w:val="315"/>
        </w:trPr>
        <w:tc>
          <w:tcPr>
            <w:tcW w:w="4540" w:type="dxa"/>
            <w:tcBorders>
              <w:top w:val="nil"/>
              <w:left w:val="nil"/>
              <w:bottom w:val="nil"/>
              <w:right w:val="nil"/>
            </w:tcBorders>
            <w:shd w:val="clear" w:color="auto" w:fill="auto"/>
            <w:noWrap/>
            <w:vAlign w:val="bottom"/>
            <w:hideMark/>
          </w:tcPr>
          <w:p w14:paraId="3990258F" w14:textId="77777777" w:rsidR="00E3047A" w:rsidRPr="00314592" w:rsidRDefault="00E3047A" w:rsidP="00C93B81"/>
        </w:tc>
        <w:tc>
          <w:tcPr>
            <w:tcW w:w="260" w:type="dxa"/>
            <w:tcBorders>
              <w:top w:val="nil"/>
              <w:left w:val="nil"/>
              <w:bottom w:val="nil"/>
              <w:right w:val="nil"/>
            </w:tcBorders>
            <w:shd w:val="clear" w:color="auto" w:fill="auto"/>
            <w:noWrap/>
            <w:vAlign w:val="bottom"/>
            <w:hideMark/>
          </w:tcPr>
          <w:p w14:paraId="69FDC2E7" w14:textId="77777777" w:rsidR="00E3047A" w:rsidRPr="00314592" w:rsidRDefault="00E3047A" w:rsidP="00C93B81">
            <w:pPr>
              <w:rPr>
                <w:sz w:val="20"/>
                <w:szCs w:val="20"/>
              </w:rPr>
            </w:pPr>
          </w:p>
        </w:tc>
        <w:tc>
          <w:tcPr>
            <w:tcW w:w="1240" w:type="dxa"/>
            <w:tcBorders>
              <w:top w:val="nil"/>
              <w:left w:val="nil"/>
              <w:bottom w:val="single" w:sz="4" w:space="0" w:color="auto"/>
              <w:right w:val="nil"/>
            </w:tcBorders>
            <w:shd w:val="clear" w:color="auto" w:fill="auto"/>
            <w:noWrap/>
            <w:vAlign w:val="bottom"/>
            <w:hideMark/>
          </w:tcPr>
          <w:p w14:paraId="472AFD98" w14:textId="77777777" w:rsidR="00E3047A" w:rsidRPr="00314592" w:rsidRDefault="00E3047A" w:rsidP="00C93B81">
            <w:pPr>
              <w:jc w:val="center"/>
              <w:rPr>
                <w:rFonts w:ascii="Cambria" w:hAnsi="Cambria" w:cs="Calibri"/>
                <w:b/>
                <w:bCs/>
                <w:color w:val="000000"/>
              </w:rPr>
            </w:pPr>
            <w:r w:rsidRPr="00314592">
              <w:rPr>
                <w:rFonts w:ascii="Cambria" w:hAnsi="Cambria" w:cs="Calibri"/>
                <w:b/>
                <w:bCs/>
                <w:color w:val="000000"/>
              </w:rPr>
              <w:t>Dr</w:t>
            </w:r>
          </w:p>
        </w:tc>
        <w:tc>
          <w:tcPr>
            <w:tcW w:w="620" w:type="dxa"/>
            <w:tcBorders>
              <w:top w:val="nil"/>
              <w:left w:val="nil"/>
              <w:bottom w:val="nil"/>
              <w:right w:val="nil"/>
            </w:tcBorders>
            <w:shd w:val="clear" w:color="auto" w:fill="auto"/>
            <w:noWrap/>
            <w:vAlign w:val="bottom"/>
            <w:hideMark/>
          </w:tcPr>
          <w:p w14:paraId="574F9CB7" w14:textId="77777777" w:rsidR="00E3047A" w:rsidRPr="00314592" w:rsidRDefault="00E3047A" w:rsidP="00C93B81">
            <w:pPr>
              <w:jc w:val="center"/>
              <w:rPr>
                <w:rFonts w:ascii="Cambria" w:hAnsi="Cambria" w:cs="Calibri"/>
                <w:b/>
                <w:bCs/>
                <w:color w:val="000000"/>
              </w:rPr>
            </w:pPr>
          </w:p>
        </w:tc>
        <w:tc>
          <w:tcPr>
            <w:tcW w:w="1270" w:type="dxa"/>
            <w:tcBorders>
              <w:top w:val="nil"/>
              <w:left w:val="nil"/>
              <w:bottom w:val="single" w:sz="4" w:space="0" w:color="auto"/>
              <w:right w:val="nil"/>
            </w:tcBorders>
            <w:shd w:val="clear" w:color="auto" w:fill="auto"/>
            <w:noWrap/>
            <w:vAlign w:val="bottom"/>
            <w:hideMark/>
          </w:tcPr>
          <w:p w14:paraId="243BF2EC" w14:textId="77777777" w:rsidR="00E3047A" w:rsidRPr="00314592" w:rsidRDefault="00E3047A" w:rsidP="00C93B81">
            <w:pPr>
              <w:jc w:val="center"/>
              <w:rPr>
                <w:rFonts w:ascii="Cambria" w:hAnsi="Cambria" w:cs="Calibri"/>
                <w:b/>
                <w:bCs/>
                <w:color w:val="000000"/>
              </w:rPr>
            </w:pPr>
            <w:r w:rsidRPr="00314592">
              <w:rPr>
                <w:rFonts w:ascii="Cambria" w:hAnsi="Cambria" w:cs="Calibri"/>
                <w:b/>
                <w:bCs/>
                <w:color w:val="000000"/>
              </w:rPr>
              <w:t>Cr</w:t>
            </w:r>
          </w:p>
        </w:tc>
      </w:tr>
      <w:tr w:rsidR="00E3047A" w:rsidRPr="00314592" w14:paraId="761FC384" w14:textId="77777777" w:rsidTr="00C93B81">
        <w:trPr>
          <w:trHeight w:val="315"/>
        </w:trPr>
        <w:tc>
          <w:tcPr>
            <w:tcW w:w="4540" w:type="dxa"/>
            <w:tcBorders>
              <w:top w:val="nil"/>
              <w:left w:val="nil"/>
              <w:bottom w:val="nil"/>
              <w:right w:val="nil"/>
            </w:tcBorders>
            <w:shd w:val="clear" w:color="auto" w:fill="auto"/>
            <w:noWrap/>
            <w:vAlign w:val="bottom"/>
            <w:hideMark/>
          </w:tcPr>
          <w:p w14:paraId="622DA861" w14:textId="77777777" w:rsidR="00E3047A" w:rsidRPr="00314592" w:rsidRDefault="00E3047A" w:rsidP="00C93B81">
            <w:pPr>
              <w:jc w:val="center"/>
              <w:rPr>
                <w:rFonts w:ascii="Cambria" w:hAnsi="Cambria" w:cs="Calibri"/>
                <w:b/>
                <w:bCs/>
                <w:color w:val="000000"/>
              </w:rPr>
            </w:pPr>
          </w:p>
        </w:tc>
        <w:tc>
          <w:tcPr>
            <w:tcW w:w="260" w:type="dxa"/>
            <w:tcBorders>
              <w:top w:val="nil"/>
              <w:left w:val="nil"/>
              <w:bottom w:val="nil"/>
              <w:right w:val="nil"/>
            </w:tcBorders>
            <w:shd w:val="clear" w:color="auto" w:fill="auto"/>
            <w:noWrap/>
            <w:vAlign w:val="bottom"/>
            <w:hideMark/>
          </w:tcPr>
          <w:p w14:paraId="0CA188D4" w14:textId="77777777" w:rsidR="00E3047A" w:rsidRPr="00314592" w:rsidRDefault="00E3047A" w:rsidP="00C93B81">
            <w:pPr>
              <w:rPr>
                <w:sz w:val="20"/>
                <w:szCs w:val="20"/>
              </w:rPr>
            </w:pPr>
          </w:p>
        </w:tc>
        <w:tc>
          <w:tcPr>
            <w:tcW w:w="1240" w:type="dxa"/>
            <w:tcBorders>
              <w:top w:val="nil"/>
              <w:left w:val="nil"/>
              <w:bottom w:val="nil"/>
              <w:right w:val="nil"/>
            </w:tcBorders>
            <w:shd w:val="clear" w:color="auto" w:fill="auto"/>
            <w:noWrap/>
            <w:vAlign w:val="bottom"/>
            <w:hideMark/>
          </w:tcPr>
          <w:p w14:paraId="2C0ADC99" w14:textId="77777777" w:rsidR="00E3047A" w:rsidRPr="00314592" w:rsidRDefault="00E3047A" w:rsidP="00C93B81">
            <w:pPr>
              <w:jc w:val="center"/>
              <w:rPr>
                <w:rFonts w:ascii="Cambria" w:hAnsi="Cambria" w:cs="Calibri"/>
                <w:b/>
                <w:bCs/>
                <w:color w:val="000000"/>
              </w:rPr>
            </w:pPr>
            <w:r w:rsidRPr="00314592">
              <w:rPr>
                <w:rFonts w:ascii="Cambria" w:hAnsi="Cambria" w:cs="Calibri"/>
                <w:b/>
                <w:bCs/>
                <w:color w:val="000000"/>
              </w:rPr>
              <w:t>MK</w:t>
            </w:r>
          </w:p>
        </w:tc>
        <w:tc>
          <w:tcPr>
            <w:tcW w:w="620" w:type="dxa"/>
            <w:tcBorders>
              <w:top w:val="nil"/>
              <w:left w:val="nil"/>
              <w:bottom w:val="nil"/>
              <w:right w:val="nil"/>
            </w:tcBorders>
            <w:shd w:val="clear" w:color="auto" w:fill="auto"/>
            <w:noWrap/>
            <w:vAlign w:val="bottom"/>
            <w:hideMark/>
          </w:tcPr>
          <w:p w14:paraId="37BD9A2C" w14:textId="77777777" w:rsidR="00E3047A" w:rsidRPr="00314592" w:rsidRDefault="00E3047A" w:rsidP="00C93B81">
            <w:pPr>
              <w:jc w:val="center"/>
              <w:rPr>
                <w:rFonts w:ascii="Cambria" w:hAnsi="Cambria" w:cs="Calibri"/>
                <w:b/>
                <w:bCs/>
                <w:color w:val="000000"/>
              </w:rPr>
            </w:pPr>
          </w:p>
        </w:tc>
        <w:tc>
          <w:tcPr>
            <w:tcW w:w="1270" w:type="dxa"/>
            <w:tcBorders>
              <w:top w:val="nil"/>
              <w:left w:val="nil"/>
              <w:bottom w:val="nil"/>
              <w:right w:val="nil"/>
            </w:tcBorders>
            <w:shd w:val="clear" w:color="auto" w:fill="auto"/>
            <w:noWrap/>
            <w:vAlign w:val="bottom"/>
            <w:hideMark/>
          </w:tcPr>
          <w:p w14:paraId="7FD0537C" w14:textId="77777777" w:rsidR="00E3047A" w:rsidRPr="00314592" w:rsidRDefault="00E3047A" w:rsidP="00C93B81">
            <w:pPr>
              <w:jc w:val="center"/>
              <w:rPr>
                <w:rFonts w:ascii="Cambria" w:hAnsi="Cambria" w:cs="Calibri"/>
                <w:b/>
                <w:bCs/>
                <w:color w:val="000000"/>
              </w:rPr>
            </w:pPr>
            <w:r w:rsidRPr="00314592">
              <w:rPr>
                <w:rFonts w:ascii="Cambria" w:hAnsi="Cambria" w:cs="Calibri"/>
                <w:b/>
                <w:bCs/>
                <w:color w:val="000000"/>
              </w:rPr>
              <w:t>MK</w:t>
            </w:r>
          </w:p>
        </w:tc>
      </w:tr>
      <w:tr w:rsidR="00E3047A" w:rsidRPr="00314592" w14:paraId="512AE4C7" w14:textId="77777777" w:rsidTr="00C93B81">
        <w:trPr>
          <w:trHeight w:val="315"/>
        </w:trPr>
        <w:tc>
          <w:tcPr>
            <w:tcW w:w="4540" w:type="dxa"/>
            <w:tcBorders>
              <w:top w:val="nil"/>
              <w:left w:val="nil"/>
              <w:bottom w:val="nil"/>
              <w:right w:val="nil"/>
            </w:tcBorders>
            <w:shd w:val="clear" w:color="auto" w:fill="auto"/>
            <w:noWrap/>
            <w:vAlign w:val="bottom"/>
            <w:hideMark/>
          </w:tcPr>
          <w:p w14:paraId="3B9C8861" w14:textId="77777777" w:rsidR="00E3047A" w:rsidRPr="00314592" w:rsidRDefault="00E3047A" w:rsidP="00C93B81">
            <w:pPr>
              <w:rPr>
                <w:rFonts w:ascii="Cambria" w:hAnsi="Cambria" w:cs="Calibri"/>
                <w:color w:val="000000"/>
              </w:rPr>
            </w:pPr>
            <w:r w:rsidRPr="00314592">
              <w:rPr>
                <w:rFonts w:ascii="Cambria" w:hAnsi="Cambria" w:cs="Calibri"/>
                <w:color w:val="000000"/>
              </w:rPr>
              <w:t>Advertising</w:t>
            </w:r>
          </w:p>
        </w:tc>
        <w:tc>
          <w:tcPr>
            <w:tcW w:w="260" w:type="dxa"/>
            <w:tcBorders>
              <w:top w:val="nil"/>
              <w:left w:val="nil"/>
              <w:bottom w:val="nil"/>
              <w:right w:val="nil"/>
            </w:tcBorders>
            <w:shd w:val="clear" w:color="auto" w:fill="auto"/>
            <w:noWrap/>
            <w:vAlign w:val="bottom"/>
            <w:hideMark/>
          </w:tcPr>
          <w:p w14:paraId="7F28BA97"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588B2C63"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8,000 </w:t>
            </w:r>
          </w:p>
        </w:tc>
        <w:tc>
          <w:tcPr>
            <w:tcW w:w="620" w:type="dxa"/>
            <w:tcBorders>
              <w:top w:val="nil"/>
              <w:left w:val="nil"/>
              <w:bottom w:val="nil"/>
              <w:right w:val="nil"/>
            </w:tcBorders>
            <w:shd w:val="clear" w:color="auto" w:fill="auto"/>
            <w:noWrap/>
            <w:vAlign w:val="bottom"/>
            <w:hideMark/>
          </w:tcPr>
          <w:p w14:paraId="6E32C3C7"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2C8DA620" w14:textId="77777777" w:rsidR="00E3047A" w:rsidRPr="00314592" w:rsidRDefault="00E3047A" w:rsidP="00C93B81">
            <w:pPr>
              <w:rPr>
                <w:sz w:val="20"/>
                <w:szCs w:val="20"/>
              </w:rPr>
            </w:pPr>
          </w:p>
        </w:tc>
      </w:tr>
      <w:tr w:rsidR="00E3047A" w:rsidRPr="00314592" w14:paraId="1711B0E0" w14:textId="77777777" w:rsidTr="00C93B81">
        <w:trPr>
          <w:trHeight w:val="315"/>
        </w:trPr>
        <w:tc>
          <w:tcPr>
            <w:tcW w:w="4540" w:type="dxa"/>
            <w:tcBorders>
              <w:top w:val="nil"/>
              <w:left w:val="nil"/>
              <w:bottom w:val="nil"/>
              <w:right w:val="nil"/>
            </w:tcBorders>
            <w:shd w:val="clear" w:color="auto" w:fill="auto"/>
            <w:noWrap/>
            <w:vAlign w:val="bottom"/>
            <w:hideMark/>
          </w:tcPr>
          <w:p w14:paraId="7597873F" w14:textId="77777777" w:rsidR="00E3047A" w:rsidRPr="00314592" w:rsidRDefault="00E3047A" w:rsidP="00C93B81">
            <w:pPr>
              <w:rPr>
                <w:rFonts w:ascii="Cambria" w:hAnsi="Cambria" w:cs="Calibri"/>
                <w:color w:val="000000"/>
              </w:rPr>
            </w:pPr>
            <w:r w:rsidRPr="00314592">
              <w:rPr>
                <w:rFonts w:ascii="Cambria" w:hAnsi="Cambria" w:cs="Calibri"/>
                <w:color w:val="000000"/>
              </w:rPr>
              <w:t>Bank</w:t>
            </w:r>
          </w:p>
        </w:tc>
        <w:tc>
          <w:tcPr>
            <w:tcW w:w="260" w:type="dxa"/>
            <w:tcBorders>
              <w:top w:val="nil"/>
              <w:left w:val="nil"/>
              <w:bottom w:val="nil"/>
              <w:right w:val="nil"/>
            </w:tcBorders>
            <w:shd w:val="clear" w:color="auto" w:fill="auto"/>
            <w:noWrap/>
            <w:vAlign w:val="bottom"/>
            <w:hideMark/>
          </w:tcPr>
          <w:p w14:paraId="512C7DBD"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32E08D42"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2,000 </w:t>
            </w:r>
          </w:p>
        </w:tc>
        <w:tc>
          <w:tcPr>
            <w:tcW w:w="620" w:type="dxa"/>
            <w:tcBorders>
              <w:top w:val="nil"/>
              <w:left w:val="nil"/>
              <w:bottom w:val="nil"/>
              <w:right w:val="nil"/>
            </w:tcBorders>
            <w:shd w:val="clear" w:color="auto" w:fill="auto"/>
            <w:noWrap/>
            <w:vAlign w:val="bottom"/>
            <w:hideMark/>
          </w:tcPr>
          <w:p w14:paraId="6B97EF65"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3EC7EE67" w14:textId="77777777" w:rsidR="00E3047A" w:rsidRPr="00314592" w:rsidRDefault="00E3047A" w:rsidP="00C93B81">
            <w:pPr>
              <w:rPr>
                <w:sz w:val="20"/>
                <w:szCs w:val="20"/>
              </w:rPr>
            </w:pPr>
          </w:p>
        </w:tc>
      </w:tr>
      <w:tr w:rsidR="00E3047A" w:rsidRPr="00314592" w14:paraId="7DAE3808" w14:textId="77777777" w:rsidTr="00C93B81">
        <w:trPr>
          <w:trHeight w:val="315"/>
        </w:trPr>
        <w:tc>
          <w:tcPr>
            <w:tcW w:w="4540" w:type="dxa"/>
            <w:tcBorders>
              <w:top w:val="nil"/>
              <w:left w:val="nil"/>
              <w:bottom w:val="nil"/>
              <w:right w:val="nil"/>
            </w:tcBorders>
            <w:shd w:val="clear" w:color="auto" w:fill="auto"/>
            <w:noWrap/>
            <w:vAlign w:val="bottom"/>
            <w:hideMark/>
          </w:tcPr>
          <w:p w14:paraId="1CBB317B" w14:textId="77777777" w:rsidR="00E3047A" w:rsidRPr="00314592" w:rsidRDefault="00E3047A" w:rsidP="00C93B81">
            <w:pPr>
              <w:rPr>
                <w:rFonts w:ascii="Cambria" w:hAnsi="Cambria" w:cs="Calibri"/>
                <w:color w:val="000000"/>
              </w:rPr>
            </w:pPr>
            <w:r w:rsidRPr="00314592">
              <w:rPr>
                <w:rFonts w:ascii="Cambria" w:hAnsi="Cambria" w:cs="Calibri"/>
                <w:color w:val="000000"/>
              </w:rPr>
              <w:t>Bank Loan</w:t>
            </w:r>
          </w:p>
        </w:tc>
        <w:tc>
          <w:tcPr>
            <w:tcW w:w="260" w:type="dxa"/>
            <w:tcBorders>
              <w:top w:val="nil"/>
              <w:left w:val="nil"/>
              <w:bottom w:val="nil"/>
              <w:right w:val="nil"/>
            </w:tcBorders>
            <w:shd w:val="clear" w:color="auto" w:fill="auto"/>
            <w:noWrap/>
            <w:vAlign w:val="bottom"/>
            <w:hideMark/>
          </w:tcPr>
          <w:p w14:paraId="546606B0"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691B60F5" w14:textId="77777777" w:rsidR="00E3047A" w:rsidRPr="00314592" w:rsidRDefault="00E3047A" w:rsidP="00C93B81">
            <w:pPr>
              <w:rPr>
                <w:sz w:val="20"/>
                <w:szCs w:val="20"/>
              </w:rPr>
            </w:pPr>
          </w:p>
        </w:tc>
        <w:tc>
          <w:tcPr>
            <w:tcW w:w="620" w:type="dxa"/>
            <w:tcBorders>
              <w:top w:val="nil"/>
              <w:left w:val="nil"/>
              <w:bottom w:val="nil"/>
              <w:right w:val="nil"/>
            </w:tcBorders>
            <w:shd w:val="clear" w:color="auto" w:fill="auto"/>
            <w:noWrap/>
            <w:vAlign w:val="bottom"/>
            <w:hideMark/>
          </w:tcPr>
          <w:p w14:paraId="5A637ABB" w14:textId="77777777" w:rsidR="00E3047A" w:rsidRPr="00314592" w:rsidRDefault="00E3047A" w:rsidP="00C93B81">
            <w:pPr>
              <w:rPr>
                <w:sz w:val="20"/>
                <w:szCs w:val="20"/>
              </w:rPr>
            </w:pPr>
          </w:p>
        </w:tc>
        <w:tc>
          <w:tcPr>
            <w:tcW w:w="1270" w:type="dxa"/>
            <w:tcBorders>
              <w:top w:val="nil"/>
              <w:left w:val="nil"/>
              <w:bottom w:val="nil"/>
              <w:right w:val="nil"/>
            </w:tcBorders>
            <w:shd w:val="clear" w:color="auto" w:fill="auto"/>
            <w:noWrap/>
            <w:vAlign w:val="bottom"/>
            <w:hideMark/>
          </w:tcPr>
          <w:p w14:paraId="35684F12"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20,000 </w:t>
            </w:r>
          </w:p>
        </w:tc>
      </w:tr>
      <w:tr w:rsidR="00E3047A" w:rsidRPr="00314592" w14:paraId="20CC5975" w14:textId="77777777" w:rsidTr="00C93B81">
        <w:trPr>
          <w:trHeight w:val="315"/>
        </w:trPr>
        <w:tc>
          <w:tcPr>
            <w:tcW w:w="4540" w:type="dxa"/>
            <w:tcBorders>
              <w:top w:val="nil"/>
              <w:left w:val="nil"/>
              <w:bottom w:val="nil"/>
              <w:right w:val="nil"/>
            </w:tcBorders>
            <w:shd w:val="clear" w:color="auto" w:fill="auto"/>
            <w:noWrap/>
            <w:vAlign w:val="bottom"/>
            <w:hideMark/>
          </w:tcPr>
          <w:p w14:paraId="1FA88A96" w14:textId="77777777" w:rsidR="00E3047A" w:rsidRPr="00314592" w:rsidRDefault="00E3047A" w:rsidP="00C93B81">
            <w:pPr>
              <w:rPr>
                <w:rFonts w:ascii="Cambria" w:hAnsi="Cambria" w:cs="Calibri"/>
                <w:color w:val="000000"/>
              </w:rPr>
            </w:pPr>
            <w:r w:rsidRPr="00314592">
              <w:rPr>
                <w:rFonts w:ascii="Cambria" w:hAnsi="Cambria" w:cs="Calibri"/>
                <w:color w:val="000000"/>
              </w:rPr>
              <w:t>Bank Interest</w:t>
            </w:r>
          </w:p>
        </w:tc>
        <w:tc>
          <w:tcPr>
            <w:tcW w:w="260" w:type="dxa"/>
            <w:tcBorders>
              <w:top w:val="nil"/>
              <w:left w:val="nil"/>
              <w:bottom w:val="nil"/>
              <w:right w:val="nil"/>
            </w:tcBorders>
            <w:shd w:val="clear" w:color="auto" w:fill="auto"/>
            <w:noWrap/>
            <w:vAlign w:val="bottom"/>
            <w:hideMark/>
          </w:tcPr>
          <w:p w14:paraId="1FD963C0"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71D48C9F"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2,000 </w:t>
            </w:r>
          </w:p>
        </w:tc>
        <w:tc>
          <w:tcPr>
            <w:tcW w:w="620" w:type="dxa"/>
            <w:tcBorders>
              <w:top w:val="nil"/>
              <w:left w:val="nil"/>
              <w:bottom w:val="nil"/>
              <w:right w:val="nil"/>
            </w:tcBorders>
            <w:shd w:val="clear" w:color="auto" w:fill="auto"/>
            <w:noWrap/>
            <w:vAlign w:val="bottom"/>
            <w:hideMark/>
          </w:tcPr>
          <w:p w14:paraId="0223A1BB"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2C00410D" w14:textId="77777777" w:rsidR="00E3047A" w:rsidRPr="00314592" w:rsidRDefault="00E3047A" w:rsidP="00C93B81">
            <w:pPr>
              <w:rPr>
                <w:sz w:val="20"/>
                <w:szCs w:val="20"/>
              </w:rPr>
            </w:pPr>
          </w:p>
        </w:tc>
      </w:tr>
      <w:tr w:rsidR="00E3047A" w:rsidRPr="00314592" w14:paraId="01933262" w14:textId="77777777" w:rsidTr="00C93B81">
        <w:trPr>
          <w:trHeight w:val="315"/>
        </w:trPr>
        <w:tc>
          <w:tcPr>
            <w:tcW w:w="4540" w:type="dxa"/>
            <w:tcBorders>
              <w:top w:val="nil"/>
              <w:left w:val="nil"/>
              <w:bottom w:val="nil"/>
              <w:right w:val="nil"/>
            </w:tcBorders>
            <w:shd w:val="clear" w:color="auto" w:fill="auto"/>
            <w:noWrap/>
            <w:vAlign w:val="bottom"/>
            <w:hideMark/>
          </w:tcPr>
          <w:p w14:paraId="5A909DCB" w14:textId="77777777" w:rsidR="00E3047A" w:rsidRPr="00314592" w:rsidRDefault="00E3047A" w:rsidP="00C93B81">
            <w:pPr>
              <w:rPr>
                <w:rFonts w:ascii="Cambria" w:hAnsi="Cambria" w:cs="Calibri"/>
                <w:color w:val="000000"/>
              </w:rPr>
            </w:pPr>
            <w:r w:rsidRPr="00314592">
              <w:rPr>
                <w:rFonts w:ascii="Cambria" w:hAnsi="Cambria" w:cs="Calibri"/>
                <w:color w:val="000000"/>
              </w:rPr>
              <w:t>Capital</w:t>
            </w:r>
          </w:p>
        </w:tc>
        <w:tc>
          <w:tcPr>
            <w:tcW w:w="260" w:type="dxa"/>
            <w:tcBorders>
              <w:top w:val="nil"/>
              <w:left w:val="nil"/>
              <w:bottom w:val="nil"/>
              <w:right w:val="nil"/>
            </w:tcBorders>
            <w:shd w:val="clear" w:color="auto" w:fill="auto"/>
            <w:noWrap/>
            <w:vAlign w:val="bottom"/>
            <w:hideMark/>
          </w:tcPr>
          <w:p w14:paraId="790248BD"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67AD6C40" w14:textId="77777777" w:rsidR="00E3047A" w:rsidRPr="00314592" w:rsidRDefault="00E3047A" w:rsidP="00C93B81">
            <w:pPr>
              <w:rPr>
                <w:sz w:val="20"/>
                <w:szCs w:val="20"/>
              </w:rPr>
            </w:pPr>
          </w:p>
        </w:tc>
        <w:tc>
          <w:tcPr>
            <w:tcW w:w="620" w:type="dxa"/>
            <w:tcBorders>
              <w:top w:val="nil"/>
              <w:left w:val="nil"/>
              <w:bottom w:val="nil"/>
              <w:right w:val="nil"/>
            </w:tcBorders>
            <w:shd w:val="clear" w:color="auto" w:fill="auto"/>
            <w:noWrap/>
            <w:vAlign w:val="bottom"/>
            <w:hideMark/>
          </w:tcPr>
          <w:p w14:paraId="031EBB2E" w14:textId="77777777" w:rsidR="00E3047A" w:rsidRPr="00314592" w:rsidRDefault="00E3047A" w:rsidP="00C93B81">
            <w:pPr>
              <w:rPr>
                <w:sz w:val="20"/>
                <w:szCs w:val="20"/>
              </w:rPr>
            </w:pPr>
          </w:p>
        </w:tc>
        <w:tc>
          <w:tcPr>
            <w:tcW w:w="1270" w:type="dxa"/>
            <w:tcBorders>
              <w:top w:val="nil"/>
              <w:left w:val="nil"/>
              <w:bottom w:val="nil"/>
              <w:right w:val="nil"/>
            </w:tcBorders>
            <w:shd w:val="clear" w:color="auto" w:fill="auto"/>
            <w:noWrap/>
            <w:vAlign w:val="bottom"/>
            <w:hideMark/>
          </w:tcPr>
          <w:p w14:paraId="4CFF84B7"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200,000 </w:t>
            </w:r>
          </w:p>
        </w:tc>
      </w:tr>
      <w:tr w:rsidR="00E3047A" w:rsidRPr="00314592" w14:paraId="64A0523A" w14:textId="77777777" w:rsidTr="00C93B81">
        <w:trPr>
          <w:trHeight w:val="315"/>
        </w:trPr>
        <w:tc>
          <w:tcPr>
            <w:tcW w:w="4540" w:type="dxa"/>
            <w:tcBorders>
              <w:top w:val="nil"/>
              <w:left w:val="nil"/>
              <w:bottom w:val="nil"/>
              <w:right w:val="nil"/>
            </w:tcBorders>
            <w:shd w:val="clear" w:color="auto" w:fill="auto"/>
            <w:noWrap/>
            <w:vAlign w:val="bottom"/>
            <w:hideMark/>
          </w:tcPr>
          <w:p w14:paraId="0700922D" w14:textId="77777777" w:rsidR="00E3047A" w:rsidRPr="00314592" w:rsidRDefault="00E3047A" w:rsidP="00C93B81">
            <w:pPr>
              <w:rPr>
                <w:rFonts w:ascii="Cambria" w:hAnsi="Cambria" w:cs="Calibri"/>
                <w:color w:val="000000"/>
              </w:rPr>
            </w:pPr>
            <w:r w:rsidRPr="00314592">
              <w:rPr>
                <w:rFonts w:ascii="Cambria" w:hAnsi="Cambria" w:cs="Calibri"/>
                <w:color w:val="000000"/>
              </w:rPr>
              <w:t>Capital Introduced</w:t>
            </w:r>
          </w:p>
        </w:tc>
        <w:tc>
          <w:tcPr>
            <w:tcW w:w="260" w:type="dxa"/>
            <w:tcBorders>
              <w:top w:val="nil"/>
              <w:left w:val="nil"/>
              <w:bottom w:val="nil"/>
              <w:right w:val="nil"/>
            </w:tcBorders>
            <w:shd w:val="clear" w:color="auto" w:fill="auto"/>
            <w:noWrap/>
            <w:vAlign w:val="bottom"/>
            <w:hideMark/>
          </w:tcPr>
          <w:p w14:paraId="3BF48125"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2E0B41A5" w14:textId="77777777" w:rsidR="00E3047A" w:rsidRPr="00314592" w:rsidRDefault="00E3047A" w:rsidP="00C93B81">
            <w:pPr>
              <w:rPr>
                <w:sz w:val="20"/>
                <w:szCs w:val="20"/>
              </w:rPr>
            </w:pPr>
          </w:p>
        </w:tc>
        <w:tc>
          <w:tcPr>
            <w:tcW w:w="620" w:type="dxa"/>
            <w:tcBorders>
              <w:top w:val="nil"/>
              <w:left w:val="nil"/>
              <w:bottom w:val="nil"/>
              <w:right w:val="nil"/>
            </w:tcBorders>
            <w:shd w:val="clear" w:color="auto" w:fill="auto"/>
            <w:noWrap/>
            <w:vAlign w:val="bottom"/>
            <w:hideMark/>
          </w:tcPr>
          <w:p w14:paraId="00E226F8" w14:textId="77777777" w:rsidR="00E3047A" w:rsidRPr="00314592" w:rsidRDefault="00E3047A" w:rsidP="00C93B81">
            <w:pPr>
              <w:rPr>
                <w:sz w:val="20"/>
                <w:szCs w:val="20"/>
              </w:rPr>
            </w:pPr>
          </w:p>
        </w:tc>
        <w:tc>
          <w:tcPr>
            <w:tcW w:w="1270" w:type="dxa"/>
            <w:tcBorders>
              <w:top w:val="nil"/>
              <w:left w:val="nil"/>
              <w:bottom w:val="nil"/>
              <w:right w:val="nil"/>
            </w:tcBorders>
            <w:shd w:val="clear" w:color="auto" w:fill="auto"/>
            <w:noWrap/>
            <w:vAlign w:val="bottom"/>
            <w:hideMark/>
          </w:tcPr>
          <w:p w14:paraId="7EFDAB44"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5,000 </w:t>
            </w:r>
          </w:p>
        </w:tc>
      </w:tr>
      <w:tr w:rsidR="00E3047A" w:rsidRPr="00314592" w14:paraId="1F8F7AB1" w14:textId="77777777" w:rsidTr="00C93B81">
        <w:trPr>
          <w:trHeight w:val="315"/>
        </w:trPr>
        <w:tc>
          <w:tcPr>
            <w:tcW w:w="4540" w:type="dxa"/>
            <w:tcBorders>
              <w:top w:val="nil"/>
              <w:left w:val="nil"/>
              <w:bottom w:val="nil"/>
              <w:right w:val="nil"/>
            </w:tcBorders>
            <w:shd w:val="clear" w:color="auto" w:fill="auto"/>
            <w:noWrap/>
            <w:vAlign w:val="bottom"/>
            <w:hideMark/>
          </w:tcPr>
          <w:p w14:paraId="757F707B" w14:textId="77777777" w:rsidR="00E3047A" w:rsidRPr="00314592" w:rsidRDefault="00E3047A" w:rsidP="00C93B81">
            <w:pPr>
              <w:rPr>
                <w:rFonts w:ascii="Cambria" w:hAnsi="Cambria" w:cs="Calibri"/>
                <w:color w:val="000000"/>
              </w:rPr>
            </w:pPr>
            <w:r w:rsidRPr="00314592">
              <w:rPr>
                <w:rFonts w:ascii="Cambria" w:hAnsi="Cambria" w:cs="Calibri"/>
                <w:color w:val="000000"/>
              </w:rPr>
              <w:t>Carriage Outwards</w:t>
            </w:r>
          </w:p>
        </w:tc>
        <w:tc>
          <w:tcPr>
            <w:tcW w:w="260" w:type="dxa"/>
            <w:tcBorders>
              <w:top w:val="nil"/>
              <w:left w:val="nil"/>
              <w:bottom w:val="nil"/>
              <w:right w:val="nil"/>
            </w:tcBorders>
            <w:shd w:val="clear" w:color="auto" w:fill="auto"/>
            <w:noWrap/>
            <w:vAlign w:val="bottom"/>
            <w:hideMark/>
          </w:tcPr>
          <w:p w14:paraId="350B10BA"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048D74BC"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12,000 </w:t>
            </w:r>
          </w:p>
        </w:tc>
        <w:tc>
          <w:tcPr>
            <w:tcW w:w="620" w:type="dxa"/>
            <w:tcBorders>
              <w:top w:val="nil"/>
              <w:left w:val="nil"/>
              <w:bottom w:val="nil"/>
              <w:right w:val="nil"/>
            </w:tcBorders>
            <w:shd w:val="clear" w:color="auto" w:fill="auto"/>
            <w:noWrap/>
            <w:vAlign w:val="bottom"/>
            <w:hideMark/>
          </w:tcPr>
          <w:p w14:paraId="41C3F683"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15D4CB7F" w14:textId="77777777" w:rsidR="00E3047A" w:rsidRPr="00314592" w:rsidRDefault="00E3047A" w:rsidP="00C93B81">
            <w:pPr>
              <w:rPr>
                <w:sz w:val="20"/>
                <w:szCs w:val="20"/>
              </w:rPr>
            </w:pPr>
          </w:p>
        </w:tc>
      </w:tr>
      <w:tr w:rsidR="00E3047A" w:rsidRPr="00314592" w14:paraId="1F1B51CF" w14:textId="77777777" w:rsidTr="00C93B81">
        <w:trPr>
          <w:trHeight w:val="315"/>
        </w:trPr>
        <w:tc>
          <w:tcPr>
            <w:tcW w:w="4540" w:type="dxa"/>
            <w:tcBorders>
              <w:top w:val="nil"/>
              <w:left w:val="nil"/>
              <w:bottom w:val="nil"/>
              <w:right w:val="nil"/>
            </w:tcBorders>
            <w:shd w:val="clear" w:color="auto" w:fill="auto"/>
            <w:noWrap/>
            <w:vAlign w:val="bottom"/>
            <w:hideMark/>
          </w:tcPr>
          <w:p w14:paraId="5E628A93" w14:textId="77777777" w:rsidR="00E3047A" w:rsidRPr="00314592" w:rsidRDefault="00E3047A" w:rsidP="00C93B81">
            <w:pPr>
              <w:rPr>
                <w:rFonts w:ascii="Cambria" w:hAnsi="Cambria" w:cs="Calibri"/>
                <w:color w:val="000000"/>
              </w:rPr>
            </w:pPr>
            <w:r w:rsidRPr="00314592">
              <w:rPr>
                <w:rFonts w:ascii="Cambria" w:hAnsi="Cambria" w:cs="Calibri"/>
                <w:color w:val="000000"/>
              </w:rPr>
              <w:t>Computing Expenses</w:t>
            </w:r>
          </w:p>
        </w:tc>
        <w:tc>
          <w:tcPr>
            <w:tcW w:w="260" w:type="dxa"/>
            <w:tcBorders>
              <w:top w:val="nil"/>
              <w:left w:val="nil"/>
              <w:bottom w:val="nil"/>
              <w:right w:val="nil"/>
            </w:tcBorders>
            <w:shd w:val="clear" w:color="auto" w:fill="auto"/>
            <w:noWrap/>
            <w:vAlign w:val="bottom"/>
            <w:hideMark/>
          </w:tcPr>
          <w:p w14:paraId="056B250A"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7A7898DE"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10,000 </w:t>
            </w:r>
          </w:p>
        </w:tc>
        <w:tc>
          <w:tcPr>
            <w:tcW w:w="620" w:type="dxa"/>
            <w:tcBorders>
              <w:top w:val="nil"/>
              <w:left w:val="nil"/>
              <w:bottom w:val="nil"/>
              <w:right w:val="nil"/>
            </w:tcBorders>
            <w:shd w:val="clear" w:color="auto" w:fill="auto"/>
            <w:noWrap/>
            <w:vAlign w:val="bottom"/>
            <w:hideMark/>
          </w:tcPr>
          <w:p w14:paraId="7F8D6B3D"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6F580742" w14:textId="77777777" w:rsidR="00E3047A" w:rsidRPr="00314592" w:rsidRDefault="00E3047A" w:rsidP="00C93B81">
            <w:pPr>
              <w:rPr>
                <w:sz w:val="20"/>
                <w:szCs w:val="20"/>
              </w:rPr>
            </w:pPr>
          </w:p>
        </w:tc>
      </w:tr>
      <w:tr w:rsidR="00E3047A" w:rsidRPr="00314592" w14:paraId="43AE26B0" w14:textId="77777777" w:rsidTr="00C93B81">
        <w:trPr>
          <w:trHeight w:val="315"/>
        </w:trPr>
        <w:tc>
          <w:tcPr>
            <w:tcW w:w="4540" w:type="dxa"/>
            <w:tcBorders>
              <w:top w:val="nil"/>
              <w:left w:val="nil"/>
              <w:bottom w:val="nil"/>
              <w:right w:val="nil"/>
            </w:tcBorders>
            <w:shd w:val="clear" w:color="auto" w:fill="auto"/>
            <w:noWrap/>
            <w:vAlign w:val="bottom"/>
            <w:hideMark/>
          </w:tcPr>
          <w:p w14:paraId="761E3C27" w14:textId="77777777" w:rsidR="00E3047A" w:rsidRPr="00314592" w:rsidRDefault="00E3047A" w:rsidP="00C93B81">
            <w:pPr>
              <w:rPr>
                <w:rFonts w:ascii="Cambria" w:hAnsi="Cambria" w:cs="Calibri"/>
                <w:color w:val="000000"/>
              </w:rPr>
            </w:pPr>
            <w:r w:rsidRPr="00314592">
              <w:rPr>
                <w:rFonts w:ascii="Cambria" w:hAnsi="Cambria" w:cs="Calibri"/>
                <w:color w:val="000000"/>
              </w:rPr>
              <w:t>Payables</w:t>
            </w:r>
          </w:p>
        </w:tc>
        <w:tc>
          <w:tcPr>
            <w:tcW w:w="260" w:type="dxa"/>
            <w:tcBorders>
              <w:top w:val="nil"/>
              <w:left w:val="nil"/>
              <w:bottom w:val="nil"/>
              <w:right w:val="nil"/>
            </w:tcBorders>
            <w:shd w:val="clear" w:color="auto" w:fill="auto"/>
            <w:noWrap/>
            <w:vAlign w:val="bottom"/>
            <w:hideMark/>
          </w:tcPr>
          <w:p w14:paraId="00F688BA"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0CE7F20F" w14:textId="77777777" w:rsidR="00E3047A" w:rsidRPr="00314592" w:rsidRDefault="00E3047A" w:rsidP="00C93B81">
            <w:pPr>
              <w:rPr>
                <w:sz w:val="20"/>
                <w:szCs w:val="20"/>
              </w:rPr>
            </w:pPr>
          </w:p>
        </w:tc>
        <w:tc>
          <w:tcPr>
            <w:tcW w:w="620" w:type="dxa"/>
            <w:tcBorders>
              <w:top w:val="nil"/>
              <w:left w:val="nil"/>
              <w:bottom w:val="nil"/>
              <w:right w:val="nil"/>
            </w:tcBorders>
            <w:shd w:val="clear" w:color="auto" w:fill="auto"/>
            <w:noWrap/>
            <w:vAlign w:val="bottom"/>
            <w:hideMark/>
          </w:tcPr>
          <w:p w14:paraId="393DDC8D" w14:textId="77777777" w:rsidR="00E3047A" w:rsidRPr="00314592" w:rsidRDefault="00E3047A" w:rsidP="00C93B81">
            <w:pPr>
              <w:rPr>
                <w:sz w:val="20"/>
                <w:szCs w:val="20"/>
              </w:rPr>
            </w:pPr>
          </w:p>
        </w:tc>
        <w:tc>
          <w:tcPr>
            <w:tcW w:w="1270" w:type="dxa"/>
            <w:tcBorders>
              <w:top w:val="nil"/>
              <w:left w:val="nil"/>
              <w:bottom w:val="nil"/>
              <w:right w:val="nil"/>
            </w:tcBorders>
            <w:shd w:val="clear" w:color="auto" w:fill="auto"/>
            <w:noWrap/>
            <w:vAlign w:val="bottom"/>
            <w:hideMark/>
          </w:tcPr>
          <w:p w14:paraId="1542EDEC"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20,000 </w:t>
            </w:r>
          </w:p>
        </w:tc>
      </w:tr>
      <w:tr w:rsidR="00E3047A" w:rsidRPr="00314592" w14:paraId="275FC043" w14:textId="77777777" w:rsidTr="00C93B81">
        <w:trPr>
          <w:trHeight w:val="315"/>
        </w:trPr>
        <w:tc>
          <w:tcPr>
            <w:tcW w:w="4540" w:type="dxa"/>
            <w:tcBorders>
              <w:top w:val="nil"/>
              <w:left w:val="nil"/>
              <w:bottom w:val="nil"/>
              <w:right w:val="nil"/>
            </w:tcBorders>
            <w:shd w:val="clear" w:color="auto" w:fill="auto"/>
            <w:noWrap/>
            <w:vAlign w:val="bottom"/>
            <w:hideMark/>
          </w:tcPr>
          <w:p w14:paraId="0B0F115F" w14:textId="77777777" w:rsidR="00E3047A" w:rsidRPr="00314592" w:rsidRDefault="00E3047A" w:rsidP="00C93B81">
            <w:pPr>
              <w:rPr>
                <w:rFonts w:ascii="Cambria" w:hAnsi="Cambria" w:cs="Calibri"/>
                <w:color w:val="000000"/>
              </w:rPr>
            </w:pPr>
            <w:r w:rsidRPr="00314592">
              <w:rPr>
                <w:rFonts w:ascii="Cambria" w:hAnsi="Cambria" w:cs="Calibri"/>
                <w:color w:val="000000"/>
              </w:rPr>
              <w:t>Receivables</w:t>
            </w:r>
          </w:p>
        </w:tc>
        <w:tc>
          <w:tcPr>
            <w:tcW w:w="260" w:type="dxa"/>
            <w:tcBorders>
              <w:top w:val="nil"/>
              <w:left w:val="nil"/>
              <w:bottom w:val="nil"/>
              <w:right w:val="nil"/>
            </w:tcBorders>
            <w:shd w:val="clear" w:color="auto" w:fill="auto"/>
            <w:noWrap/>
            <w:vAlign w:val="bottom"/>
            <w:hideMark/>
          </w:tcPr>
          <w:p w14:paraId="5C1A1E69"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710D851F"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30,000 </w:t>
            </w:r>
          </w:p>
        </w:tc>
        <w:tc>
          <w:tcPr>
            <w:tcW w:w="620" w:type="dxa"/>
            <w:tcBorders>
              <w:top w:val="nil"/>
              <w:left w:val="nil"/>
              <w:bottom w:val="nil"/>
              <w:right w:val="nil"/>
            </w:tcBorders>
            <w:shd w:val="clear" w:color="auto" w:fill="auto"/>
            <w:noWrap/>
            <w:vAlign w:val="bottom"/>
            <w:hideMark/>
          </w:tcPr>
          <w:p w14:paraId="2EB8F471"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08866866" w14:textId="77777777" w:rsidR="00E3047A" w:rsidRPr="00314592" w:rsidRDefault="00E3047A" w:rsidP="00C93B81">
            <w:pPr>
              <w:rPr>
                <w:sz w:val="20"/>
                <w:szCs w:val="20"/>
              </w:rPr>
            </w:pPr>
          </w:p>
        </w:tc>
      </w:tr>
      <w:tr w:rsidR="00E3047A" w:rsidRPr="00314592" w14:paraId="66E4F0B9" w14:textId="77777777" w:rsidTr="00C93B81">
        <w:trPr>
          <w:trHeight w:val="315"/>
        </w:trPr>
        <w:tc>
          <w:tcPr>
            <w:tcW w:w="4540" w:type="dxa"/>
            <w:tcBorders>
              <w:top w:val="nil"/>
              <w:left w:val="nil"/>
              <w:bottom w:val="nil"/>
              <w:right w:val="nil"/>
            </w:tcBorders>
            <w:shd w:val="clear" w:color="auto" w:fill="auto"/>
            <w:noWrap/>
            <w:vAlign w:val="bottom"/>
            <w:hideMark/>
          </w:tcPr>
          <w:p w14:paraId="1F5F8E74" w14:textId="77777777" w:rsidR="00E3047A" w:rsidRPr="00314592" w:rsidRDefault="00E3047A" w:rsidP="00C93B81">
            <w:pPr>
              <w:rPr>
                <w:rFonts w:ascii="Cambria" w:hAnsi="Cambria" w:cs="Calibri"/>
                <w:color w:val="000000"/>
              </w:rPr>
            </w:pPr>
            <w:r w:rsidRPr="00314592">
              <w:rPr>
                <w:rFonts w:ascii="Cambria" w:hAnsi="Cambria" w:cs="Calibri"/>
                <w:color w:val="000000"/>
              </w:rPr>
              <w:t>Discount Received</w:t>
            </w:r>
          </w:p>
        </w:tc>
        <w:tc>
          <w:tcPr>
            <w:tcW w:w="260" w:type="dxa"/>
            <w:tcBorders>
              <w:top w:val="nil"/>
              <w:left w:val="nil"/>
              <w:bottom w:val="nil"/>
              <w:right w:val="nil"/>
            </w:tcBorders>
            <w:shd w:val="clear" w:color="auto" w:fill="auto"/>
            <w:noWrap/>
            <w:vAlign w:val="bottom"/>
            <w:hideMark/>
          </w:tcPr>
          <w:p w14:paraId="2FE8AFE3"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0CB076B4" w14:textId="77777777" w:rsidR="00E3047A" w:rsidRPr="00314592" w:rsidRDefault="00E3047A" w:rsidP="00C93B81">
            <w:pPr>
              <w:rPr>
                <w:sz w:val="20"/>
                <w:szCs w:val="20"/>
              </w:rPr>
            </w:pPr>
          </w:p>
        </w:tc>
        <w:tc>
          <w:tcPr>
            <w:tcW w:w="620" w:type="dxa"/>
            <w:tcBorders>
              <w:top w:val="nil"/>
              <w:left w:val="nil"/>
              <w:bottom w:val="nil"/>
              <w:right w:val="nil"/>
            </w:tcBorders>
            <w:shd w:val="clear" w:color="auto" w:fill="auto"/>
            <w:noWrap/>
            <w:vAlign w:val="bottom"/>
            <w:hideMark/>
          </w:tcPr>
          <w:p w14:paraId="68C685B2" w14:textId="77777777" w:rsidR="00E3047A" w:rsidRPr="00314592" w:rsidRDefault="00E3047A" w:rsidP="00C93B81">
            <w:pPr>
              <w:rPr>
                <w:sz w:val="20"/>
                <w:szCs w:val="20"/>
              </w:rPr>
            </w:pPr>
          </w:p>
        </w:tc>
        <w:tc>
          <w:tcPr>
            <w:tcW w:w="1270" w:type="dxa"/>
            <w:tcBorders>
              <w:top w:val="nil"/>
              <w:left w:val="nil"/>
              <w:bottom w:val="nil"/>
              <w:right w:val="nil"/>
            </w:tcBorders>
            <w:shd w:val="clear" w:color="auto" w:fill="auto"/>
            <w:noWrap/>
            <w:vAlign w:val="bottom"/>
            <w:hideMark/>
          </w:tcPr>
          <w:p w14:paraId="2303E13F"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3,000 </w:t>
            </w:r>
          </w:p>
        </w:tc>
      </w:tr>
      <w:tr w:rsidR="00E3047A" w:rsidRPr="00314592" w14:paraId="76D01A65" w14:textId="77777777" w:rsidTr="00C93B81">
        <w:trPr>
          <w:trHeight w:val="315"/>
        </w:trPr>
        <w:tc>
          <w:tcPr>
            <w:tcW w:w="4540" w:type="dxa"/>
            <w:tcBorders>
              <w:top w:val="nil"/>
              <w:left w:val="nil"/>
              <w:bottom w:val="nil"/>
              <w:right w:val="nil"/>
            </w:tcBorders>
            <w:shd w:val="clear" w:color="auto" w:fill="auto"/>
            <w:noWrap/>
            <w:vAlign w:val="bottom"/>
            <w:hideMark/>
          </w:tcPr>
          <w:p w14:paraId="77F3C3F1" w14:textId="77777777" w:rsidR="00E3047A" w:rsidRPr="00314592" w:rsidRDefault="00E3047A" w:rsidP="00C93B81">
            <w:pPr>
              <w:rPr>
                <w:rFonts w:ascii="Cambria" w:hAnsi="Cambria" w:cs="Calibri"/>
                <w:color w:val="000000"/>
              </w:rPr>
            </w:pPr>
            <w:r w:rsidRPr="00314592">
              <w:rPr>
                <w:rFonts w:ascii="Cambria" w:hAnsi="Cambria" w:cs="Calibri"/>
                <w:color w:val="000000"/>
              </w:rPr>
              <w:t>Drawings</w:t>
            </w:r>
          </w:p>
        </w:tc>
        <w:tc>
          <w:tcPr>
            <w:tcW w:w="260" w:type="dxa"/>
            <w:tcBorders>
              <w:top w:val="nil"/>
              <w:left w:val="nil"/>
              <w:bottom w:val="nil"/>
              <w:right w:val="nil"/>
            </w:tcBorders>
            <w:shd w:val="clear" w:color="auto" w:fill="auto"/>
            <w:noWrap/>
            <w:vAlign w:val="bottom"/>
            <w:hideMark/>
          </w:tcPr>
          <w:p w14:paraId="5DB0F37A"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68798422"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33,000 </w:t>
            </w:r>
          </w:p>
        </w:tc>
        <w:tc>
          <w:tcPr>
            <w:tcW w:w="620" w:type="dxa"/>
            <w:tcBorders>
              <w:top w:val="nil"/>
              <w:left w:val="nil"/>
              <w:bottom w:val="nil"/>
              <w:right w:val="nil"/>
            </w:tcBorders>
            <w:shd w:val="clear" w:color="auto" w:fill="auto"/>
            <w:noWrap/>
            <w:vAlign w:val="bottom"/>
            <w:hideMark/>
          </w:tcPr>
          <w:p w14:paraId="18CEED03"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55674BB4" w14:textId="77777777" w:rsidR="00E3047A" w:rsidRPr="00314592" w:rsidRDefault="00E3047A" w:rsidP="00C93B81">
            <w:pPr>
              <w:rPr>
                <w:sz w:val="20"/>
                <w:szCs w:val="20"/>
              </w:rPr>
            </w:pPr>
          </w:p>
        </w:tc>
      </w:tr>
      <w:tr w:rsidR="00E3047A" w:rsidRPr="00314592" w14:paraId="1C9F3BFF" w14:textId="77777777" w:rsidTr="00C93B81">
        <w:trPr>
          <w:trHeight w:val="315"/>
        </w:trPr>
        <w:tc>
          <w:tcPr>
            <w:tcW w:w="4540" w:type="dxa"/>
            <w:tcBorders>
              <w:top w:val="nil"/>
              <w:left w:val="nil"/>
              <w:bottom w:val="nil"/>
              <w:right w:val="nil"/>
            </w:tcBorders>
            <w:shd w:val="clear" w:color="auto" w:fill="auto"/>
            <w:noWrap/>
            <w:vAlign w:val="bottom"/>
            <w:hideMark/>
          </w:tcPr>
          <w:p w14:paraId="28918503" w14:textId="77777777" w:rsidR="00E3047A" w:rsidRPr="00314592" w:rsidRDefault="00E3047A" w:rsidP="00C93B81">
            <w:pPr>
              <w:rPr>
                <w:rFonts w:ascii="Cambria" w:hAnsi="Cambria" w:cs="Calibri"/>
                <w:color w:val="000000"/>
              </w:rPr>
            </w:pPr>
            <w:r w:rsidRPr="00314592">
              <w:rPr>
                <w:rFonts w:ascii="Cambria" w:hAnsi="Cambria" w:cs="Calibri"/>
                <w:color w:val="000000"/>
              </w:rPr>
              <w:t>Fixtures at Cost</w:t>
            </w:r>
          </w:p>
        </w:tc>
        <w:tc>
          <w:tcPr>
            <w:tcW w:w="260" w:type="dxa"/>
            <w:tcBorders>
              <w:top w:val="nil"/>
              <w:left w:val="nil"/>
              <w:bottom w:val="nil"/>
              <w:right w:val="nil"/>
            </w:tcBorders>
            <w:shd w:val="clear" w:color="auto" w:fill="auto"/>
            <w:noWrap/>
            <w:vAlign w:val="bottom"/>
            <w:hideMark/>
          </w:tcPr>
          <w:p w14:paraId="71A8825A"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689DB4B9"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60,000 </w:t>
            </w:r>
          </w:p>
        </w:tc>
        <w:tc>
          <w:tcPr>
            <w:tcW w:w="620" w:type="dxa"/>
            <w:tcBorders>
              <w:top w:val="nil"/>
              <w:left w:val="nil"/>
              <w:bottom w:val="nil"/>
              <w:right w:val="nil"/>
            </w:tcBorders>
            <w:shd w:val="clear" w:color="auto" w:fill="auto"/>
            <w:noWrap/>
            <w:vAlign w:val="bottom"/>
            <w:hideMark/>
          </w:tcPr>
          <w:p w14:paraId="052B0B21"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5F56B65F" w14:textId="77777777" w:rsidR="00E3047A" w:rsidRPr="00314592" w:rsidRDefault="00E3047A" w:rsidP="00C93B81">
            <w:pPr>
              <w:rPr>
                <w:sz w:val="20"/>
                <w:szCs w:val="20"/>
              </w:rPr>
            </w:pPr>
          </w:p>
        </w:tc>
      </w:tr>
      <w:tr w:rsidR="00E3047A" w:rsidRPr="00314592" w14:paraId="46F1B4A9" w14:textId="77777777" w:rsidTr="00C93B81">
        <w:trPr>
          <w:trHeight w:val="315"/>
        </w:trPr>
        <w:tc>
          <w:tcPr>
            <w:tcW w:w="4540" w:type="dxa"/>
            <w:tcBorders>
              <w:top w:val="nil"/>
              <w:left w:val="nil"/>
              <w:bottom w:val="nil"/>
              <w:right w:val="nil"/>
            </w:tcBorders>
            <w:shd w:val="clear" w:color="auto" w:fill="auto"/>
            <w:noWrap/>
            <w:vAlign w:val="bottom"/>
            <w:hideMark/>
          </w:tcPr>
          <w:p w14:paraId="23CD652E" w14:textId="77777777" w:rsidR="00E3047A" w:rsidRPr="00314592" w:rsidRDefault="00E3047A" w:rsidP="00C93B81">
            <w:pPr>
              <w:rPr>
                <w:rFonts w:ascii="Cambria" w:hAnsi="Cambria" w:cs="Calibri"/>
                <w:color w:val="000000"/>
              </w:rPr>
            </w:pPr>
            <w:r w:rsidRPr="00314592">
              <w:rPr>
                <w:rFonts w:ascii="Cambria" w:hAnsi="Cambria" w:cs="Calibri"/>
                <w:color w:val="000000"/>
              </w:rPr>
              <w:t>Power</w:t>
            </w:r>
          </w:p>
        </w:tc>
        <w:tc>
          <w:tcPr>
            <w:tcW w:w="260" w:type="dxa"/>
            <w:tcBorders>
              <w:top w:val="nil"/>
              <w:left w:val="nil"/>
              <w:bottom w:val="nil"/>
              <w:right w:val="nil"/>
            </w:tcBorders>
            <w:shd w:val="clear" w:color="auto" w:fill="auto"/>
            <w:noWrap/>
            <w:vAlign w:val="bottom"/>
            <w:hideMark/>
          </w:tcPr>
          <w:p w14:paraId="19AF4A63"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74C5860A"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4,000 </w:t>
            </w:r>
          </w:p>
        </w:tc>
        <w:tc>
          <w:tcPr>
            <w:tcW w:w="620" w:type="dxa"/>
            <w:tcBorders>
              <w:top w:val="nil"/>
              <w:left w:val="nil"/>
              <w:bottom w:val="nil"/>
              <w:right w:val="nil"/>
            </w:tcBorders>
            <w:shd w:val="clear" w:color="auto" w:fill="auto"/>
            <w:noWrap/>
            <w:vAlign w:val="bottom"/>
            <w:hideMark/>
          </w:tcPr>
          <w:p w14:paraId="58B411D0"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0F1C2CDC" w14:textId="77777777" w:rsidR="00E3047A" w:rsidRPr="00314592" w:rsidRDefault="00E3047A" w:rsidP="00C93B81">
            <w:pPr>
              <w:rPr>
                <w:sz w:val="20"/>
                <w:szCs w:val="20"/>
              </w:rPr>
            </w:pPr>
          </w:p>
        </w:tc>
      </w:tr>
      <w:tr w:rsidR="00E3047A" w:rsidRPr="00314592" w14:paraId="4AC61C8C" w14:textId="77777777" w:rsidTr="00C93B81">
        <w:trPr>
          <w:trHeight w:val="315"/>
        </w:trPr>
        <w:tc>
          <w:tcPr>
            <w:tcW w:w="4540" w:type="dxa"/>
            <w:tcBorders>
              <w:top w:val="nil"/>
              <w:left w:val="nil"/>
              <w:bottom w:val="nil"/>
              <w:right w:val="nil"/>
            </w:tcBorders>
            <w:shd w:val="clear" w:color="auto" w:fill="auto"/>
            <w:noWrap/>
            <w:vAlign w:val="bottom"/>
            <w:hideMark/>
          </w:tcPr>
          <w:p w14:paraId="41AC8ED6" w14:textId="77777777" w:rsidR="00E3047A" w:rsidRPr="00314592" w:rsidRDefault="00E3047A" w:rsidP="00C93B81">
            <w:pPr>
              <w:rPr>
                <w:rFonts w:ascii="Cambria" w:hAnsi="Cambria" w:cs="Calibri"/>
                <w:color w:val="000000"/>
              </w:rPr>
            </w:pPr>
            <w:r w:rsidRPr="00314592">
              <w:rPr>
                <w:rFonts w:ascii="Cambria" w:hAnsi="Cambria" w:cs="Calibri"/>
                <w:color w:val="000000"/>
              </w:rPr>
              <w:t>Accumulated Depreciation on Fixtures</w:t>
            </w:r>
          </w:p>
        </w:tc>
        <w:tc>
          <w:tcPr>
            <w:tcW w:w="260" w:type="dxa"/>
            <w:tcBorders>
              <w:top w:val="nil"/>
              <w:left w:val="nil"/>
              <w:bottom w:val="nil"/>
              <w:right w:val="nil"/>
            </w:tcBorders>
            <w:shd w:val="clear" w:color="auto" w:fill="auto"/>
            <w:noWrap/>
            <w:vAlign w:val="bottom"/>
            <w:hideMark/>
          </w:tcPr>
          <w:p w14:paraId="13F0809C"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0C82A47C" w14:textId="77777777" w:rsidR="00E3047A" w:rsidRPr="00314592" w:rsidRDefault="00E3047A" w:rsidP="00C93B81">
            <w:pPr>
              <w:rPr>
                <w:sz w:val="20"/>
                <w:szCs w:val="20"/>
              </w:rPr>
            </w:pPr>
          </w:p>
        </w:tc>
        <w:tc>
          <w:tcPr>
            <w:tcW w:w="620" w:type="dxa"/>
            <w:tcBorders>
              <w:top w:val="nil"/>
              <w:left w:val="nil"/>
              <w:bottom w:val="nil"/>
              <w:right w:val="nil"/>
            </w:tcBorders>
            <w:shd w:val="clear" w:color="auto" w:fill="auto"/>
            <w:noWrap/>
            <w:vAlign w:val="bottom"/>
            <w:hideMark/>
          </w:tcPr>
          <w:p w14:paraId="0AECEB49" w14:textId="77777777" w:rsidR="00E3047A" w:rsidRPr="00314592" w:rsidRDefault="00E3047A" w:rsidP="00C93B81">
            <w:pPr>
              <w:rPr>
                <w:sz w:val="20"/>
                <w:szCs w:val="20"/>
              </w:rPr>
            </w:pPr>
          </w:p>
        </w:tc>
        <w:tc>
          <w:tcPr>
            <w:tcW w:w="1270" w:type="dxa"/>
            <w:tcBorders>
              <w:top w:val="nil"/>
              <w:left w:val="nil"/>
              <w:bottom w:val="nil"/>
              <w:right w:val="nil"/>
            </w:tcBorders>
            <w:shd w:val="clear" w:color="auto" w:fill="auto"/>
            <w:noWrap/>
            <w:vAlign w:val="bottom"/>
            <w:hideMark/>
          </w:tcPr>
          <w:p w14:paraId="3E0B18E0"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15,000 </w:t>
            </w:r>
          </w:p>
        </w:tc>
      </w:tr>
      <w:tr w:rsidR="00E3047A" w:rsidRPr="00314592" w14:paraId="4B255ADF" w14:textId="77777777" w:rsidTr="00C93B81">
        <w:trPr>
          <w:trHeight w:val="315"/>
        </w:trPr>
        <w:tc>
          <w:tcPr>
            <w:tcW w:w="4540" w:type="dxa"/>
            <w:tcBorders>
              <w:top w:val="nil"/>
              <w:left w:val="nil"/>
              <w:bottom w:val="nil"/>
              <w:right w:val="nil"/>
            </w:tcBorders>
            <w:shd w:val="clear" w:color="auto" w:fill="auto"/>
            <w:noWrap/>
            <w:vAlign w:val="bottom"/>
            <w:hideMark/>
          </w:tcPr>
          <w:p w14:paraId="2D41F22A" w14:textId="77777777" w:rsidR="00E3047A" w:rsidRPr="00314592" w:rsidRDefault="00E3047A" w:rsidP="00C93B81">
            <w:pPr>
              <w:rPr>
                <w:rFonts w:ascii="Cambria" w:hAnsi="Cambria" w:cs="Calibri"/>
                <w:color w:val="000000"/>
              </w:rPr>
            </w:pPr>
            <w:r w:rsidRPr="00314592">
              <w:rPr>
                <w:rFonts w:ascii="Cambria" w:hAnsi="Cambria" w:cs="Calibri"/>
                <w:color w:val="000000"/>
              </w:rPr>
              <w:t>Allowances for Receivables</w:t>
            </w:r>
          </w:p>
        </w:tc>
        <w:tc>
          <w:tcPr>
            <w:tcW w:w="260" w:type="dxa"/>
            <w:tcBorders>
              <w:top w:val="nil"/>
              <w:left w:val="nil"/>
              <w:bottom w:val="nil"/>
              <w:right w:val="nil"/>
            </w:tcBorders>
            <w:shd w:val="clear" w:color="auto" w:fill="auto"/>
            <w:noWrap/>
            <w:vAlign w:val="bottom"/>
            <w:hideMark/>
          </w:tcPr>
          <w:p w14:paraId="55F3FDCA"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0C5C01A2" w14:textId="77777777" w:rsidR="00E3047A" w:rsidRPr="00314592" w:rsidRDefault="00E3047A" w:rsidP="00C93B81">
            <w:pPr>
              <w:rPr>
                <w:sz w:val="20"/>
                <w:szCs w:val="20"/>
              </w:rPr>
            </w:pPr>
          </w:p>
        </w:tc>
        <w:tc>
          <w:tcPr>
            <w:tcW w:w="620" w:type="dxa"/>
            <w:tcBorders>
              <w:top w:val="nil"/>
              <w:left w:val="nil"/>
              <w:bottom w:val="nil"/>
              <w:right w:val="nil"/>
            </w:tcBorders>
            <w:shd w:val="clear" w:color="auto" w:fill="auto"/>
            <w:noWrap/>
            <w:vAlign w:val="bottom"/>
            <w:hideMark/>
          </w:tcPr>
          <w:p w14:paraId="40B74FC3" w14:textId="77777777" w:rsidR="00E3047A" w:rsidRPr="00314592" w:rsidRDefault="00E3047A" w:rsidP="00C93B81">
            <w:pPr>
              <w:rPr>
                <w:sz w:val="20"/>
                <w:szCs w:val="20"/>
              </w:rPr>
            </w:pPr>
          </w:p>
        </w:tc>
        <w:tc>
          <w:tcPr>
            <w:tcW w:w="1270" w:type="dxa"/>
            <w:tcBorders>
              <w:top w:val="nil"/>
              <w:left w:val="nil"/>
              <w:bottom w:val="nil"/>
              <w:right w:val="nil"/>
            </w:tcBorders>
            <w:shd w:val="clear" w:color="auto" w:fill="auto"/>
            <w:noWrap/>
            <w:vAlign w:val="bottom"/>
            <w:hideMark/>
          </w:tcPr>
          <w:p w14:paraId="537BB040"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2,000 </w:t>
            </w:r>
          </w:p>
        </w:tc>
      </w:tr>
      <w:tr w:rsidR="00E3047A" w:rsidRPr="00314592" w14:paraId="452D8714" w14:textId="77777777" w:rsidTr="00C93B81">
        <w:trPr>
          <w:trHeight w:val="315"/>
        </w:trPr>
        <w:tc>
          <w:tcPr>
            <w:tcW w:w="4540" w:type="dxa"/>
            <w:tcBorders>
              <w:top w:val="nil"/>
              <w:left w:val="nil"/>
              <w:bottom w:val="nil"/>
              <w:right w:val="nil"/>
            </w:tcBorders>
            <w:shd w:val="clear" w:color="auto" w:fill="auto"/>
            <w:noWrap/>
            <w:vAlign w:val="bottom"/>
            <w:hideMark/>
          </w:tcPr>
          <w:p w14:paraId="731BEBC2" w14:textId="77777777" w:rsidR="00E3047A" w:rsidRPr="00314592" w:rsidRDefault="00E3047A" w:rsidP="00C93B81">
            <w:pPr>
              <w:rPr>
                <w:rFonts w:ascii="Cambria" w:hAnsi="Cambria" w:cs="Calibri"/>
                <w:color w:val="000000"/>
              </w:rPr>
            </w:pPr>
            <w:r w:rsidRPr="00314592">
              <w:rPr>
                <w:rFonts w:ascii="Cambria" w:hAnsi="Cambria" w:cs="Calibri"/>
                <w:color w:val="000000"/>
              </w:rPr>
              <w:t>Purchases</w:t>
            </w:r>
          </w:p>
        </w:tc>
        <w:tc>
          <w:tcPr>
            <w:tcW w:w="260" w:type="dxa"/>
            <w:tcBorders>
              <w:top w:val="nil"/>
              <w:left w:val="nil"/>
              <w:bottom w:val="nil"/>
              <w:right w:val="nil"/>
            </w:tcBorders>
            <w:shd w:val="clear" w:color="auto" w:fill="auto"/>
            <w:noWrap/>
            <w:vAlign w:val="bottom"/>
            <w:hideMark/>
          </w:tcPr>
          <w:p w14:paraId="11306E03"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09F91860"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240,000 </w:t>
            </w:r>
          </w:p>
        </w:tc>
        <w:tc>
          <w:tcPr>
            <w:tcW w:w="620" w:type="dxa"/>
            <w:tcBorders>
              <w:top w:val="nil"/>
              <w:left w:val="nil"/>
              <w:bottom w:val="nil"/>
              <w:right w:val="nil"/>
            </w:tcBorders>
            <w:shd w:val="clear" w:color="auto" w:fill="auto"/>
            <w:noWrap/>
            <w:vAlign w:val="bottom"/>
            <w:hideMark/>
          </w:tcPr>
          <w:p w14:paraId="3428BF97"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1A4ADDD9" w14:textId="77777777" w:rsidR="00E3047A" w:rsidRPr="00314592" w:rsidRDefault="00E3047A" w:rsidP="00C93B81">
            <w:pPr>
              <w:rPr>
                <w:sz w:val="20"/>
                <w:szCs w:val="20"/>
              </w:rPr>
            </w:pPr>
          </w:p>
        </w:tc>
      </w:tr>
      <w:tr w:rsidR="00E3047A" w:rsidRPr="00314592" w14:paraId="027CC628" w14:textId="77777777" w:rsidTr="00C93B81">
        <w:trPr>
          <w:trHeight w:val="315"/>
        </w:trPr>
        <w:tc>
          <w:tcPr>
            <w:tcW w:w="4540" w:type="dxa"/>
            <w:tcBorders>
              <w:top w:val="nil"/>
              <w:left w:val="nil"/>
              <w:bottom w:val="nil"/>
              <w:right w:val="nil"/>
            </w:tcBorders>
            <w:shd w:val="clear" w:color="auto" w:fill="auto"/>
            <w:noWrap/>
            <w:vAlign w:val="bottom"/>
            <w:hideMark/>
          </w:tcPr>
          <w:p w14:paraId="7EA3DB69" w14:textId="77777777" w:rsidR="00E3047A" w:rsidRPr="00314592" w:rsidRDefault="00E3047A" w:rsidP="00C93B81">
            <w:pPr>
              <w:rPr>
                <w:rFonts w:ascii="Cambria" w:hAnsi="Cambria" w:cs="Calibri"/>
                <w:color w:val="000000"/>
              </w:rPr>
            </w:pPr>
            <w:r w:rsidRPr="00314592">
              <w:rPr>
                <w:rFonts w:ascii="Cambria" w:hAnsi="Cambria" w:cs="Calibri"/>
                <w:color w:val="000000"/>
              </w:rPr>
              <w:t>Rent</w:t>
            </w:r>
          </w:p>
        </w:tc>
        <w:tc>
          <w:tcPr>
            <w:tcW w:w="260" w:type="dxa"/>
            <w:tcBorders>
              <w:top w:val="nil"/>
              <w:left w:val="nil"/>
              <w:bottom w:val="nil"/>
              <w:right w:val="nil"/>
            </w:tcBorders>
            <w:shd w:val="clear" w:color="auto" w:fill="auto"/>
            <w:noWrap/>
            <w:vAlign w:val="bottom"/>
            <w:hideMark/>
          </w:tcPr>
          <w:p w14:paraId="6F25407B"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032799E9"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6,000 </w:t>
            </w:r>
          </w:p>
        </w:tc>
        <w:tc>
          <w:tcPr>
            <w:tcW w:w="620" w:type="dxa"/>
            <w:tcBorders>
              <w:top w:val="nil"/>
              <w:left w:val="nil"/>
              <w:bottom w:val="nil"/>
              <w:right w:val="nil"/>
            </w:tcBorders>
            <w:shd w:val="clear" w:color="auto" w:fill="auto"/>
            <w:noWrap/>
            <w:vAlign w:val="bottom"/>
            <w:hideMark/>
          </w:tcPr>
          <w:p w14:paraId="2148306D"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69768297" w14:textId="77777777" w:rsidR="00E3047A" w:rsidRPr="00314592" w:rsidRDefault="00E3047A" w:rsidP="00C93B81">
            <w:pPr>
              <w:rPr>
                <w:sz w:val="20"/>
                <w:szCs w:val="20"/>
              </w:rPr>
            </w:pPr>
          </w:p>
        </w:tc>
      </w:tr>
      <w:tr w:rsidR="00E3047A" w:rsidRPr="00314592" w14:paraId="1F4931E7" w14:textId="77777777" w:rsidTr="00C93B81">
        <w:trPr>
          <w:trHeight w:val="315"/>
        </w:trPr>
        <w:tc>
          <w:tcPr>
            <w:tcW w:w="4540" w:type="dxa"/>
            <w:tcBorders>
              <w:top w:val="nil"/>
              <w:left w:val="nil"/>
              <w:bottom w:val="nil"/>
              <w:right w:val="nil"/>
            </w:tcBorders>
            <w:shd w:val="clear" w:color="auto" w:fill="auto"/>
            <w:noWrap/>
            <w:vAlign w:val="bottom"/>
            <w:hideMark/>
          </w:tcPr>
          <w:p w14:paraId="07CAA435" w14:textId="77777777" w:rsidR="00E3047A" w:rsidRPr="00314592" w:rsidRDefault="00E3047A" w:rsidP="00C93B81">
            <w:pPr>
              <w:rPr>
                <w:rFonts w:ascii="Cambria" w:hAnsi="Cambria" w:cs="Calibri"/>
                <w:color w:val="000000"/>
              </w:rPr>
            </w:pPr>
            <w:r w:rsidRPr="00314592">
              <w:rPr>
                <w:rFonts w:ascii="Cambria" w:hAnsi="Cambria" w:cs="Calibri"/>
                <w:color w:val="000000"/>
              </w:rPr>
              <w:t>Salaries</w:t>
            </w:r>
          </w:p>
        </w:tc>
        <w:tc>
          <w:tcPr>
            <w:tcW w:w="260" w:type="dxa"/>
            <w:tcBorders>
              <w:top w:val="nil"/>
              <w:left w:val="nil"/>
              <w:bottom w:val="nil"/>
              <w:right w:val="nil"/>
            </w:tcBorders>
            <w:shd w:val="clear" w:color="auto" w:fill="auto"/>
            <w:noWrap/>
            <w:vAlign w:val="bottom"/>
            <w:hideMark/>
          </w:tcPr>
          <w:p w14:paraId="040A372A"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16F2E951"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36,000 </w:t>
            </w:r>
          </w:p>
        </w:tc>
        <w:tc>
          <w:tcPr>
            <w:tcW w:w="620" w:type="dxa"/>
            <w:tcBorders>
              <w:top w:val="nil"/>
              <w:left w:val="nil"/>
              <w:bottom w:val="nil"/>
              <w:right w:val="nil"/>
            </w:tcBorders>
            <w:shd w:val="clear" w:color="auto" w:fill="auto"/>
            <w:noWrap/>
            <w:vAlign w:val="bottom"/>
            <w:hideMark/>
          </w:tcPr>
          <w:p w14:paraId="7FED934E"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58390A33" w14:textId="77777777" w:rsidR="00E3047A" w:rsidRPr="00314592" w:rsidRDefault="00E3047A" w:rsidP="00C93B81">
            <w:pPr>
              <w:rPr>
                <w:sz w:val="20"/>
                <w:szCs w:val="20"/>
              </w:rPr>
            </w:pPr>
          </w:p>
        </w:tc>
      </w:tr>
      <w:tr w:rsidR="00E3047A" w:rsidRPr="00314592" w14:paraId="5E113591" w14:textId="77777777" w:rsidTr="00C93B81">
        <w:trPr>
          <w:trHeight w:val="315"/>
        </w:trPr>
        <w:tc>
          <w:tcPr>
            <w:tcW w:w="4540" w:type="dxa"/>
            <w:tcBorders>
              <w:top w:val="nil"/>
              <w:left w:val="nil"/>
              <w:bottom w:val="nil"/>
              <w:right w:val="nil"/>
            </w:tcBorders>
            <w:shd w:val="clear" w:color="auto" w:fill="auto"/>
            <w:noWrap/>
            <w:vAlign w:val="bottom"/>
            <w:hideMark/>
          </w:tcPr>
          <w:p w14:paraId="560C298F" w14:textId="77777777" w:rsidR="00E3047A" w:rsidRPr="00314592" w:rsidRDefault="00E3047A" w:rsidP="00C93B81">
            <w:pPr>
              <w:rPr>
                <w:rFonts w:ascii="Cambria" w:hAnsi="Cambria" w:cs="Calibri"/>
                <w:color w:val="000000"/>
              </w:rPr>
            </w:pPr>
            <w:r w:rsidRPr="00314592">
              <w:rPr>
                <w:rFonts w:ascii="Cambria" w:hAnsi="Cambria" w:cs="Calibri"/>
                <w:color w:val="000000"/>
              </w:rPr>
              <w:t>Sales</w:t>
            </w:r>
          </w:p>
        </w:tc>
        <w:tc>
          <w:tcPr>
            <w:tcW w:w="260" w:type="dxa"/>
            <w:tcBorders>
              <w:top w:val="nil"/>
              <w:left w:val="nil"/>
              <w:bottom w:val="nil"/>
              <w:right w:val="nil"/>
            </w:tcBorders>
            <w:shd w:val="clear" w:color="auto" w:fill="auto"/>
            <w:noWrap/>
            <w:vAlign w:val="bottom"/>
            <w:hideMark/>
          </w:tcPr>
          <w:p w14:paraId="2BA32718"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2D1F9CE3" w14:textId="77777777" w:rsidR="00E3047A" w:rsidRPr="00314592" w:rsidRDefault="00E3047A" w:rsidP="00C93B81">
            <w:pPr>
              <w:rPr>
                <w:sz w:val="20"/>
                <w:szCs w:val="20"/>
              </w:rPr>
            </w:pPr>
          </w:p>
        </w:tc>
        <w:tc>
          <w:tcPr>
            <w:tcW w:w="620" w:type="dxa"/>
            <w:tcBorders>
              <w:top w:val="nil"/>
              <w:left w:val="nil"/>
              <w:bottom w:val="nil"/>
              <w:right w:val="nil"/>
            </w:tcBorders>
            <w:shd w:val="clear" w:color="auto" w:fill="auto"/>
            <w:noWrap/>
            <w:vAlign w:val="bottom"/>
            <w:hideMark/>
          </w:tcPr>
          <w:p w14:paraId="30D269C9" w14:textId="77777777" w:rsidR="00E3047A" w:rsidRPr="00314592" w:rsidRDefault="00E3047A" w:rsidP="00C93B81">
            <w:pPr>
              <w:rPr>
                <w:sz w:val="20"/>
                <w:szCs w:val="20"/>
              </w:rPr>
            </w:pPr>
          </w:p>
        </w:tc>
        <w:tc>
          <w:tcPr>
            <w:tcW w:w="1270" w:type="dxa"/>
            <w:tcBorders>
              <w:top w:val="nil"/>
              <w:left w:val="nil"/>
              <w:bottom w:val="nil"/>
              <w:right w:val="nil"/>
            </w:tcBorders>
            <w:shd w:val="clear" w:color="auto" w:fill="auto"/>
            <w:noWrap/>
            <w:vAlign w:val="bottom"/>
            <w:hideMark/>
          </w:tcPr>
          <w:p w14:paraId="13311C23"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382,000 </w:t>
            </w:r>
          </w:p>
        </w:tc>
      </w:tr>
      <w:tr w:rsidR="00E3047A" w:rsidRPr="00314592" w14:paraId="62A7D37D" w14:textId="77777777" w:rsidTr="00C93B81">
        <w:trPr>
          <w:trHeight w:val="315"/>
        </w:trPr>
        <w:tc>
          <w:tcPr>
            <w:tcW w:w="4540" w:type="dxa"/>
            <w:tcBorders>
              <w:top w:val="nil"/>
              <w:left w:val="nil"/>
              <w:bottom w:val="nil"/>
              <w:right w:val="nil"/>
            </w:tcBorders>
            <w:shd w:val="clear" w:color="auto" w:fill="auto"/>
            <w:noWrap/>
            <w:vAlign w:val="bottom"/>
            <w:hideMark/>
          </w:tcPr>
          <w:p w14:paraId="6A0B65C0" w14:textId="77777777" w:rsidR="00E3047A" w:rsidRPr="00314592" w:rsidRDefault="00E3047A" w:rsidP="00C93B81">
            <w:pPr>
              <w:rPr>
                <w:rFonts w:ascii="Cambria" w:hAnsi="Cambria" w:cs="Calibri"/>
                <w:color w:val="000000"/>
              </w:rPr>
            </w:pPr>
            <w:r w:rsidRPr="00314592">
              <w:rPr>
                <w:rFonts w:ascii="Cambria" w:hAnsi="Cambria" w:cs="Calibri"/>
                <w:color w:val="000000"/>
              </w:rPr>
              <w:t>Inventory at 1 September 2018</w:t>
            </w:r>
          </w:p>
        </w:tc>
        <w:tc>
          <w:tcPr>
            <w:tcW w:w="260" w:type="dxa"/>
            <w:tcBorders>
              <w:top w:val="nil"/>
              <w:left w:val="nil"/>
              <w:bottom w:val="nil"/>
              <w:right w:val="nil"/>
            </w:tcBorders>
            <w:shd w:val="clear" w:color="auto" w:fill="auto"/>
            <w:noWrap/>
            <w:vAlign w:val="bottom"/>
            <w:hideMark/>
          </w:tcPr>
          <w:p w14:paraId="524B5CE0" w14:textId="77777777" w:rsidR="00E3047A" w:rsidRPr="00314592" w:rsidRDefault="00E3047A" w:rsidP="00C93B81">
            <w:pPr>
              <w:rPr>
                <w:rFonts w:ascii="Cambria" w:hAnsi="Cambria" w:cs="Calibri"/>
                <w:color w:val="000000"/>
              </w:rPr>
            </w:pPr>
          </w:p>
        </w:tc>
        <w:tc>
          <w:tcPr>
            <w:tcW w:w="1240" w:type="dxa"/>
            <w:tcBorders>
              <w:top w:val="nil"/>
              <w:left w:val="nil"/>
              <w:bottom w:val="nil"/>
              <w:right w:val="nil"/>
            </w:tcBorders>
            <w:shd w:val="clear" w:color="auto" w:fill="auto"/>
            <w:noWrap/>
            <w:vAlign w:val="bottom"/>
            <w:hideMark/>
          </w:tcPr>
          <w:p w14:paraId="3036ED52" w14:textId="77777777" w:rsidR="00E3047A" w:rsidRPr="00314592" w:rsidRDefault="00E3047A" w:rsidP="00C93B81">
            <w:pPr>
              <w:jc w:val="right"/>
              <w:rPr>
                <w:rFonts w:ascii="Cambria" w:hAnsi="Cambria" w:cs="Calibri"/>
                <w:color w:val="000000"/>
              </w:rPr>
            </w:pPr>
            <w:r w:rsidRPr="00314592">
              <w:rPr>
                <w:rFonts w:ascii="Cambria" w:hAnsi="Cambria" w:cs="Calibri"/>
                <w:color w:val="000000"/>
              </w:rPr>
              <w:t xml:space="preserve">24,000 </w:t>
            </w:r>
          </w:p>
        </w:tc>
        <w:tc>
          <w:tcPr>
            <w:tcW w:w="620" w:type="dxa"/>
            <w:tcBorders>
              <w:top w:val="nil"/>
              <w:left w:val="nil"/>
              <w:bottom w:val="nil"/>
              <w:right w:val="nil"/>
            </w:tcBorders>
            <w:shd w:val="clear" w:color="auto" w:fill="auto"/>
            <w:noWrap/>
            <w:vAlign w:val="bottom"/>
            <w:hideMark/>
          </w:tcPr>
          <w:p w14:paraId="463B2480" w14:textId="77777777" w:rsidR="00E3047A" w:rsidRPr="00314592" w:rsidRDefault="00E3047A" w:rsidP="00C93B81">
            <w:pPr>
              <w:jc w:val="right"/>
              <w:rPr>
                <w:rFonts w:ascii="Cambria" w:hAnsi="Cambria" w:cs="Calibri"/>
                <w:color w:val="000000"/>
              </w:rPr>
            </w:pPr>
          </w:p>
        </w:tc>
        <w:tc>
          <w:tcPr>
            <w:tcW w:w="1270" w:type="dxa"/>
            <w:tcBorders>
              <w:top w:val="nil"/>
              <w:left w:val="nil"/>
              <w:bottom w:val="nil"/>
              <w:right w:val="nil"/>
            </w:tcBorders>
            <w:shd w:val="clear" w:color="auto" w:fill="auto"/>
            <w:noWrap/>
            <w:vAlign w:val="bottom"/>
            <w:hideMark/>
          </w:tcPr>
          <w:p w14:paraId="65F427CD" w14:textId="77777777" w:rsidR="00E3047A" w:rsidRPr="00314592" w:rsidRDefault="00E3047A" w:rsidP="00C93B81">
            <w:pPr>
              <w:rPr>
                <w:sz w:val="20"/>
                <w:szCs w:val="20"/>
              </w:rPr>
            </w:pPr>
          </w:p>
        </w:tc>
      </w:tr>
      <w:tr w:rsidR="00E3047A" w:rsidRPr="00314592" w14:paraId="0293B2C8" w14:textId="77777777" w:rsidTr="00C93B81">
        <w:trPr>
          <w:trHeight w:val="330"/>
        </w:trPr>
        <w:tc>
          <w:tcPr>
            <w:tcW w:w="4540" w:type="dxa"/>
            <w:tcBorders>
              <w:top w:val="nil"/>
              <w:left w:val="nil"/>
              <w:bottom w:val="nil"/>
              <w:right w:val="nil"/>
            </w:tcBorders>
            <w:shd w:val="clear" w:color="auto" w:fill="auto"/>
            <w:noWrap/>
            <w:vAlign w:val="bottom"/>
            <w:hideMark/>
          </w:tcPr>
          <w:p w14:paraId="5B695174" w14:textId="77777777" w:rsidR="00E3047A" w:rsidRPr="00314592" w:rsidRDefault="00E3047A" w:rsidP="00C93B81">
            <w:pPr>
              <w:rPr>
                <w:sz w:val="20"/>
                <w:szCs w:val="20"/>
              </w:rPr>
            </w:pPr>
          </w:p>
        </w:tc>
        <w:tc>
          <w:tcPr>
            <w:tcW w:w="260" w:type="dxa"/>
            <w:tcBorders>
              <w:top w:val="nil"/>
              <w:left w:val="nil"/>
              <w:bottom w:val="nil"/>
              <w:right w:val="nil"/>
            </w:tcBorders>
            <w:shd w:val="clear" w:color="auto" w:fill="auto"/>
            <w:noWrap/>
            <w:vAlign w:val="bottom"/>
            <w:hideMark/>
          </w:tcPr>
          <w:p w14:paraId="7266B052" w14:textId="77777777" w:rsidR="00E3047A" w:rsidRPr="00314592" w:rsidRDefault="00E3047A" w:rsidP="00C93B81">
            <w:pPr>
              <w:rPr>
                <w:sz w:val="20"/>
                <w:szCs w:val="20"/>
              </w:rPr>
            </w:pPr>
          </w:p>
        </w:tc>
        <w:tc>
          <w:tcPr>
            <w:tcW w:w="1240" w:type="dxa"/>
            <w:tcBorders>
              <w:top w:val="single" w:sz="4" w:space="0" w:color="auto"/>
              <w:left w:val="nil"/>
              <w:bottom w:val="double" w:sz="6" w:space="0" w:color="auto"/>
              <w:right w:val="nil"/>
            </w:tcBorders>
            <w:shd w:val="clear" w:color="auto" w:fill="auto"/>
            <w:noWrap/>
            <w:vAlign w:val="bottom"/>
            <w:hideMark/>
          </w:tcPr>
          <w:p w14:paraId="68872A2E" w14:textId="77777777" w:rsidR="00E3047A" w:rsidRPr="00314592" w:rsidRDefault="00E3047A" w:rsidP="00C93B81">
            <w:pPr>
              <w:jc w:val="right"/>
              <w:rPr>
                <w:rFonts w:ascii="Cambria" w:hAnsi="Cambria" w:cs="Calibri"/>
                <w:b/>
                <w:bCs/>
                <w:color w:val="000000"/>
              </w:rPr>
            </w:pPr>
            <w:r w:rsidRPr="00314592">
              <w:rPr>
                <w:rFonts w:ascii="Cambria" w:hAnsi="Cambria" w:cs="Calibri"/>
                <w:b/>
                <w:bCs/>
                <w:color w:val="000000"/>
              </w:rPr>
              <w:t xml:space="preserve">467,000 </w:t>
            </w:r>
          </w:p>
        </w:tc>
        <w:tc>
          <w:tcPr>
            <w:tcW w:w="620" w:type="dxa"/>
            <w:tcBorders>
              <w:top w:val="nil"/>
              <w:left w:val="nil"/>
              <w:bottom w:val="nil"/>
              <w:right w:val="nil"/>
            </w:tcBorders>
            <w:shd w:val="clear" w:color="auto" w:fill="auto"/>
            <w:noWrap/>
            <w:vAlign w:val="bottom"/>
            <w:hideMark/>
          </w:tcPr>
          <w:p w14:paraId="246A123C" w14:textId="77777777" w:rsidR="00E3047A" w:rsidRPr="00314592" w:rsidRDefault="00E3047A" w:rsidP="00C93B81">
            <w:pPr>
              <w:jc w:val="right"/>
              <w:rPr>
                <w:rFonts w:ascii="Cambria" w:hAnsi="Cambria" w:cs="Calibri"/>
                <w:b/>
                <w:bCs/>
                <w:color w:val="000000"/>
              </w:rPr>
            </w:pPr>
          </w:p>
        </w:tc>
        <w:tc>
          <w:tcPr>
            <w:tcW w:w="1270" w:type="dxa"/>
            <w:tcBorders>
              <w:top w:val="single" w:sz="4" w:space="0" w:color="auto"/>
              <w:left w:val="nil"/>
              <w:bottom w:val="double" w:sz="6" w:space="0" w:color="auto"/>
              <w:right w:val="nil"/>
            </w:tcBorders>
            <w:shd w:val="clear" w:color="auto" w:fill="auto"/>
            <w:noWrap/>
            <w:vAlign w:val="bottom"/>
            <w:hideMark/>
          </w:tcPr>
          <w:p w14:paraId="144A5460" w14:textId="77777777" w:rsidR="00E3047A" w:rsidRPr="00314592" w:rsidRDefault="00E3047A" w:rsidP="00C93B81">
            <w:pPr>
              <w:jc w:val="right"/>
              <w:rPr>
                <w:rFonts w:ascii="Cambria" w:hAnsi="Cambria" w:cs="Calibri"/>
                <w:b/>
                <w:bCs/>
                <w:color w:val="000000"/>
              </w:rPr>
            </w:pPr>
            <w:r w:rsidRPr="00314592">
              <w:rPr>
                <w:rFonts w:ascii="Cambria" w:hAnsi="Cambria" w:cs="Calibri"/>
                <w:b/>
                <w:bCs/>
                <w:color w:val="000000"/>
              </w:rPr>
              <w:t xml:space="preserve">647,000 </w:t>
            </w:r>
          </w:p>
        </w:tc>
      </w:tr>
      <w:tr w:rsidR="00E3047A" w:rsidRPr="00314592" w14:paraId="73591BB6" w14:textId="77777777" w:rsidTr="00C93B81">
        <w:trPr>
          <w:trHeight w:val="330"/>
        </w:trPr>
        <w:tc>
          <w:tcPr>
            <w:tcW w:w="4540" w:type="dxa"/>
            <w:tcBorders>
              <w:top w:val="nil"/>
              <w:left w:val="nil"/>
              <w:bottom w:val="nil"/>
              <w:right w:val="nil"/>
            </w:tcBorders>
            <w:shd w:val="clear" w:color="auto" w:fill="auto"/>
            <w:noWrap/>
            <w:vAlign w:val="bottom"/>
            <w:hideMark/>
          </w:tcPr>
          <w:p w14:paraId="773E5634" w14:textId="77777777" w:rsidR="00E3047A" w:rsidRPr="00314592" w:rsidRDefault="00E3047A" w:rsidP="00C93B81">
            <w:pPr>
              <w:jc w:val="right"/>
              <w:rPr>
                <w:rFonts w:ascii="Cambria" w:hAnsi="Cambria" w:cs="Calibri"/>
                <w:b/>
                <w:bCs/>
                <w:color w:val="000000"/>
              </w:rPr>
            </w:pPr>
          </w:p>
        </w:tc>
        <w:tc>
          <w:tcPr>
            <w:tcW w:w="260" w:type="dxa"/>
            <w:tcBorders>
              <w:top w:val="nil"/>
              <w:left w:val="nil"/>
              <w:bottom w:val="nil"/>
              <w:right w:val="nil"/>
            </w:tcBorders>
            <w:shd w:val="clear" w:color="auto" w:fill="auto"/>
            <w:noWrap/>
            <w:vAlign w:val="bottom"/>
            <w:hideMark/>
          </w:tcPr>
          <w:p w14:paraId="2D7E07E6" w14:textId="77777777" w:rsidR="00E3047A" w:rsidRPr="00314592" w:rsidRDefault="00E3047A" w:rsidP="00C93B81">
            <w:pPr>
              <w:rPr>
                <w:sz w:val="20"/>
                <w:szCs w:val="20"/>
              </w:rPr>
            </w:pPr>
          </w:p>
        </w:tc>
        <w:tc>
          <w:tcPr>
            <w:tcW w:w="1240" w:type="dxa"/>
            <w:tcBorders>
              <w:top w:val="nil"/>
              <w:left w:val="nil"/>
              <w:bottom w:val="nil"/>
              <w:right w:val="nil"/>
            </w:tcBorders>
            <w:shd w:val="clear" w:color="auto" w:fill="auto"/>
            <w:noWrap/>
            <w:vAlign w:val="bottom"/>
            <w:hideMark/>
          </w:tcPr>
          <w:p w14:paraId="5701C876" w14:textId="77777777" w:rsidR="00E3047A" w:rsidRPr="00314592" w:rsidRDefault="00E3047A" w:rsidP="00C93B81">
            <w:pPr>
              <w:rPr>
                <w:sz w:val="20"/>
                <w:szCs w:val="20"/>
              </w:rPr>
            </w:pPr>
          </w:p>
        </w:tc>
        <w:tc>
          <w:tcPr>
            <w:tcW w:w="620" w:type="dxa"/>
            <w:tcBorders>
              <w:top w:val="nil"/>
              <w:left w:val="nil"/>
              <w:bottom w:val="nil"/>
              <w:right w:val="nil"/>
            </w:tcBorders>
            <w:shd w:val="clear" w:color="auto" w:fill="auto"/>
            <w:noWrap/>
            <w:vAlign w:val="bottom"/>
            <w:hideMark/>
          </w:tcPr>
          <w:p w14:paraId="7A7442C3" w14:textId="77777777" w:rsidR="00E3047A" w:rsidRPr="00314592" w:rsidRDefault="00E3047A" w:rsidP="00C93B81">
            <w:pPr>
              <w:rPr>
                <w:sz w:val="20"/>
                <w:szCs w:val="20"/>
              </w:rPr>
            </w:pPr>
          </w:p>
        </w:tc>
        <w:tc>
          <w:tcPr>
            <w:tcW w:w="1270" w:type="dxa"/>
            <w:tcBorders>
              <w:top w:val="nil"/>
              <w:left w:val="nil"/>
              <w:bottom w:val="nil"/>
              <w:right w:val="nil"/>
            </w:tcBorders>
            <w:shd w:val="clear" w:color="auto" w:fill="auto"/>
            <w:noWrap/>
            <w:vAlign w:val="bottom"/>
            <w:hideMark/>
          </w:tcPr>
          <w:p w14:paraId="59322242" w14:textId="77777777" w:rsidR="00E3047A" w:rsidRPr="00314592" w:rsidRDefault="00E3047A" w:rsidP="00C93B81">
            <w:pPr>
              <w:rPr>
                <w:sz w:val="20"/>
                <w:szCs w:val="20"/>
              </w:rPr>
            </w:pPr>
          </w:p>
        </w:tc>
      </w:tr>
    </w:tbl>
    <w:p w14:paraId="4EC66E08" w14:textId="06ACE6C6" w:rsidR="00E3047A" w:rsidRDefault="00E3047A" w:rsidP="00E3047A">
      <w:pPr>
        <w:rPr>
          <w:rFonts w:ascii="Arial" w:hAnsi="Arial" w:cs="Arial"/>
        </w:rPr>
      </w:pPr>
      <w:r w:rsidRPr="00E3047A">
        <w:rPr>
          <w:rFonts w:ascii="Arial" w:hAnsi="Arial" w:cs="Arial"/>
        </w:rPr>
        <w:t xml:space="preserve">The following addition information was provided: </w:t>
      </w:r>
    </w:p>
    <w:p w14:paraId="321DF367" w14:textId="77777777" w:rsidR="00E3047A" w:rsidRPr="00E3047A" w:rsidRDefault="00E3047A" w:rsidP="00E3047A">
      <w:pPr>
        <w:rPr>
          <w:rFonts w:ascii="Arial" w:hAnsi="Arial" w:cs="Arial"/>
        </w:rPr>
      </w:pPr>
    </w:p>
    <w:p w14:paraId="2D77F94F" w14:textId="77777777" w:rsidR="00E3047A" w:rsidRPr="00E3047A" w:rsidRDefault="00E3047A" w:rsidP="00DF2209">
      <w:pPr>
        <w:pStyle w:val="ListParagraph"/>
        <w:numPr>
          <w:ilvl w:val="0"/>
          <w:numId w:val="25"/>
        </w:numPr>
        <w:spacing w:after="160" w:line="259" w:lineRule="auto"/>
        <w:ind w:left="1440"/>
        <w:rPr>
          <w:rFonts w:ascii="Arial" w:hAnsi="Arial" w:cs="Arial"/>
          <w:sz w:val="24"/>
          <w:szCs w:val="24"/>
        </w:rPr>
      </w:pPr>
      <w:r w:rsidRPr="00E3047A">
        <w:rPr>
          <w:rFonts w:ascii="Arial" w:hAnsi="Arial" w:cs="Arial"/>
          <w:sz w:val="24"/>
          <w:szCs w:val="24"/>
        </w:rPr>
        <w:t>The inventories at 31 august 2018 were value at K20000.</w:t>
      </w:r>
    </w:p>
    <w:p w14:paraId="6EA4125B" w14:textId="77777777" w:rsidR="00E3047A" w:rsidRPr="00E3047A" w:rsidRDefault="00E3047A" w:rsidP="00DF2209">
      <w:pPr>
        <w:pStyle w:val="ListParagraph"/>
        <w:numPr>
          <w:ilvl w:val="0"/>
          <w:numId w:val="25"/>
        </w:numPr>
        <w:spacing w:after="160" w:line="259" w:lineRule="auto"/>
        <w:ind w:left="1440"/>
        <w:jc w:val="both"/>
        <w:rPr>
          <w:rFonts w:ascii="Arial" w:hAnsi="Arial" w:cs="Arial"/>
          <w:sz w:val="24"/>
          <w:szCs w:val="24"/>
        </w:rPr>
      </w:pPr>
      <w:r w:rsidRPr="00E3047A">
        <w:rPr>
          <w:rFonts w:ascii="Arial" w:hAnsi="Arial" w:cs="Arial"/>
          <w:sz w:val="24"/>
          <w:szCs w:val="24"/>
        </w:rPr>
        <w:t>The prepayment for rent at 31 august 2018 was K2000</w:t>
      </w:r>
    </w:p>
    <w:p w14:paraId="276111EA" w14:textId="77777777" w:rsidR="00E3047A" w:rsidRPr="00E3047A" w:rsidRDefault="00E3047A" w:rsidP="00DF2209">
      <w:pPr>
        <w:pStyle w:val="ListParagraph"/>
        <w:numPr>
          <w:ilvl w:val="0"/>
          <w:numId w:val="25"/>
        </w:numPr>
        <w:spacing w:after="160" w:line="259" w:lineRule="auto"/>
        <w:ind w:left="1440"/>
        <w:jc w:val="both"/>
        <w:rPr>
          <w:rFonts w:ascii="Arial" w:hAnsi="Arial" w:cs="Arial"/>
          <w:sz w:val="24"/>
          <w:szCs w:val="24"/>
        </w:rPr>
      </w:pPr>
      <w:r w:rsidRPr="00E3047A">
        <w:rPr>
          <w:rFonts w:ascii="Arial" w:hAnsi="Arial" w:cs="Arial"/>
          <w:sz w:val="24"/>
          <w:szCs w:val="24"/>
        </w:rPr>
        <w:t>The accrual; for power was K1000.</w:t>
      </w:r>
    </w:p>
    <w:p w14:paraId="51F9045D" w14:textId="77777777" w:rsidR="00E3047A" w:rsidRPr="00E3047A" w:rsidRDefault="00E3047A" w:rsidP="00DF2209">
      <w:pPr>
        <w:pStyle w:val="ListParagraph"/>
        <w:numPr>
          <w:ilvl w:val="0"/>
          <w:numId w:val="25"/>
        </w:numPr>
        <w:spacing w:after="160" w:line="259" w:lineRule="auto"/>
        <w:ind w:left="1440"/>
        <w:jc w:val="both"/>
        <w:rPr>
          <w:rFonts w:ascii="Arial" w:hAnsi="Arial" w:cs="Arial"/>
          <w:sz w:val="24"/>
          <w:szCs w:val="24"/>
        </w:rPr>
      </w:pPr>
      <w:r w:rsidRPr="00E3047A">
        <w:rPr>
          <w:rFonts w:ascii="Arial" w:hAnsi="Arial" w:cs="Arial"/>
          <w:sz w:val="24"/>
          <w:szCs w:val="24"/>
        </w:rPr>
        <w:t>The computer crashed in august 2018 an engineer gave an estimate of K500 to repair the computer, which fletcher accepted. The engineer repaired the computer in august 2018 but has not yet submitted his invoice.</w:t>
      </w:r>
    </w:p>
    <w:p w14:paraId="59295321" w14:textId="77777777" w:rsidR="00E3047A" w:rsidRPr="00E3047A" w:rsidRDefault="00E3047A" w:rsidP="00DF2209">
      <w:pPr>
        <w:pStyle w:val="ListParagraph"/>
        <w:numPr>
          <w:ilvl w:val="0"/>
          <w:numId w:val="25"/>
        </w:numPr>
        <w:spacing w:after="160" w:line="259" w:lineRule="auto"/>
        <w:ind w:left="1440"/>
        <w:jc w:val="both"/>
        <w:rPr>
          <w:rFonts w:ascii="Arial" w:hAnsi="Arial" w:cs="Arial"/>
          <w:sz w:val="24"/>
          <w:szCs w:val="24"/>
        </w:rPr>
      </w:pPr>
      <w:r w:rsidRPr="00E3047A">
        <w:rPr>
          <w:rFonts w:ascii="Arial" w:hAnsi="Arial" w:cs="Arial"/>
          <w:sz w:val="24"/>
          <w:szCs w:val="24"/>
        </w:rPr>
        <w:lastRenderedPageBreak/>
        <w:t>Depreciation is to be provided for the year ended 31</w:t>
      </w:r>
      <w:r w:rsidRPr="00E3047A">
        <w:rPr>
          <w:rFonts w:ascii="Arial" w:hAnsi="Arial" w:cs="Arial"/>
          <w:sz w:val="24"/>
          <w:szCs w:val="24"/>
          <w:vertAlign w:val="superscript"/>
        </w:rPr>
        <w:t>st</w:t>
      </w:r>
      <w:r w:rsidRPr="00E3047A">
        <w:rPr>
          <w:rFonts w:ascii="Arial" w:hAnsi="Arial" w:cs="Arial"/>
          <w:sz w:val="24"/>
          <w:szCs w:val="24"/>
        </w:rPr>
        <w:t xml:space="preserve"> August 2018 on fixtures on the reducing balance basis at 33 ⅓% per annum.</w:t>
      </w:r>
    </w:p>
    <w:p w14:paraId="2166EFAF" w14:textId="77777777" w:rsidR="00E3047A" w:rsidRPr="00E3047A" w:rsidRDefault="00E3047A" w:rsidP="00DF2209">
      <w:pPr>
        <w:pStyle w:val="ListParagraph"/>
        <w:numPr>
          <w:ilvl w:val="0"/>
          <w:numId w:val="25"/>
        </w:numPr>
        <w:spacing w:after="160" w:line="259" w:lineRule="auto"/>
        <w:ind w:left="1440"/>
        <w:jc w:val="both"/>
        <w:rPr>
          <w:rFonts w:ascii="Arial" w:hAnsi="Arial" w:cs="Arial"/>
          <w:sz w:val="24"/>
          <w:szCs w:val="24"/>
        </w:rPr>
      </w:pPr>
      <w:r w:rsidRPr="00E3047A">
        <w:rPr>
          <w:rFonts w:ascii="Arial" w:hAnsi="Arial" w:cs="Arial"/>
          <w:sz w:val="24"/>
          <w:szCs w:val="24"/>
        </w:rPr>
        <w:t>The allowance for receivables is to be 5% of receivables.</w:t>
      </w:r>
    </w:p>
    <w:p w14:paraId="6632D2C8" w14:textId="77777777" w:rsidR="00E3047A" w:rsidRDefault="00E3047A" w:rsidP="00E3047A">
      <w:pPr>
        <w:pStyle w:val="ListParagraph"/>
        <w:ind w:left="0"/>
        <w:jc w:val="both"/>
        <w:rPr>
          <w:rFonts w:ascii="Arial" w:hAnsi="Arial" w:cs="Arial"/>
          <w:b/>
          <w:sz w:val="24"/>
          <w:szCs w:val="24"/>
        </w:rPr>
      </w:pPr>
    </w:p>
    <w:p w14:paraId="0505C620" w14:textId="420F761B" w:rsidR="00E3047A" w:rsidRPr="00E3047A" w:rsidRDefault="00E3047A" w:rsidP="00E3047A">
      <w:pPr>
        <w:pStyle w:val="ListParagraph"/>
        <w:ind w:left="0"/>
        <w:jc w:val="both"/>
        <w:rPr>
          <w:rFonts w:ascii="Arial" w:hAnsi="Arial" w:cs="Arial"/>
          <w:b/>
          <w:sz w:val="24"/>
          <w:szCs w:val="24"/>
        </w:rPr>
      </w:pPr>
      <w:r w:rsidRPr="00E3047A">
        <w:rPr>
          <w:rFonts w:ascii="Arial" w:hAnsi="Arial" w:cs="Arial"/>
          <w:b/>
          <w:sz w:val="24"/>
          <w:szCs w:val="24"/>
        </w:rPr>
        <w:t>Required</w:t>
      </w:r>
    </w:p>
    <w:p w14:paraId="498E59EB" w14:textId="77777777" w:rsidR="00E3047A" w:rsidRPr="00E3047A" w:rsidRDefault="00E3047A" w:rsidP="00DF2209">
      <w:pPr>
        <w:pStyle w:val="ListParagraph"/>
        <w:numPr>
          <w:ilvl w:val="0"/>
          <w:numId w:val="26"/>
        </w:numPr>
        <w:spacing w:after="160" w:line="259" w:lineRule="auto"/>
        <w:jc w:val="both"/>
        <w:rPr>
          <w:rFonts w:ascii="Arial" w:hAnsi="Arial" w:cs="Arial"/>
          <w:b/>
          <w:sz w:val="24"/>
          <w:szCs w:val="24"/>
        </w:rPr>
      </w:pPr>
      <w:r w:rsidRPr="00E3047A">
        <w:rPr>
          <w:rFonts w:ascii="Arial" w:hAnsi="Arial" w:cs="Arial"/>
          <w:sz w:val="24"/>
          <w:szCs w:val="24"/>
        </w:rPr>
        <w:t>Prepare a statement of Profit or Loss and Other Comprehensive Income for the Year ended 31</w:t>
      </w:r>
      <w:r w:rsidRPr="00E3047A">
        <w:rPr>
          <w:rFonts w:ascii="Arial" w:hAnsi="Arial" w:cs="Arial"/>
          <w:sz w:val="24"/>
          <w:szCs w:val="24"/>
          <w:vertAlign w:val="superscript"/>
        </w:rPr>
        <w:t>st</w:t>
      </w:r>
      <w:r w:rsidRPr="00E3047A">
        <w:rPr>
          <w:rFonts w:ascii="Arial" w:hAnsi="Arial" w:cs="Arial"/>
          <w:sz w:val="24"/>
          <w:szCs w:val="24"/>
        </w:rPr>
        <w:t xml:space="preserve"> August 2018</w:t>
      </w:r>
      <w:r w:rsidRPr="00E3047A">
        <w:rPr>
          <w:rFonts w:ascii="Arial" w:hAnsi="Arial" w:cs="Arial"/>
          <w:b/>
          <w:sz w:val="24"/>
          <w:szCs w:val="24"/>
        </w:rPr>
        <w:t>.</w:t>
      </w:r>
    </w:p>
    <w:p w14:paraId="751C7139" w14:textId="06BC8D1E" w:rsidR="00E3047A" w:rsidRPr="00E3047A" w:rsidRDefault="00E3047A" w:rsidP="00E3047A">
      <w:pPr>
        <w:pStyle w:val="ListParagraph"/>
        <w:jc w:val="right"/>
        <w:rPr>
          <w:rFonts w:ascii="Arial" w:hAnsi="Arial" w:cs="Arial"/>
          <w:i/>
          <w:sz w:val="24"/>
          <w:szCs w:val="24"/>
        </w:rPr>
      </w:pPr>
      <w:r w:rsidRPr="00E3047A">
        <w:rPr>
          <w:rFonts w:ascii="Arial" w:hAnsi="Arial" w:cs="Arial"/>
          <w:i/>
          <w:sz w:val="24"/>
          <w:szCs w:val="24"/>
        </w:rPr>
        <w:t>(10 marks)</w:t>
      </w:r>
    </w:p>
    <w:p w14:paraId="5F308447" w14:textId="77777777" w:rsidR="00E3047A" w:rsidRPr="00E3047A" w:rsidRDefault="00E3047A" w:rsidP="00DF2209">
      <w:pPr>
        <w:pStyle w:val="ListParagraph"/>
        <w:numPr>
          <w:ilvl w:val="0"/>
          <w:numId w:val="26"/>
        </w:numPr>
        <w:spacing w:after="160" w:line="259" w:lineRule="auto"/>
        <w:rPr>
          <w:rFonts w:ascii="Arial" w:hAnsi="Arial" w:cs="Arial"/>
          <w:sz w:val="24"/>
          <w:szCs w:val="24"/>
        </w:rPr>
      </w:pPr>
      <w:r w:rsidRPr="00E3047A">
        <w:rPr>
          <w:rFonts w:ascii="Arial" w:hAnsi="Arial" w:cs="Arial"/>
          <w:sz w:val="24"/>
          <w:szCs w:val="24"/>
        </w:rPr>
        <w:t xml:space="preserve">Prepare the statement of financial position as at 31 august 2018 </w:t>
      </w:r>
    </w:p>
    <w:p w14:paraId="634F7946" w14:textId="2E549A46" w:rsidR="00E3047A" w:rsidRPr="00E3047A" w:rsidRDefault="00E3047A" w:rsidP="00E3047A">
      <w:pPr>
        <w:pStyle w:val="ListParagraph"/>
        <w:jc w:val="right"/>
        <w:rPr>
          <w:rFonts w:ascii="Arial" w:hAnsi="Arial" w:cs="Arial"/>
          <w:i/>
          <w:sz w:val="24"/>
          <w:szCs w:val="24"/>
        </w:rPr>
      </w:pPr>
      <w:r w:rsidRPr="00E3047A">
        <w:rPr>
          <w:rFonts w:ascii="Arial" w:hAnsi="Arial" w:cs="Arial"/>
          <w:i/>
          <w:sz w:val="24"/>
          <w:szCs w:val="24"/>
        </w:rPr>
        <w:t>(10 marks)</w:t>
      </w:r>
    </w:p>
    <w:p w14:paraId="12189D99" w14:textId="096F098F" w:rsidR="00371312" w:rsidRPr="00E71475" w:rsidRDefault="001A6536" w:rsidP="00E71475">
      <w:pPr>
        <w:pStyle w:val="Default"/>
        <w:spacing w:line="288" w:lineRule="auto"/>
        <w:ind w:left="360"/>
        <w:jc w:val="both"/>
        <w:rPr>
          <w:rFonts w:ascii="Arial" w:eastAsia="Times New Roman"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A6536">
        <w:rPr>
          <w:rFonts w:ascii="Arial" w:hAnsi="Arial" w:cs="Arial"/>
          <w:b/>
          <w:sz w:val="24"/>
          <w:szCs w:val="24"/>
        </w:rPr>
        <w:t>(Total 20 marks)</w:t>
      </w:r>
      <w:r w:rsidRPr="001A6536">
        <w:rPr>
          <w:rFonts w:ascii="Arial" w:hAnsi="Arial" w:cs="Arial"/>
          <w:b/>
          <w:sz w:val="24"/>
          <w:szCs w:val="24"/>
        </w:rPr>
        <w:tab/>
      </w:r>
      <w:r w:rsidRPr="001A6536">
        <w:rPr>
          <w:rFonts w:ascii="Arial" w:hAnsi="Arial" w:cs="Arial"/>
          <w:b/>
          <w:sz w:val="24"/>
          <w:szCs w:val="24"/>
        </w:rPr>
        <w:tab/>
      </w:r>
      <w:r w:rsidR="00872BAA" w:rsidRPr="001C0A11">
        <w:rPr>
          <w:rFonts w:ascii="Arial" w:hAnsi="Arial" w:cs="Arial"/>
          <w:sz w:val="24"/>
          <w:szCs w:val="24"/>
        </w:rPr>
        <w:t xml:space="preserve"> </w:t>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p>
    <w:p w14:paraId="5562BC0A" w14:textId="13EEDDF4" w:rsidR="00872BAA" w:rsidRDefault="00872BAA" w:rsidP="002647ED">
      <w:pPr>
        <w:pStyle w:val="Default"/>
        <w:spacing w:line="288" w:lineRule="auto"/>
        <w:ind w:right="278"/>
        <w:jc w:val="both"/>
        <w:rPr>
          <w:rFonts w:ascii="Arial" w:hAnsi="Arial" w:cs="Arial"/>
          <w:b/>
          <w:bCs/>
          <w:sz w:val="24"/>
          <w:szCs w:val="24"/>
        </w:rPr>
      </w:pPr>
      <w:r w:rsidRPr="001C0A11">
        <w:rPr>
          <w:rFonts w:ascii="Arial" w:hAnsi="Arial" w:cs="Arial"/>
          <w:b/>
          <w:bCs/>
          <w:sz w:val="24"/>
          <w:szCs w:val="24"/>
        </w:rPr>
        <w:t xml:space="preserve">QUESTION </w:t>
      </w:r>
      <w:r w:rsidR="001C0A11">
        <w:rPr>
          <w:rFonts w:ascii="Arial" w:hAnsi="Arial" w:cs="Arial"/>
          <w:b/>
          <w:bCs/>
          <w:sz w:val="24"/>
          <w:szCs w:val="24"/>
        </w:rPr>
        <w:t>3</w:t>
      </w:r>
    </w:p>
    <w:p w14:paraId="2E6D4D74" w14:textId="77777777" w:rsidR="00E3047A" w:rsidRPr="009A717A" w:rsidRDefault="00E3047A" w:rsidP="00E3047A">
      <w:pPr>
        <w:rPr>
          <w:rFonts w:ascii="Cambria" w:hAnsi="Cambria"/>
          <w:b/>
          <w:sz w:val="28"/>
          <w:szCs w:val="28"/>
          <w:u w:val="single"/>
        </w:rPr>
      </w:pPr>
    </w:p>
    <w:p w14:paraId="324116B6" w14:textId="77777777" w:rsidR="00E3047A" w:rsidRPr="00E3047A" w:rsidRDefault="00E3047A" w:rsidP="00DF2209">
      <w:pPr>
        <w:pStyle w:val="ListParagraph"/>
        <w:numPr>
          <w:ilvl w:val="0"/>
          <w:numId w:val="27"/>
        </w:numPr>
        <w:spacing w:after="160" w:line="259" w:lineRule="auto"/>
        <w:ind w:left="540" w:hanging="540"/>
        <w:rPr>
          <w:rFonts w:ascii="Arial" w:hAnsi="Arial" w:cs="Arial"/>
          <w:sz w:val="24"/>
          <w:szCs w:val="24"/>
        </w:rPr>
      </w:pPr>
      <w:r w:rsidRPr="00E3047A">
        <w:rPr>
          <w:rFonts w:ascii="Arial" w:hAnsi="Arial" w:cs="Arial"/>
          <w:sz w:val="24"/>
          <w:szCs w:val="24"/>
        </w:rPr>
        <w:t>Prepare ledger accounts (T Account) for the transactions below. The transactions are for Sport Stars Limited.</w:t>
      </w:r>
    </w:p>
    <w:p w14:paraId="0611071B" w14:textId="77777777" w:rsidR="00E3047A" w:rsidRPr="00E3047A" w:rsidRDefault="00E3047A" w:rsidP="00E3047A">
      <w:pPr>
        <w:ind w:left="810"/>
        <w:rPr>
          <w:rFonts w:ascii="Arial" w:hAnsi="Arial" w:cs="Arial"/>
          <w:b/>
        </w:rPr>
      </w:pPr>
      <w:r w:rsidRPr="00E3047A">
        <w:rPr>
          <w:rFonts w:ascii="Arial" w:hAnsi="Arial" w:cs="Arial"/>
          <w:b/>
        </w:rPr>
        <w:t xml:space="preserve">2017 </w:t>
      </w:r>
    </w:p>
    <w:p w14:paraId="564A591E" w14:textId="77777777" w:rsidR="00E3047A" w:rsidRPr="00E3047A" w:rsidRDefault="00E3047A" w:rsidP="00E3047A">
      <w:pPr>
        <w:spacing w:line="360" w:lineRule="auto"/>
        <w:ind w:left="1440"/>
        <w:rPr>
          <w:rFonts w:ascii="Arial" w:hAnsi="Arial" w:cs="Arial"/>
        </w:rPr>
      </w:pPr>
      <w:r w:rsidRPr="00E3047A">
        <w:rPr>
          <w:rFonts w:ascii="Arial" w:hAnsi="Arial" w:cs="Arial"/>
        </w:rPr>
        <w:t>September 1 bought goods on credit K 68,000 from D Under wood.</w:t>
      </w:r>
    </w:p>
    <w:p w14:paraId="7D49CA95" w14:textId="77777777" w:rsidR="00E3047A" w:rsidRPr="00E3047A" w:rsidRDefault="00E3047A" w:rsidP="00E3047A">
      <w:pPr>
        <w:spacing w:line="360" w:lineRule="auto"/>
        <w:ind w:left="1440"/>
        <w:rPr>
          <w:rFonts w:ascii="Arial" w:hAnsi="Arial" w:cs="Arial"/>
        </w:rPr>
      </w:pPr>
      <w:r w:rsidRPr="00E3047A">
        <w:rPr>
          <w:rFonts w:ascii="Arial" w:hAnsi="Arial" w:cs="Arial"/>
        </w:rPr>
        <w:t>September 2 bought goods on credit K 154,000 from M Hughes</w:t>
      </w:r>
    </w:p>
    <w:p w14:paraId="12EDAB8B" w14:textId="77777777" w:rsidR="00E3047A" w:rsidRPr="00E3047A" w:rsidRDefault="00E3047A" w:rsidP="00E3047A">
      <w:pPr>
        <w:spacing w:line="360" w:lineRule="auto"/>
        <w:ind w:left="1440"/>
        <w:rPr>
          <w:rFonts w:ascii="Arial" w:hAnsi="Arial" w:cs="Arial"/>
        </w:rPr>
      </w:pPr>
      <w:r w:rsidRPr="00E3047A">
        <w:rPr>
          <w:rFonts w:ascii="Arial" w:hAnsi="Arial" w:cs="Arial"/>
        </w:rPr>
        <w:t>September 5 sold goods on credit to a Border for K 60,000.</w:t>
      </w:r>
    </w:p>
    <w:p w14:paraId="42DABF40" w14:textId="77777777" w:rsidR="00E3047A" w:rsidRPr="00E3047A" w:rsidRDefault="00E3047A" w:rsidP="00E3047A">
      <w:pPr>
        <w:spacing w:line="360" w:lineRule="auto"/>
        <w:ind w:left="1440"/>
        <w:rPr>
          <w:rFonts w:ascii="Arial" w:hAnsi="Arial" w:cs="Arial"/>
        </w:rPr>
      </w:pPr>
      <w:r w:rsidRPr="00E3047A">
        <w:rPr>
          <w:rFonts w:ascii="Arial" w:hAnsi="Arial" w:cs="Arial"/>
        </w:rPr>
        <w:t>September 6 sold goods credit to A Steward for K 50,000.</w:t>
      </w:r>
    </w:p>
    <w:p w14:paraId="5CE7C63A" w14:textId="77777777" w:rsidR="00E3047A" w:rsidRPr="00E3047A" w:rsidRDefault="00E3047A" w:rsidP="00E3047A">
      <w:pPr>
        <w:spacing w:line="360" w:lineRule="auto"/>
        <w:ind w:left="1440"/>
        <w:rPr>
          <w:rFonts w:ascii="Arial" w:hAnsi="Arial" w:cs="Arial"/>
        </w:rPr>
      </w:pPr>
      <w:r w:rsidRPr="00E3047A">
        <w:rPr>
          <w:rFonts w:ascii="Arial" w:hAnsi="Arial" w:cs="Arial"/>
        </w:rPr>
        <w:t>September 10 returned goods K 14,000 to D under wood.</w:t>
      </w:r>
    </w:p>
    <w:p w14:paraId="42AC7FF4" w14:textId="77777777" w:rsidR="00E3047A" w:rsidRPr="00E3047A" w:rsidRDefault="00E3047A" w:rsidP="00E3047A">
      <w:pPr>
        <w:spacing w:line="360" w:lineRule="auto"/>
        <w:ind w:left="1440"/>
        <w:rPr>
          <w:rFonts w:ascii="Arial" w:hAnsi="Arial" w:cs="Arial"/>
        </w:rPr>
      </w:pPr>
      <w:r w:rsidRPr="00E3047A">
        <w:rPr>
          <w:rFonts w:ascii="Arial" w:hAnsi="Arial" w:cs="Arial"/>
        </w:rPr>
        <w:t>September 12 goods bought for cash K 10,000.</w:t>
      </w:r>
    </w:p>
    <w:p w14:paraId="6EB58828" w14:textId="77777777" w:rsidR="00E3047A" w:rsidRPr="00E3047A" w:rsidRDefault="00E3047A" w:rsidP="00E3047A">
      <w:pPr>
        <w:spacing w:line="360" w:lineRule="auto"/>
        <w:ind w:left="1440"/>
        <w:rPr>
          <w:rFonts w:ascii="Arial" w:hAnsi="Arial" w:cs="Arial"/>
        </w:rPr>
      </w:pPr>
      <w:r w:rsidRPr="00E3047A">
        <w:rPr>
          <w:rFonts w:ascii="Arial" w:hAnsi="Arial" w:cs="Arial"/>
        </w:rPr>
        <w:t>September 19 a steward returned goods K 16,000 to us.</w:t>
      </w:r>
    </w:p>
    <w:p w14:paraId="4535628A" w14:textId="77777777" w:rsidR="00E3047A" w:rsidRPr="00E3047A" w:rsidRDefault="00E3047A" w:rsidP="00E3047A">
      <w:pPr>
        <w:spacing w:line="360" w:lineRule="auto"/>
        <w:ind w:left="1440"/>
        <w:rPr>
          <w:rFonts w:ascii="Arial" w:hAnsi="Arial" w:cs="Arial"/>
        </w:rPr>
      </w:pPr>
      <w:r w:rsidRPr="00E3047A">
        <w:rPr>
          <w:rFonts w:ascii="Arial" w:hAnsi="Arial" w:cs="Arial"/>
        </w:rPr>
        <w:t>September 21 goods sold for cash K 15,000.</w:t>
      </w:r>
    </w:p>
    <w:p w14:paraId="2C12134A" w14:textId="77777777" w:rsidR="00E3047A" w:rsidRPr="00E3047A" w:rsidRDefault="00E3047A" w:rsidP="00E3047A">
      <w:pPr>
        <w:spacing w:line="360" w:lineRule="auto"/>
        <w:ind w:left="1440"/>
        <w:rPr>
          <w:rFonts w:ascii="Arial" w:hAnsi="Arial" w:cs="Arial"/>
        </w:rPr>
      </w:pPr>
      <w:r w:rsidRPr="00E3047A">
        <w:rPr>
          <w:rFonts w:ascii="Arial" w:hAnsi="Arial" w:cs="Arial"/>
        </w:rPr>
        <w:t>September 22 paid cash to D under wood K 54,000.</w:t>
      </w:r>
    </w:p>
    <w:p w14:paraId="4C7AB87A" w14:textId="77777777" w:rsidR="00E3047A" w:rsidRPr="00E3047A" w:rsidRDefault="00E3047A" w:rsidP="00E3047A">
      <w:pPr>
        <w:spacing w:line="360" w:lineRule="auto"/>
        <w:ind w:left="1440"/>
        <w:rPr>
          <w:rFonts w:ascii="Arial" w:hAnsi="Arial" w:cs="Arial"/>
        </w:rPr>
      </w:pPr>
      <w:r w:rsidRPr="00E3047A">
        <w:rPr>
          <w:rFonts w:ascii="Arial" w:hAnsi="Arial" w:cs="Arial"/>
        </w:rPr>
        <w:t>September 30 a border paid the amount owing to him K 60,000 in cash.</w:t>
      </w:r>
    </w:p>
    <w:p w14:paraId="1B03FBCF" w14:textId="77777777" w:rsidR="00E3047A" w:rsidRPr="00E3047A" w:rsidRDefault="00E3047A" w:rsidP="00E3047A">
      <w:pPr>
        <w:ind w:left="1440"/>
        <w:rPr>
          <w:rFonts w:ascii="Arial" w:hAnsi="Arial" w:cs="Arial"/>
        </w:rPr>
      </w:pPr>
      <w:r w:rsidRPr="00E3047A">
        <w:rPr>
          <w:rFonts w:ascii="Arial" w:hAnsi="Arial" w:cs="Arial"/>
        </w:rPr>
        <w:t xml:space="preserve">September 30 bought goods on credit K 128,000 from M Hughes. </w:t>
      </w:r>
    </w:p>
    <w:p w14:paraId="02E005BA" w14:textId="2DA870B4" w:rsidR="00E3047A" w:rsidRPr="00756804" w:rsidRDefault="00E3047A" w:rsidP="00E3047A">
      <w:pPr>
        <w:ind w:left="1440"/>
        <w:jc w:val="right"/>
        <w:rPr>
          <w:rFonts w:ascii="Cambria" w:hAnsi="Cambria"/>
          <w:i/>
        </w:rPr>
      </w:pPr>
      <w:r>
        <w:rPr>
          <w:rFonts w:ascii="Cambria" w:hAnsi="Cambria"/>
          <w:i/>
        </w:rPr>
        <w:t xml:space="preserve">  </w:t>
      </w:r>
      <w:r w:rsidRPr="00756804">
        <w:rPr>
          <w:rFonts w:ascii="Cambria" w:hAnsi="Cambria"/>
          <w:i/>
        </w:rPr>
        <w:t>(11 Marks)</w:t>
      </w:r>
    </w:p>
    <w:p w14:paraId="674855A8" w14:textId="0BDD3854" w:rsidR="00E3047A" w:rsidRPr="00E3047A" w:rsidRDefault="00E3047A" w:rsidP="00DF2209">
      <w:pPr>
        <w:pStyle w:val="ListParagraph"/>
        <w:numPr>
          <w:ilvl w:val="0"/>
          <w:numId w:val="28"/>
        </w:numPr>
        <w:spacing w:after="160" w:line="259" w:lineRule="auto"/>
        <w:ind w:left="540" w:hanging="540"/>
        <w:jc w:val="both"/>
        <w:rPr>
          <w:rFonts w:ascii="Arial" w:hAnsi="Arial" w:cs="Arial"/>
          <w:sz w:val="24"/>
          <w:szCs w:val="24"/>
        </w:rPr>
      </w:pPr>
      <w:r w:rsidRPr="00E3047A">
        <w:rPr>
          <w:rFonts w:ascii="Arial" w:hAnsi="Arial" w:cs="Arial"/>
          <w:sz w:val="24"/>
          <w:szCs w:val="24"/>
        </w:rPr>
        <w:t xml:space="preserve">State </w:t>
      </w:r>
      <w:r w:rsidRPr="00E3047A">
        <w:rPr>
          <w:rFonts w:ascii="Arial" w:hAnsi="Arial" w:cs="Arial"/>
          <w:b/>
          <w:sz w:val="24"/>
          <w:szCs w:val="24"/>
          <w:u w:val="single"/>
        </w:rPr>
        <w:t>three</w:t>
      </w:r>
      <w:r w:rsidRPr="00E3047A">
        <w:rPr>
          <w:rFonts w:ascii="Arial" w:hAnsi="Arial" w:cs="Arial"/>
          <w:sz w:val="24"/>
          <w:szCs w:val="24"/>
        </w:rPr>
        <w:t xml:space="preserve"> example of errors that do not affect the trial balance from agreeing and explain what each error means.                                                                    </w:t>
      </w:r>
      <w:r w:rsidRPr="00E3047A">
        <w:rPr>
          <w:rFonts w:ascii="Arial" w:hAnsi="Arial" w:cs="Arial"/>
          <w:i/>
          <w:sz w:val="24"/>
          <w:szCs w:val="24"/>
        </w:rPr>
        <w:t>(6 marks)</w:t>
      </w:r>
    </w:p>
    <w:p w14:paraId="7FDAAA70" w14:textId="02C99289" w:rsidR="00E3047A" w:rsidRDefault="00E3047A" w:rsidP="00E3047A">
      <w:pPr>
        <w:pStyle w:val="ListParagraph"/>
        <w:spacing w:after="160" w:line="259" w:lineRule="auto"/>
        <w:ind w:left="540"/>
        <w:rPr>
          <w:rFonts w:ascii="Cambria" w:hAnsi="Cambria"/>
          <w:i/>
          <w:sz w:val="24"/>
          <w:szCs w:val="24"/>
        </w:rPr>
      </w:pPr>
    </w:p>
    <w:p w14:paraId="0A075163" w14:textId="77777777" w:rsidR="00E3047A" w:rsidRDefault="00E3047A" w:rsidP="00E3047A">
      <w:pPr>
        <w:pStyle w:val="ListParagraph"/>
        <w:spacing w:after="160" w:line="259" w:lineRule="auto"/>
        <w:ind w:left="540"/>
        <w:rPr>
          <w:rFonts w:ascii="Cambria" w:hAnsi="Cambria"/>
          <w:sz w:val="24"/>
          <w:szCs w:val="24"/>
        </w:rPr>
      </w:pPr>
    </w:p>
    <w:p w14:paraId="0BACA24B" w14:textId="77777777" w:rsidR="00E3047A" w:rsidRPr="00E3047A" w:rsidRDefault="00E3047A" w:rsidP="00DF2209">
      <w:pPr>
        <w:pStyle w:val="ListParagraph"/>
        <w:numPr>
          <w:ilvl w:val="0"/>
          <w:numId w:val="28"/>
        </w:numPr>
        <w:spacing w:after="160" w:line="259" w:lineRule="auto"/>
        <w:rPr>
          <w:rFonts w:ascii="Arial" w:hAnsi="Arial" w:cs="Arial"/>
          <w:sz w:val="24"/>
          <w:szCs w:val="24"/>
        </w:rPr>
      </w:pPr>
      <w:r w:rsidRPr="00E3047A">
        <w:rPr>
          <w:rFonts w:ascii="Arial" w:hAnsi="Arial" w:cs="Arial"/>
          <w:sz w:val="24"/>
          <w:szCs w:val="24"/>
        </w:rPr>
        <w:t xml:space="preserve">You are provided with the following information: </w:t>
      </w:r>
    </w:p>
    <w:tbl>
      <w:tblPr>
        <w:tblW w:w="6040" w:type="dxa"/>
        <w:tblInd w:w="1260" w:type="dxa"/>
        <w:tblLook w:val="04A0" w:firstRow="1" w:lastRow="0" w:firstColumn="1" w:lastColumn="0" w:noHBand="0" w:noVBand="1"/>
      </w:tblPr>
      <w:tblGrid>
        <w:gridCol w:w="4540"/>
        <w:gridCol w:w="260"/>
        <w:gridCol w:w="1240"/>
      </w:tblGrid>
      <w:tr w:rsidR="00E3047A" w:rsidRPr="00E3047A" w14:paraId="40C275DC" w14:textId="77777777" w:rsidTr="00C93B81">
        <w:trPr>
          <w:trHeight w:val="315"/>
        </w:trPr>
        <w:tc>
          <w:tcPr>
            <w:tcW w:w="4540" w:type="dxa"/>
            <w:tcBorders>
              <w:top w:val="nil"/>
              <w:left w:val="nil"/>
              <w:bottom w:val="nil"/>
              <w:right w:val="nil"/>
            </w:tcBorders>
            <w:shd w:val="clear" w:color="auto" w:fill="auto"/>
            <w:noWrap/>
            <w:vAlign w:val="bottom"/>
            <w:hideMark/>
          </w:tcPr>
          <w:p w14:paraId="78DAE132" w14:textId="77777777" w:rsidR="00E3047A" w:rsidRPr="00E3047A" w:rsidRDefault="00E3047A" w:rsidP="00C93B81">
            <w:pPr>
              <w:rPr>
                <w:rFonts w:ascii="Arial" w:hAnsi="Arial" w:cs="Arial"/>
              </w:rPr>
            </w:pPr>
          </w:p>
        </w:tc>
        <w:tc>
          <w:tcPr>
            <w:tcW w:w="260" w:type="dxa"/>
            <w:tcBorders>
              <w:top w:val="nil"/>
              <w:left w:val="nil"/>
              <w:bottom w:val="nil"/>
              <w:right w:val="nil"/>
            </w:tcBorders>
            <w:shd w:val="clear" w:color="auto" w:fill="auto"/>
            <w:noWrap/>
            <w:vAlign w:val="bottom"/>
            <w:hideMark/>
          </w:tcPr>
          <w:p w14:paraId="7FFE4614" w14:textId="77777777" w:rsidR="00E3047A" w:rsidRPr="00E3047A" w:rsidRDefault="00E3047A" w:rsidP="00C93B81">
            <w:pPr>
              <w:rPr>
                <w:rFonts w:ascii="Arial" w:hAnsi="Arial" w:cs="Arial"/>
                <w:sz w:val="20"/>
                <w:szCs w:val="20"/>
              </w:rPr>
            </w:pPr>
          </w:p>
        </w:tc>
        <w:tc>
          <w:tcPr>
            <w:tcW w:w="1240" w:type="dxa"/>
            <w:tcBorders>
              <w:top w:val="nil"/>
              <w:left w:val="nil"/>
              <w:bottom w:val="nil"/>
              <w:right w:val="nil"/>
            </w:tcBorders>
            <w:shd w:val="clear" w:color="auto" w:fill="auto"/>
            <w:noWrap/>
            <w:vAlign w:val="bottom"/>
            <w:hideMark/>
          </w:tcPr>
          <w:p w14:paraId="58D3647A" w14:textId="77777777" w:rsidR="00E3047A" w:rsidRPr="00E3047A" w:rsidRDefault="00E3047A" w:rsidP="00C93B81">
            <w:pPr>
              <w:jc w:val="center"/>
              <w:rPr>
                <w:rFonts w:ascii="Arial" w:hAnsi="Arial" w:cs="Arial"/>
                <w:color w:val="000000"/>
              </w:rPr>
            </w:pPr>
            <w:r w:rsidRPr="00E3047A">
              <w:rPr>
                <w:rFonts w:ascii="Arial" w:hAnsi="Arial" w:cs="Arial"/>
                <w:color w:val="000000"/>
              </w:rPr>
              <w:t>MK</w:t>
            </w:r>
          </w:p>
        </w:tc>
      </w:tr>
      <w:tr w:rsidR="00E3047A" w:rsidRPr="00E3047A" w14:paraId="53C0C7A4" w14:textId="77777777" w:rsidTr="00C93B81">
        <w:trPr>
          <w:trHeight w:val="315"/>
        </w:trPr>
        <w:tc>
          <w:tcPr>
            <w:tcW w:w="4540" w:type="dxa"/>
            <w:tcBorders>
              <w:top w:val="nil"/>
              <w:left w:val="nil"/>
              <w:bottom w:val="nil"/>
              <w:right w:val="nil"/>
            </w:tcBorders>
            <w:shd w:val="clear" w:color="auto" w:fill="auto"/>
            <w:noWrap/>
            <w:vAlign w:val="bottom"/>
            <w:hideMark/>
          </w:tcPr>
          <w:p w14:paraId="7F305515" w14:textId="77777777" w:rsidR="00E3047A" w:rsidRPr="00E3047A" w:rsidRDefault="00E3047A" w:rsidP="00C93B81">
            <w:pPr>
              <w:rPr>
                <w:rFonts w:ascii="Arial" w:hAnsi="Arial" w:cs="Arial"/>
                <w:color w:val="000000"/>
              </w:rPr>
            </w:pPr>
            <w:r w:rsidRPr="00E3047A">
              <w:rPr>
                <w:rFonts w:ascii="Arial" w:hAnsi="Arial" w:cs="Arial"/>
                <w:color w:val="000000"/>
              </w:rPr>
              <w:t>Opening Payables</w:t>
            </w:r>
          </w:p>
        </w:tc>
        <w:tc>
          <w:tcPr>
            <w:tcW w:w="260" w:type="dxa"/>
            <w:tcBorders>
              <w:top w:val="nil"/>
              <w:left w:val="nil"/>
              <w:bottom w:val="nil"/>
              <w:right w:val="nil"/>
            </w:tcBorders>
            <w:shd w:val="clear" w:color="auto" w:fill="auto"/>
            <w:noWrap/>
            <w:vAlign w:val="bottom"/>
            <w:hideMark/>
          </w:tcPr>
          <w:p w14:paraId="7C3CF080" w14:textId="77777777" w:rsidR="00E3047A" w:rsidRPr="00E3047A" w:rsidRDefault="00E3047A" w:rsidP="00C93B81">
            <w:pPr>
              <w:rPr>
                <w:rFonts w:ascii="Arial" w:hAnsi="Arial" w:cs="Arial"/>
                <w:color w:val="000000"/>
              </w:rPr>
            </w:pPr>
          </w:p>
        </w:tc>
        <w:tc>
          <w:tcPr>
            <w:tcW w:w="1240" w:type="dxa"/>
            <w:tcBorders>
              <w:top w:val="nil"/>
              <w:left w:val="nil"/>
              <w:bottom w:val="nil"/>
              <w:right w:val="nil"/>
            </w:tcBorders>
            <w:shd w:val="clear" w:color="auto" w:fill="auto"/>
            <w:noWrap/>
            <w:vAlign w:val="bottom"/>
            <w:hideMark/>
          </w:tcPr>
          <w:p w14:paraId="48E351AA" w14:textId="77777777" w:rsidR="00E3047A" w:rsidRPr="00E3047A" w:rsidRDefault="00E3047A" w:rsidP="00C93B81">
            <w:pPr>
              <w:jc w:val="right"/>
              <w:rPr>
                <w:rFonts w:ascii="Arial" w:hAnsi="Arial" w:cs="Arial"/>
                <w:color w:val="000000"/>
              </w:rPr>
            </w:pPr>
            <w:r w:rsidRPr="00E3047A">
              <w:rPr>
                <w:rFonts w:ascii="Arial" w:hAnsi="Arial" w:cs="Arial"/>
                <w:color w:val="000000"/>
              </w:rPr>
              <w:t xml:space="preserve">71,300 </w:t>
            </w:r>
          </w:p>
        </w:tc>
      </w:tr>
      <w:tr w:rsidR="00E3047A" w:rsidRPr="00E3047A" w14:paraId="34DE2F4B" w14:textId="77777777" w:rsidTr="00C93B81">
        <w:trPr>
          <w:trHeight w:val="315"/>
        </w:trPr>
        <w:tc>
          <w:tcPr>
            <w:tcW w:w="4540" w:type="dxa"/>
            <w:tcBorders>
              <w:top w:val="nil"/>
              <w:left w:val="nil"/>
              <w:bottom w:val="nil"/>
              <w:right w:val="nil"/>
            </w:tcBorders>
            <w:shd w:val="clear" w:color="auto" w:fill="auto"/>
            <w:noWrap/>
            <w:vAlign w:val="bottom"/>
            <w:hideMark/>
          </w:tcPr>
          <w:p w14:paraId="25B7B319" w14:textId="77777777" w:rsidR="00E3047A" w:rsidRPr="00E3047A" w:rsidRDefault="00E3047A" w:rsidP="00C93B81">
            <w:pPr>
              <w:rPr>
                <w:rFonts w:ascii="Arial" w:hAnsi="Arial" w:cs="Arial"/>
                <w:color w:val="000000"/>
              </w:rPr>
            </w:pPr>
            <w:r w:rsidRPr="00E3047A">
              <w:rPr>
                <w:rFonts w:ascii="Arial" w:hAnsi="Arial" w:cs="Arial"/>
                <w:color w:val="000000"/>
              </w:rPr>
              <w:t>Cash Paid</w:t>
            </w:r>
          </w:p>
        </w:tc>
        <w:tc>
          <w:tcPr>
            <w:tcW w:w="260" w:type="dxa"/>
            <w:tcBorders>
              <w:top w:val="nil"/>
              <w:left w:val="nil"/>
              <w:bottom w:val="nil"/>
              <w:right w:val="nil"/>
            </w:tcBorders>
            <w:shd w:val="clear" w:color="auto" w:fill="auto"/>
            <w:noWrap/>
            <w:vAlign w:val="bottom"/>
            <w:hideMark/>
          </w:tcPr>
          <w:p w14:paraId="135E9BBA" w14:textId="77777777" w:rsidR="00E3047A" w:rsidRPr="00E3047A" w:rsidRDefault="00E3047A" w:rsidP="00C93B81">
            <w:pPr>
              <w:rPr>
                <w:rFonts w:ascii="Arial" w:hAnsi="Arial" w:cs="Arial"/>
                <w:color w:val="000000"/>
              </w:rPr>
            </w:pPr>
          </w:p>
        </w:tc>
        <w:tc>
          <w:tcPr>
            <w:tcW w:w="1240" w:type="dxa"/>
            <w:tcBorders>
              <w:top w:val="nil"/>
              <w:left w:val="nil"/>
              <w:bottom w:val="nil"/>
              <w:right w:val="nil"/>
            </w:tcBorders>
            <w:shd w:val="clear" w:color="auto" w:fill="auto"/>
            <w:noWrap/>
            <w:vAlign w:val="bottom"/>
            <w:hideMark/>
          </w:tcPr>
          <w:p w14:paraId="2F88F9A6" w14:textId="77777777" w:rsidR="00E3047A" w:rsidRPr="00E3047A" w:rsidRDefault="00E3047A" w:rsidP="00C93B81">
            <w:pPr>
              <w:jc w:val="right"/>
              <w:rPr>
                <w:rFonts w:ascii="Arial" w:hAnsi="Arial" w:cs="Arial"/>
                <w:color w:val="000000"/>
              </w:rPr>
            </w:pPr>
            <w:r w:rsidRPr="00E3047A">
              <w:rPr>
                <w:rFonts w:ascii="Arial" w:hAnsi="Arial" w:cs="Arial"/>
                <w:color w:val="000000"/>
              </w:rPr>
              <w:t xml:space="preserve">271,150 </w:t>
            </w:r>
          </w:p>
        </w:tc>
      </w:tr>
      <w:tr w:rsidR="00E3047A" w:rsidRPr="00E3047A" w14:paraId="2B125DA5" w14:textId="77777777" w:rsidTr="00C93B81">
        <w:trPr>
          <w:trHeight w:val="315"/>
        </w:trPr>
        <w:tc>
          <w:tcPr>
            <w:tcW w:w="4540" w:type="dxa"/>
            <w:tcBorders>
              <w:top w:val="nil"/>
              <w:left w:val="nil"/>
              <w:bottom w:val="nil"/>
              <w:right w:val="nil"/>
            </w:tcBorders>
            <w:shd w:val="clear" w:color="auto" w:fill="auto"/>
            <w:noWrap/>
            <w:vAlign w:val="bottom"/>
            <w:hideMark/>
          </w:tcPr>
          <w:p w14:paraId="4AC92FDB" w14:textId="77777777" w:rsidR="00E3047A" w:rsidRPr="00E3047A" w:rsidRDefault="00E3047A" w:rsidP="00C93B81">
            <w:pPr>
              <w:rPr>
                <w:rFonts w:ascii="Arial" w:hAnsi="Arial" w:cs="Arial"/>
                <w:color w:val="000000"/>
              </w:rPr>
            </w:pPr>
            <w:r w:rsidRPr="00E3047A">
              <w:rPr>
                <w:rFonts w:ascii="Arial" w:hAnsi="Arial" w:cs="Arial"/>
                <w:color w:val="000000"/>
              </w:rPr>
              <w:lastRenderedPageBreak/>
              <w:t>Discount Received</w:t>
            </w:r>
          </w:p>
        </w:tc>
        <w:tc>
          <w:tcPr>
            <w:tcW w:w="260" w:type="dxa"/>
            <w:tcBorders>
              <w:top w:val="nil"/>
              <w:left w:val="nil"/>
              <w:bottom w:val="nil"/>
              <w:right w:val="nil"/>
            </w:tcBorders>
            <w:shd w:val="clear" w:color="auto" w:fill="auto"/>
            <w:noWrap/>
            <w:vAlign w:val="bottom"/>
            <w:hideMark/>
          </w:tcPr>
          <w:p w14:paraId="233DB5B5" w14:textId="77777777" w:rsidR="00E3047A" w:rsidRPr="00E3047A" w:rsidRDefault="00E3047A" w:rsidP="00C93B81">
            <w:pPr>
              <w:rPr>
                <w:rFonts w:ascii="Arial" w:hAnsi="Arial" w:cs="Arial"/>
                <w:color w:val="000000"/>
              </w:rPr>
            </w:pPr>
          </w:p>
        </w:tc>
        <w:tc>
          <w:tcPr>
            <w:tcW w:w="1240" w:type="dxa"/>
            <w:tcBorders>
              <w:top w:val="nil"/>
              <w:left w:val="nil"/>
              <w:bottom w:val="nil"/>
              <w:right w:val="nil"/>
            </w:tcBorders>
            <w:shd w:val="clear" w:color="auto" w:fill="auto"/>
            <w:noWrap/>
            <w:vAlign w:val="bottom"/>
            <w:hideMark/>
          </w:tcPr>
          <w:p w14:paraId="1170AFBB" w14:textId="77777777" w:rsidR="00E3047A" w:rsidRPr="00E3047A" w:rsidRDefault="00E3047A" w:rsidP="00C93B81">
            <w:pPr>
              <w:jc w:val="right"/>
              <w:rPr>
                <w:rFonts w:ascii="Arial" w:hAnsi="Arial" w:cs="Arial"/>
                <w:color w:val="000000"/>
              </w:rPr>
            </w:pPr>
            <w:r w:rsidRPr="00E3047A">
              <w:rPr>
                <w:rFonts w:ascii="Arial" w:hAnsi="Arial" w:cs="Arial"/>
                <w:color w:val="000000"/>
              </w:rPr>
              <w:t xml:space="preserve">6,600 </w:t>
            </w:r>
          </w:p>
        </w:tc>
      </w:tr>
      <w:tr w:rsidR="00E3047A" w:rsidRPr="00E3047A" w14:paraId="35274E29" w14:textId="77777777" w:rsidTr="00C93B81">
        <w:trPr>
          <w:trHeight w:val="315"/>
        </w:trPr>
        <w:tc>
          <w:tcPr>
            <w:tcW w:w="4540" w:type="dxa"/>
            <w:tcBorders>
              <w:top w:val="nil"/>
              <w:left w:val="nil"/>
              <w:bottom w:val="nil"/>
              <w:right w:val="nil"/>
            </w:tcBorders>
            <w:shd w:val="clear" w:color="auto" w:fill="auto"/>
            <w:noWrap/>
            <w:vAlign w:val="bottom"/>
            <w:hideMark/>
          </w:tcPr>
          <w:p w14:paraId="7A9F4C11" w14:textId="77777777" w:rsidR="00E3047A" w:rsidRPr="00E3047A" w:rsidRDefault="00E3047A" w:rsidP="00C93B81">
            <w:pPr>
              <w:rPr>
                <w:rFonts w:ascii="Arial" w:hAnsi="Arial" w:cs="Arial"/>
                <w:color w:val="000000"/>
              </w:rPr>
            </w:pPr>
            <w:r w:rsidRPr="00E3047A">
              <w:rPr>
                <w:rFonts w:ascii="Arial" w:hAnsi="Arial" w:cs="Arial"/>
                <w:color w:val="000000"/>
              </w:rPr>
              <w:t>Goods Returned</w:t>
            </w:r>
          </w:p>
        </w:tc>
        <w:tc>
          <w:tcPr>
            <w:tcW w:w="260" w:type="dxa"/>
            <w:tcBorders>
              <w:top w:val="nil"/>
              <w:left w:val="nil"/>
              <w:bottom w:val="nil"/>
              <w:right w:val="nil"/>
            </w:tcBorders>
            <w:shd w:val="clear" w:color="auto" w:fill="auto"/>
            <w:noWrap/>
            <w:vAlign w:val="bottom"/>
            <w:hideMark/>
          </w:tcPr>
          <w:p w14:paraId="4C36332B" w14:textId="77777777" w:rsidR="00E3047A" w:rsidRPr="00E3047A" w:rsidRDefault="00E3047A" w:rsidP="00C93B81">
            <w:pPr>
              <w:rPr>
                <w:rFonts w:ascii="Arial" w:hAnsi="Arial" w:cs="Arial"/>
                <w:color w:val="000000"/>
              </w:rPr>
            </w:pPr>
          </w:p>
        </w:tc>
        <w:tc>
          <w:tcPr>
            <w:tcW w:w="1240" w:type="dxa"/>
            <w:tcBorders>
              <w:top w:val="nil"/>
              <w:left w:val="nil"/>
              <w:bottom w:val="nil"/>
              <w:right w:val="nil"/>
            </w:tcBorders>
            <w:shd w:val="clear" w:color="auto" w:fill="auto"/>
            <w:noWrap/>
            <w:vAlign w:val="bottom"/>
            <w:hideMark/>
          </w:tcPr>
          <w:p w14:paraId="5655D05C" w14:textId="77777777" w:rsidR="00E3047A" w:rsidRPr="00E3047A" w:rsidRDefault="00E3047A" w:rsidP="00C93B81">
            <w:pPr>
              <w:jc w:val="right"/>
              <w:rPr>
                <w:rFonts w:ascii="Arial" w:hAnsi="Arial" w:cs="Arial"/>
                <w:color w:val="000000"/>
              </w:rPr>
            </w:pPr>
            <w:r w:rsidRPr="00E3047A">
              <w:rPr>
                <w:rFonts w:ascii="Arial" w:hAnsi="Arial" w:cs="Arial"/>
                <w:color w:val="000000"/>
              </w:rPr>
              <w:t xml:space="preserve">13,750 </w:t>
            </w:r>
          </w:p>
        </w:tc>
      </w:tr>
      <w:tr w:rsidR="00E3047A" w:rsidRPr="00E3047A" w14:paraId="686322DD" w14:textId="77777777" w:rsidTr="00C93B81">
        <w:trPr>
          <w:trHeight w:val="315"/>
        </w:trPr>
        <w:tc>
          <w:tcPr>
            <w:tcW w:w="4540" w:type="dxa"/>
            <w:tcBorders>
              <w:top w:val="nil"/>
              <w:left w:val="nil"/>
              <w:bottom w:val="nil"/>
              <w:right w:val="nil"/>
            </w:tcBorders>
            <w:shd w:val="clear" w:color="auto" w:fill="auto"/>
            <w:noWrap/>
            <w:vAlign w:val="bottom"/>
            <w:hideMark/>
          </w:tcPr>
          <w:p w14:paraId="3FEE5496" w14:textId="77777777" w:rsidR="00E3047A" w:rsidRPr="00E3047A" w:rsidRDefault="00E3047A" w:rsidP="00C93B81">
            <w:pPr>
              <w:rPr>
                <w:rFonts w:ascii="Arial" w:hAnsi="Arial" w:cs="Arial"/>
                <w:color w:val="000000"/>
              </w:rPr>
            </w:pPr>
            <w:r w:rsidRPr="00E3047A">
              <w:rPr>
                <w:rFonts w:ascii="Arial" w:hAnsi="Arial" w:cs="Arial"/>
                <w:color w:val="000000"/>
              </w:rPr>
              <w:t>Closing Payables</w:t>
            </w:r>
          </w:p>
        </w:tc>
        <w:tc>
          <w:tcPr>
            <w:tcW w:w="260" w:type="dxa"/>
            <w:tcBorders>
              <w:top w:val="nil"/>
              <w:left w:val="nil"/>
              <w:bottom w:val="nil"/>
              <w:right w:val="nil"/>
            </w:tcBorders>
            <w:shd w:val="clear" w:color="auto" w:fill="auto"/>
            <w:noWrap/>
            <w:vAlign w:val="bottom"/>
            <w:hideMark/>
          </w:tcPr>
          <w:p w14:paraId="352FC23A" w14:textId="77777777" w:rsidR="00E3047A" w:rsidRPr="00E3047A" w:rsidRDefault="00E3047A" w:rsidP="00C93B81">
            <w:pPr>
              <w:rPr>
                <w:rFonts w:ascii="Arial" w:hAnsi="Arial" w:cs="Arial"/>
                <w:color w:val="000000"/>
              </w:rPr>
            </w:pPr>
          </w:p>
        </w:tc>
        <w:tc>
          <w:tcPr>
            <w:tcW w:w="1240" w:type="dxa"/>
            <w:tcBorders>
              <w:top w:val="nil"/>
              <w:left w:val="nil"/>
              <w:bottom w:val="nil"/>
              <w:right w:val="nil"/>
            </w:tcBorders>
            <w:shd w:val="clear" w:color="auto" w:fill="auto"/>
            <w:noWrap/>
            <w:vAlign w:val="bottom"/>
            <w:hideMark/>
          </w:tcPr>
          <w:p w14:paraId="043B0CB5" w14:textId="77777777" w:rsidR="00E3047A" w:rsidRPr="00E3047A" w:rsidRDefault="00E3047A" w:rsidP="00C93B81">
            <w:pPr>
              <w:jc w:val="right"/>
              <w:rPr>
                <w:rFonts w:ascii="Arial" w:hAnsi="Arial" w:cs="Arial"/>
                <w:color w:val="000000"/>
              </w:rPr>
            </w:pPr>
            <w:r w:rsidRPr="00E3047A">
              <w:rPr>
                <w:rFonts w:ascii="Arial" w:hAnsi="Arial" w:cs="Arial"/>
                <w:color w:val="000000"/>
              </w:rPr>
              <w:t xml:space="preserve">68,900 </w:t>
            </w:r>
          </w:p>
        </w:tc>
      </w:tr>
    </w:tbl>
    <w:p w14:paraId="4DC58ADE" w14:textId="2C0F2F19" w:rsidR="00E3047A" w:rsidRPr="001C0A11" w:rsidRDefault="00E3047A" w:rsidP="00E3047A">
      <w:pPr>
        <w:pStyle w:val="ListParagraph"/>
        <w:rPr>
          <w:rFonts w:ascii="Arial" w:eastAsia="Times New Roman" w:hAnsi="Arial" w:cs="Arial"/>
          <w:i/>
          <w:sz w:val="24"/>
          <w:szCs w:val="24"/>
        </w:rPr>
      </w:pPr>
      <w:r w:rsidRPr="00E3047A">
        <w:rPr>
          <w:rFonts w:ascii="Arial" w:hAnsi="Arial" w:cs="Arial"/>
          <w:i/>
          <w:sz w:val="24"/>
          <w:szCs w:val="24"/>
        </w:rPr>
        <w:t xml:space="preserve">                                                                                                               (3 marks)</w:t>
      </w:r>
      <w:r w:rsidRPr="00E3047A">
        <w:rPr>
          <w:rFonts w:ascii="Arial" w:hAnsi="Arial" w:cs="Arial"/>
          <w:sz w:val="24"/>
          <w:szCs w:val="24"/>
        </w:rPr>
        <w:t xml:space="preserve">                                                    </w:t>
      </w:r>
    </w:p>
    <w:p w14:paraId="47D4B415" w14:textId="77777777" w:rsidR="00872BAA" w:rsidRPr="001A6536" w:rsidRDefault="001C0A11" w:rsidP="001C0A11">
      <w:pPr>
        <w:pStyle w:val="Default"/>
        <w:spacing w:line="288" w:lineRule="auto"/>
        <w:ind w:left="6480" w:right="-172"/>
        <w:jc w:val="both"/>
        <w:rPr>
          <w:rFonts w:ascii="Arial" w:eastAsia="Times New Roman" w:hAnsi="Arial" w:cs="Arial"/>
          <w:b/>
          <w:sz w:val="24"/>
          <w:szCs w:val="24"/>
        </w:rPr>
      </w:pPr>
      <w:r>
        <w:rPr>
          <w:rFonts w:ascii="Arial" w:eastAsia="Times New Roman" w:hAnsi="Arial" w:cs="Arial"/>
          <w:sz w:val="24"/>
          <w:szCs w:val="24"/>
        </w:rPr>
        <w:t xml:space="preserve">                </w:t>
      </w:r>
      <w:r w:rsidRPr="001A6536">
        <w:rPr>
          <w:rFonts w:ascii="Arial" w:eastAsia="Times New Roman" w:hAnsi="Arial" w:cs="Arial"/>
          <w:b/>
          <w:sz w:val="24"/>
          <w:szCs w:val="24"/>
        </w:rPr>
        <w:t>(Total 20 marks)</w:t>
      </w:r>
    </w:p>
    <w:p w14:paraId="460D6B69" w14:textId="77777777" w:rsidR="00872BAA" w:rsidRPr="001C0A11" w:rsidRDefault="00872BAA" w:rsidP="00872BAA">
      <w:pPr>
        <w:pStyle w:val="Default"/>
        <w:spacing w:line="288" w:lineRule="auto"/>
        <w:ind w:right="278"/>
        <w:jc w:val="both"/>
        <w:rPr>
          <w:rFonts w:ascii="Arial" w:eastAsia="Times New Roman" w:hAnsi="Arial" w:cs="Arial"/>
          <w:b/>
          <w:bCs/>
          <w:sz w:val="24"/>
          <w:szCs w:val="24"/>
          <w:u w:val="single"/>
        </w:rPr>
      </w:pPr>
      <w:r w:rsidRPr="001C0A11">
        <w:rPr>
          <w:rFonts w:ascii="Arial" w:hAnsi="Arial" w:cs="Arial"/>
          <w:sz w:val="24"/>
          <w:szCs w:val="24"/>
        </w:rPr>
        <w:t xml:space="preserve">                                                                                                                        </w:t>
      </w:r>
      <w:r w:rsidRPr="001C0A11">
        <w:rPr>
          <w:rFonts w:ascii="Arial" w:hAnsi="Arial" w:cs="Arial"/>
          <w:b/>
          <w:bCs/>
          <w:sz w:val="24"/>
          <w:szCs w:val="24"/>
        </w:rPr>
        <w:t xml:space="preserve">     </w:t>
      </w:r>
    </w:p>
    <w:p w14:paraId="0BDE7690" w14:textId="5CE0C045" w:rsidR="00C257F5" w:rsidRDefault="00872BAA" w:rsidP="002647ED">
      <w:pPr>
        <w:pStyle w:val="Default"/>
        <w:spacing w:line="288" w:lineRule="auto"/>
        <w:ind w:right="278"/>
        <w:jc w:val="both"/>
        <w:rPr>
          <w:rFonts w:ascii="Arial" w:hAnsi="Arial" w:cs="Arial"/>
          <w:b/>
          <w:bCs/>
          <w:sz w:val="24"/>
          <w:szCs w:val="24"/>
        </w:rPr>
      </w:pPr>
      <w:r w:rsidRPr="001C0A11">
        <w:rPr>
          <w:rFonts w:ascii="Arial" w:hAnsi="Arial" w:cs="Arial"/>
          <w:b/>
          <w:bCs/>
          <w:sz w:val="24"/>
          <w:szCs w:val="24"/>
        </w:rPr>
        <w:t xml:space="preserve">QUESTION </w:t>
      </w:r>
      <w:r w:rsidR="002647ED">
        <w:rPr>
          <w:rFonts w:ascii="Arial" w:hAnsi="Arial" w:cs="Arial"/>
          <w:b/>
          <w:bCs/>
          <w:sz w:val="24"/>
          <w:szCs w:val="24"/>
        </w:rPr>
        <w:t>4</w:t>
      </w:r>
    </w:p>
    <w:p w14:paraId="11CB4778" w14:textId="77777777" w:rsidR="00832D87" w:rsidRDefault="00832D87" w:rsidP="00832D87">
      <w:pPr>
        <w:rPr>
          <w:rFonts w:ascii="Arial" w:hAnsi="Arial" w:cs="Arial"/>
        </w:rPr>
      </w:pPr>
    </w:p>
    <w:p w14:paraId="00C7255E" w14:textId="4616A025" w:rsidR="00832D87" w:rsidRPr="00832D87" w:rsidRDefault="00832D87" w:rsidP="00DF2209">
      <w:pPr>
        <w:pStyle w:val="ListParagraph"/>
        <w:numPr>
          <w:ilvl w:val="0"/>
          <w:numId w:val="30"/>
        </w:numPr>
        <w:ind w:left="450" w:hanging="450"/>
        <w:rPr>
          <w:rFonts w:ascii="Arial" w:hAnsi="Arial" w:cs="Arial"/>
          <w:sz w:val="24"/>
          <w:szCs w:val="24"/>
        </w:rPr>
      </w:pPr>
      <w:r w:rsidRPr="00832D87">
        <w:rPr>
          <w:rFonts w:ascii="Arial" w:hAnsi="Arial" w:cs="Arial"/>
          <w:sz w:val="24"/>
          <w:szCs w:val="24"/>
        </w:rPr>
        <w:t xml:space="preserve">The following information was extracted from the books of </w:t>
      </w:r>
      <w:proofErr w:type="spellStart"/>
      <w:r w:rsidRPr="00832D87">
        <w:rPr>
          <w:rFonts w:ascii="Arial" w:hAnsi="Arial" w:cs="Arial"/>
          <w:sz w:val="24"/>
          <w:szCs w:val="24"/>
        </w:rPr>
        <w:t>Talandira</w:t>
      </w:r>
      <w:proofErr w:type="spellEnd"/>
      <w:r w:rsidRPr="00832D87">
        <w:rPr>
          <w:rFonts w:ascii="Arial" w:hAnsi="Arial" w:cs="Arial"/>
          <w:sz w:val="24"/>
          <w:szCs w:val="24"/>
        </w:rPr>
        <w:t xml:space="preserve"> Enterprise as at 31 march 2018:</w:t>
      </w:r>
    </w:p>
    <w:p w14:paraId="72F13779" w14:textId="77777777" w:rsidR="00832D87" w:rsidRPr="00832D87" w:rsidRDefault="00832D87" w:rsidP="00832D87">
      <w:pPr>
        <w:rPr>
          <w:rFonts w:ascii="Arial" w:hAnsi="Arial" w:cs="Arial"/>
          <w:b/>
        </w:rPr>
      </w:pPr>
      <w:r>
        <w:rPr>
          <w:rFonts w:ascii="Cambria" w:hAnsi="Cambria"/>
        </w:rPr>
        <w:tab/>
      </w:r>
      <w:r>
        <w:rPr>
          <w:rFonts w:ascii="Cambria" w:hAnsi="Cambria"/>
        </w:rPr>
        <w:tab/>
      </w:r>
      <w:r w:rsidRPr="00832D87">
        <w:rPr>
          <w:rFonts w:ascii="Arial" w:hAnsi="Arial" w:cs="Arial"/>
        </w:rPr>
        <w:tab/>
      </w:r>
      <w:r w:rsidRPr="00832D87">
        <w:rPr>
          <w:rFonts w:ascii="Arial" w:hAnsi="Arial" w:cs="Arial"/>
        </w:rPr>
        <w:tab/>
      </w:r>
      <w:r w:rsidRPr="00832D87">
        <w:rPr>
          <w:rFonts w:ascii="Arial" w:hAnsi="Arial" w:cs="Arial"/>
        </w:rPr>
        <w:tab/>
      </w:r>
      <w:r w:rsidRPr="00832D87">
        <w:rPr>
          <w:rFonts w:ascii="Arial" w:hAnsi="Arial" w:cs="Arial"/>
        </w:rPr>
        <w:tab/>
      </w:r>
      <w:r w:rsidRPr="00832D87">
        <w:rPr>
          <w:rFonts w:ascii="Arial" w:hAnsi="Arial" w:cs="Arial"/>
        </w:rPr>
        <w:tab/>
      </w:r>
      <w:r w:rsidRPr="00832D87">
        <w:rPr>
          <w:rFonts w:ascii="Arial" w:hAnsi="Arial" w:cs="Arial"/>
        </w:rPr>
        <w:tab/>
      </w:r>
      <w:r w:rsidRPr="00832D87">
        <w:rPr>
          <w:rFonts w:ascii="Arial" w:hAnsi="Arial" w:cs="Arial"/>
          <w:b/>
        </w:rPr>
        <w:t>MK</w:t>
      </w:r>
    </w:p>
    <w:p w14:paraId="2AEA233B" w14:textId="77777777" w:rsidR="00832D87" w:rsidRPr="00832D87" w:rsidRDefault="00832D87" w:rsidP="00832D87">
      <w:pPr>
        <w:ind w:firstLine="720"/>
        <w:rPr>
          <w:rFonts w:ascii="Arial" w:hAnsi="Arial" w:cs="Arial"/>
        </w:rPr>
      </w:pPr>
      <w:r w:rsidRPr="00832D87">
        <w:rPr>
          <w:rFonts w:ascii="Arial" w:hAnsi="Arial" w:cs="Arial"/>
        </w:rPr>
        <w:t xml:space="preserve">Inventory on 1 April 2017                                 </w:t>
      </w:r>
      <w:r w:rsidRPr="00832D87">
        <w:rPr>
          <w:rFonts w:ascii="Arial" w:hAnsi="Arial" w:cs="Arial"/>
        </w:rPr>
        <w:tab/>
        <w:t>14,000</w:t>
      </w:r>
    </w:p>
    <w:p w14:paraId="735660A1" w14:textId="02BFCC5E" w:rsidR="00832D87" w:rsidRPr="00832D87" w:rsidRDefault="00832D87" w:rsidP="00832D87">
      <w:pPr>
        <w:ind w:firstLine="720"/>
        <w:rPr>
          <w:rFonts w:ascii="Arial" w:hAnsi="Arial" w:cs="Arial"/>
        </w:rPr>
      </w:pPr>
      <w:r w:rsidRPr="00832D87">
        <w:rPr>
          <w:rFonts w:ascii="Arial" w:hAnsi="Arial" w:cs="Arial"/>
        </w:rPr>
        <w:t>Purchases                                                           96,000</w:t>
      </w:r>
    </w:p>
    <w:p w14:paraId="6AC32AF7" w14:textId="77777777" w:rsidR="00832D87" w:rsidRDefault="00832D87" w:rsidP="00832D87">
      <w:pPr>
        <w:ind w:left="720"/>
        <w:rPr>
          <w:rFonts w:ascii="Cambria" w:hAnsi="Cambria"/>
        </w:rPr>
      </w:pPr>
    </w:p>
    <w:p w14:paraId="53C5E44B" w14:textId="252B7558" w:rsidR="00832D87" w:rsidRPr="00832D87" w:rsidRDefault="00832D87" w:rsidP="00832D87">
      <w:pPr>
        <w:ind w:left="720"/>
        <w:jc w:val="both"/>
        <w:rPr>
          <w:rFonts w:ascii="Arial" w:hAnsi="Arial" w:cs="Arial"/>
        </w:rPr>
      </w:pPr>
      <w:r w:rsidRPr="00832D87">
        <w:rPr>
          <w:rFonts w:ascii="Arial" w:hAnsi="Arial" w:cs="Arial"/>
        </w:rPr>
        <w:t>Mark – up for the enterprise is 40% on cost of goods sold.</w:t>
      </w:r>
      <w:r>
        <w:rPr>
          <w:rFonts w:ascii="Arial" w:hAnsi="Arial" w:cs="Arial"/>
        </w:rPr>
        <w:t xml:space="preserve"> </w:t>
      </w:r>
      <w:r w:rsidRPr="00832D87">
        <w:rPr>
          <w:rFonts w:ascii="Arial" w:hAnsi="Arial" w:cs="Arial"/>
        </w:rPr>
        <w:t>Average inventory during the year was K 17,000.</w:t>
      </w:r>
    </w:p>
    <w:p w14:paraId="6697860D" w14:textId="77777777" w:rsidR="00832D87" w:rsidRDefault="00832D87" w:rsidP="00832D87">
      <w:pPr>
        <w:rPr>
          <w:rFonts w:ascii="Cambria" w:hAnsi="Cambria"/>
          <w:b/>
          <w:u w:val="single"/>
        </w:rPr>
      </w:pPr>
    </w:p>
    <w:p w14:paraId="69D3E8FC" w14:textId="338414A8" w:rsidR="00832D87" w:rsidRPr="00832D87" w:rsidRDefault="00832D87" w:rsidP="00832D87">
      <w:pPr>
        <w:rPr>
          <w:rFonts w:ascii="Arial" w:hAnsi="Arial" w:cs="Arial"/>
          <w:b/>
        </w:rPr>
      </w:pPr>
      <w:r>
        <w:rPr>
          <w:rFonts w:ascii="Cambria" w:hAnsi="Cambria"/>
          <w:b/>
        </w:rPr>
        <w:t xml:space="preserve">          </w:t>
      </w:r>
      <w:r w:rsidRPr="00832D87">
        <w:rPr>
          <w:rFonts w:ascii="Arial" w:hAnsi="Arial" w:cs="Arial"/>
          <w:b/>
        </w:rPr>
        <w:t xml:space="preserve">   Required </w:t>
      </w:r>
    </w:p>
    <w:p w14:paraId="019E004A" w14:textId="6B3769E6" w:rsidR="00832D87" w:rsidRPr="00832D87" w:rsidRDefault="00832D87" w:rsidP="00DF2209">
      <w:pPr>
        <w:pStyle w:val="ListParagraph"/>
        <w:numPr>
          <w:ilvl w:val="0"/>
          <w:numId w:val="29"/>
        </w:numPr>
        <w:spacing w:line="259" w:lineRule="auto"/>
        <w:ind w:left="990" w:hanging="270"/>
        <w:rPr>
          <w:rFonts w:ascii="Arial" w:hAnsi="Arial" w:cs="Arial"/>
        </w:rPr>
      </w:pPr>
      <w:r w:rsidRPr="00832D87">
        <w:rPr>
          <w:rFonts w:ascii="Arial" w:hAnsi="Arial" w:cs="Arial"/>
          <w:sz w:val="24"/>
          <w:szCs w:val="24"/>
        </w:rPr>
        <w:t>Distinguish</w:t>
      </w:r>
      <w:r>
        <w:rPr>
          <w:rFonts w:ascii="Arial" w:hAnsi="Arial" w:cs="Arial"/>
          <w:sz w:val="24"/>
          <w:szCs w:val="24"/>
        </w:rPr>
        <w:t xml:space="preserve"> mark – up and margin.                                                    </w:t>
      </w:r>
      <w:r>
        <w:rPr>
          <w:rFonts w:ascii="Arial" w:hAnsi="Arial" w:cs="Arial"/>
          <w:i/>
          <w:sz w:val="24"/>
          <w:szCs w:val="24"/>
        </w:rPr>
        <w:t>(2 marks)</w:t>
      </w:r>
      <w:r w:rsidRPr="00832D87">
        <w:rPr>
          <w:rFonts w:ascii="Arial" w:hAnsi="Arial" w:cs="Arial"/>
        </w:rPr>
        <w:t xml:space="preserve"> </w:t>
      </w:r>
    </w:p>
    <w:p w14:paraId="65C33D5A" w14:textId="256B0CE4" w:rsidR="00832D87" w:rsidRDefault="00832D87" w:rsidP="00832D87">
      <w:pPr>
        <w:spacing w:line="259" w:lineRule="auto"/>
        <w:ind w:firstLine="720"/>
        <w:rPr>
          <w:rFonts w:ascii="Arial" w:hAnsi="Arial" w:cs="Arial"/>
          <w:i/>
        </w:rPr>
      </w:pPr>
      <w:r>
        <w:rPr>
          <w:rFonts w:ascii="Cambria" w:hAnsi="Cambria"/>
        </w:rPr>
        <w:t xml:space="preserve">ii) </w:t>
      </w:r>
      <w:r w:rsidRPr="00832D87">
        <w:rPr>
          <w:rFonts w:ascii="Arial" w:hAnsi="Arial" w:cs="Arial"/>
        </w:rPr>
        <w:t>Calculate the value of the closing inventory at 31 march 2018</w:t>
      </w:r>
      <w:r>
        <w:rPr>
          <w:rFonts w:ascii="Cambria" w:hAnsi="Cambria"/>
        </w:rPr>
        <w:t xml:space="preserve">.           </w:t>
      </w:r>
      <w:r w:rsidRPr="00832D87">
        <w:rPr>
          <w:rFonts w:ascii="Arial" w:hAnsi="Arial" w:cs="Arial"/>
          <w:i/>
        </w:rPr>
        <w:t>(2 marks)</w:t>
      </w:r>
    </w:p>
    <w:p w14:paraId="16DA508F" w14:textId="77777777" w:rsidR="00832D87" w:rsidRPr="00832D87" w:rsidRDefault="00832D87" w:rsidP="00832D87">
      <w:pPr>
        <w:spacing w:line="259" w:lineRule="auto"/>
        <w:ind w:firstLine="720"/>
        <w:rPr>
          <w:rFonts w:ascii="Cambria" w:hAnsi="Cambria"/>
          <w:i/>
        </w:rPr>
      </w:pPr>
    </w:p>
    <w:p w14:paraId="6CAEAB2D" w14:textId="4EC6F1EE" w:rsidR="00832D87" w:rsidRPr="00832D87" w:rsidRDefault="00832D87" w:rsidP="00832D87">
      <w:pPr>
        <w:spacing w:line="259" w:lineRule="auto"/>
        <w:ind w:left="360" w:firstLine="360"/>
        <w:rPr>
          <w:rFonts w:ascii="Arial" w:hAnsi="Arial" w:cs="Arial"/>
        </w:rPr>
      </w:pPr>
      <w:r w:rsidRPr="00832D87">
        <w:rPr>
          <w:rFonts w:ascii="Arial" w:hAnsi="Arial" w:cs="Arial"/>
        </w:rPr>
        <w:t xml:space="preserve">iii) Draw up a trading account showing </w:t>
      </w:r>
      <w:proofErr w:type="spellStart"/>
      <w:r w:rsidRPr="00832D87">
        <w:rPr>
          <w:rFonts w:ascii="Arial" w:hAnsi="Arial" w:cs="Arial"/>
        </w:rPr>
        <w:t>Talandira</w:t>
      </w:r>
      <w:proofErr w:type="spellEnd"/>
      <w:r w:rsidRPr="00832D87">
        <w:rPr>
          <w:rFonts w:ascii="Arial" w:hAnsi="Arial" w:cs="Arial"/>
        </w:rPr>
        <w:t xml:space="preserve"> is gross profit for the period.</w:t>
      </w:r>
    </w:p>
    <w:p w14:paraId="353D03CA" w14:textId="2160E8FA" w:rsidR="00832D87" w:rsidRDefault="00832D87" w:rsidP="00832D87">
      <w:pPr>
        <w:pStyle w:val="Default"/>
        <w:spacing w:line="288" w:lineRule="auto"/>
        <w:ind w:right="-82"/>
        <w:jc w:val="both"/>
        <w:rPr>
          <w:rFonts w:ascii="Arial" w:eastAsia="Times New Roman" w:hAnsi="Arial" w:cs="Arial"/>
          <w:i/>
          <w:sz w:val="24"/>
          <w:szCs w:val="24"/>
        </w:rPr>
      </w:pPr>
      <w:r>
        <w:rPr>
          <w:rFonts w:ascii="Arial" w:eastAsia="Times New Roman" w:hAnsi="Arial" w:cs="Arial"/>
          <w:i/>
          <w:sz w:val="24"/>
          <w:szCs w:val="24"/>
        </w:rPr>
        <w:t xml:space="preserve">                                                                                                                           (5 marks)</w:t>
      </w:r>
    </w:p>
    <w:p w14:paraId="1DD68255" w14:textId="77777777" w:rsidR="001A1F66" w:rsidRPr="00C257F5" w:rsidRDefault="001A1F66" w:rsidP="00832D87">
      <w:pPr>
        <w:pStyle w:val="Default"/>
        <w:spacing w:line="288" w:lineRule="auto"/>
        <w:ind w:right="-82"/>
        <w:jc w:val="both"/>
        <w:rPr>
          <w:rFonts w:ascii="Arial" w:eastAsia="Times New Roman" w:hAnsi="Arial" w:cs="Arial"/>
          <w:i/>
          <w:sz w:val="24"/>
          <w:szCs w:val="24"/>
        </w:rPr>
      </w:pPr>
    </w:p>
    <w:p w14:paraId="4F0A1BD3" w14:textId="262DDDF7" w:rsidR="001A1F66" w:rsidRPr="001A1F66" w:rsidRDefault="001A1F66" w:rsidP="00DF2209">
      <w:pPr>
        <w:pStyle w:val="ListParagraph"/>
        <w:numPr>
          <w:ilvl w:val="0"/>
          <w:numId w:val="30"/>
        </w:numPr>
        <w:ind w:left="450" w:hanging="450"/>
        <w:rPr>
          <w:rFonts w:ascii="Arial" w:hAnsi="Arial" w:cs="Arial"/>
          <w:sz w:val="24"/>
          <w:szCs w:val="24"/>
        </w:rPr>
      </w:pPr>
      <w:r w:rsidRPr="001A1F66">
        <w:rPr>
          <w:rFonts w:ascii="Arial" w:hAnsi="Arial" w:cs="Arial"/>
          <w:sz w:val="24"/>
          <w:szCs w:val="24"/>
        </w:rPr>
        <w:t xml:space="preserve">The following balances were extracted from the books of M </w:t>
      </w:r>
      <w:proofErr w:type="spellStart"/>
      <w:r w:rsidRPr="001A1F66">
        <w:rPr>
          <w:rFonts w:ascii="Arial" w:hAnsi="Arial" w:cs="Arial"/>
          <w:sz w:val="24"/>
          <w:szCs w:val="24"/>
        </w:rPr>
        <w:t>Chenga</w:t>
      </w:r>
      <w:proofErr w:type="spellEnd"/>
      <w:r w:rsidRPr="001A1F66">
        <w:rPr>
          <w:rFonts w:ascii="Arial" w:hAnsi="Arial" w:cs="Arial"/>
          <w:sz w:val="24"/>
          <w:szCs w:val="24"/>
        </w:rPr>
        <w:t xml:space="preserve"> Ltd at 31 December 2018:</w:t>
      </w:r>
    </w:p>
    <w:tbl>
      <w:tblPr>
        <w:tblW w:w="6040" w:type="dxa"/>
        <w:tblInd w:w="810" w:type="dxa"/>
        <w:tblLook w:val="04A0" w:firstRow="1" w:lastRow="0" w:firstColumn="1" w:lastColumn="0" w:noHBand="0" w:noVBand="1"/>
      </w:tblPr>
      <w:tblGrid>
        <w:gridCol w:w="4540"/>
        <w:gridCol w:w="260"/>
        <w:gridCol w:w="1240"/>
      </w:tblGrid>
      <w:tr w:rsidR="001A1F66" w:rsidRPr="001A1F66" w14:paraId="51F240E5" w14:textId="77777777" w:rsidTr="00C93B81">
        <w:trPr>
          <w:trHeight w:val="315"/>
        </w:trPr>
        <w:tc>
          <w:tcPr>
            <w:tcW w:w="4540" w:type="dxa"/>
            <w:tcBorders>
              <w:top w:val="nil"/>
              <w:left w:val="nil"/>
              <w:bottom w:val="nil"/>
              <w:right w:val="nil"/>
            </w:tcBorders>
            <w:shd w:val="clear" w:color="auto" w:fill="auto"/>
            <w:noWrap/>
            <w:vAlign w:val="bottom"/>
            <w:hideMark/>
          </w:tcPr>
          <w:p w14:paraId="51DA5341" w14:textId="77777777" w:rsidR="001A1F66" w:rsidRPr="001A1F66" w:rsidRDefault="001A1F66" w:rsidP="00C93B81">
            <w:pPr>
              <w:rPr>
                <w:rFonts w:ascii="Arial" w:hAnsi="Arial" w:cs="Arial"/>
              </w:rPr>
            </w:pPr>
          </w:p>
        </w:tc>
        <w:tc>
          <w:tcPr>
            <w:tcW w:w="260" w:type="dxa"/>
            <w:tcBorders>
              <w:top w:val="nil"/>
              <w:left w:val="nil"/>
              <w:bottom w:val="nil"/>
              <w:right w:val="nil"/>
            </w:tcBorders>
            <w:shd w:val="clear" w:color="auto" w:fill="auto"/>
            <w:noWrap/>
            <w:vAlign w:val="bottom"/>
            <w:hideMark/>
          </w:tcPr>
          <w:p w14:paraId="3FB8CA24" w14:textId="77777777" w:rsidR="001A1F66" w:rsidRPr="001A1F66" w:rsidRDefault="001A1F66" w:rsidP="00C93B81">
            <w:pPr>
              <w:rPr>
                <w:rFonts w:ascii="Arial" w:hAnsi="Arial" w:cs="Arial"/>
                <w:sz w:val="20"/>
                <w:szCs w:val="20"/>
              </w:rPr>
            </w:pPr>
          </w:p>
        </w:tc>
        <w:tc>
          <w:tcPr>
            <w:tcW w:w="1240" w:type="dxa"/>
            <w:tcBorders>
              <w:top w:val="nil"/>
              <w:left w:val="nil"/>
              <w:bottom w:val="nil"/>
              <w:right w:val="nil"/>
            </w:tcBorders>
            <w:shd w:val="clear" w:color="auto" w:fill="auto"/>
            <w:noWrap/>
            <w:vAlign w:val="bottom"/>
            <w:hideMark/>
          </w:tcPr>
          <w:p w14:paraId="2F2FA5A4" w14:textId="77777777" w:rsidR="001A1F66" w:rsidRPr="001A1F66" w:rsidRDefault="001A1F66" w:rsidP="00C93B81">
            <w:pPr>
              <w:jc w:val="center"/>
              <w:rPr>
                <w:rFonts w:ascii="Arial" w:hAnsi="Arial" w:cs="Arial"/>
                <w:b/>
                <w:bCs/>
                <w:color w:val="000000"/>
              </w:rPr>
            </w:pPr>
            <w:r w:rsidRPr="001A1F66">
              <w:rPr>
                <w:rFonts w:ascii="Arial" w:hAnsi="Arial" w:cs="Arial"/>
                <w:b/>
                <w:bCs/>
                <w:color w:val="000000"/>
              </w:rPr>
              <w:t>MK</w:t>
            </w:r>
          </w:p>
        </w:tc>
      </w:tr>
      <w:tr w:rsidR="001A1F66" w:rsidRPr="001A1F66" w14:paraId="6284F9D1" w14:textId="77777777" w:rsidTr="00C93B81">
        <w:trPr>
          <w:trHeight w:val="315"/>
        </w:trPr>
        <w:tc>
          <w:tcPr>
            <w:tcW w:w="4540" w:type="dxa"/>
            <w:tcBorders>
              <w:top w:val="nil"/>
              <w:left w:val="nil"/>
              <w:bottom w:val="nil"/>
              <w:right w:val="nil"/>
            </w:tcBorders>
            <w:shd w:val="clear" w:color="auto" w:fill="auto"/>
            <w:noWrap/>
            <w:vAlign w:val="bottom"/>
            <w:hideMark/>
          </w:tcPr>
          <w:p w14:paraId="55B0737F"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Receivables Ledger Control</w:t>
            </w:r>
          </w:p>
        </w:tc>
        <w:tc>
          <w:tcPr>
            <w:tcW w:w="260" w:type="dxa"/>
            <w:tcBorders>
              <w:top w:val="nil"/>
              <w:left w:val="nil"/>
              <w:bottom w:val="nil"/>
              <w:right w:val="nil"/>
            </w:tcBorders>
            <w:shd w:val="clear" w:color="auto" w:fill="auto"/>
            <w:noWrap/>
            <w:vAlign w:val="bottom"/>
            <w:hideMark/>
          </w:tcPr>
          <w:p w14:paraId="6D4BB4F6" w14:textId="77777777" w:rsidR="001A1F66" w:rsidRPr="001A1F66" w:rsidRDefault="001A1F66" w:rsidP="00C93B81">
            <w:pPr>
              <w:spacing w:line="360" w:lineRule="auto"/>
              <w:rPr>
                <w:rFonts w:ascii="Arial" w:hAnsi="Arial" w:cs="Arial"/>
                <w:color w:val="000000"/>
              </w:rPr>
            </w:pPr>
          </w:p>
        </w:tc>
        <w:tc>
          <w:tcPr>
            <w:tcW w:w="1240" w:type="dxa"/>
            <w:tcBorders>
              <w:top w:val="nil"/>
              <w:left w:val="nil"/>
              <w:bottom w:val="nil"/>
              <w:right w:val="nil"/>
            </w:tcBorders>
            <w:shd w:val="clear" w:color="auto" w:fill="auto"/>
            <w:noWrap/>
            <w:vAlign w:val="bottom"/>
            <w:hideMark/>
          </w:tcPr>
          <w:p w14:paraId="0C6A3BCE" w14:textId="77777777" w:rsidR="001A1F66" w:rsidRPr="001A1F66" w:rsidRDefault="001A1F66" w:rsidP="00C93B81">
            <w:pPr>
              <w:spacing w:line="360" w:lineRule="auto"/>
              <w:jc w:val="right"/>
              <w:rPr>
                <w:rFonts w:ascii="Arial" w:hAnsi="Arial" w:cs="Arial"/>
                <w:color w:val="000000"/>
              </w:rPr>
            </w:pPr>
            <w:r w:rsidRPr="001A1F66">
              <w:rPr>
                <w:rFonts w:ascii="Arial" w:hAnsi="Arial" w:cs="Arial"/>
                <w:color w:val="000000"/>
              </w:rPr>
              <w:t xml:space="preserve">63,150 </w:t>
            </w:r>
          </w:p>
        </w:tc>
      </w:tr>
      <w:tr w:rsidR="001A1F66" w:rsidRPr="001A1F66" w14:paraId="4D9D701C" w14:textId="77777777" w:rsidTr="00C93B81">
        <w:trPr>
          <w:trHeight w:val="315"/>
        </w:trPr>
        <w:tc>
          <w:tcPr>
            <w:tcW w:w="4540" w:type="dxa"/>
            <w:tcBorders>
              <w:top w:val="nil"/>
              <w:left w:val="nil"/>
              <w:bottom w:val="nil"/>
              <w:right w:val="nil"/>
            </w:tcBorders>
            <w:shd w:val="clear" w:color="auto" w:fill="auto"/>
            <w:noWrap/>
            <w:vAlign w:val="bottom"/>
            <w:hideMark/>
          </w:tcPr>
          <w:p w14:paraId="2270B8AB"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Payables Ledger Control</w:t>
            </w:r>
          </w:p>
        </w:tc>
        <w:tc>
          <w:tcPr>
            <w:tcW w:w="260" w:type="dxa"/>
            <w:tcBorders>
              <w:top w:val="nil"/>
              <w:left w:val="nil"/>
              <w:bottom w:val="nil"/>
              <w:right w:val="nil"/>
            </w:tcBorders>
            <w:shd w:val="clear" w:color="auto" w:fill="auto"/>
            <w:noWrap/>
            <w:vAlign w:val="bottom"/>
            <w:hideMark/>
          </w:tcPr>
          <w:p w14:paraId="5969479E" w14:textId="77777777" w:rsidR="001A1F66" w:rsidRPr="001A1F66" w:rsidRDefault="001A1F66" w:rsidP="00C93B81">
            <w:pPr>
              <w:spacing w:line="360" w:lineRule="auto"/>
              <w:rPr>
                <w:rFonts w:ascii="Arial" w:hAnsi="Arial" w:cs="Arial"/>
                <w:color w:val="000000"/>
              </w:rPr>
            </w:pPr>
          </w:p>
        </w:tc>
        <w:tc>
          <w:tcPr>
            <w:tcW w:w="1240" w:type="dxa"/>
            <w:tcBorders>
              <w:top w:val="nil"/>
              <w:left w:val="nil"/>
              <w:bottom w:val="nil"/>
              <w:right w:val="nil"/>
            </w:tcBorders>
            <w:shd w:val="clear" w:color="auto" w:fill="auto"/>
            <w:noWrap/>
            <w:vAlign w:val="bottom"/>
            <w:hideMark/>
          </w:tcPr>
          <w:p w14:paraId="36ED6DE3" w14:textId="77777777" w:rsidR="001A1F66" w:rsidRPr="001A1F66" w:rsidRDefault="001A1F66" w:rsidP="00C93B81">
            <w:pPr>
              <w:spacing w:line="360" w:lineRule="auto"/>
              <w:jc w:val="right"/>
              <w:rPr>
                <w:rFonts w:ascii="Arial" w:hAnsi="Arial" w:cs="Arial"/>
                <w:color w:val="000000"/>
              </w:rPr>
            </w:pPr>
            <w:r w:rsidRPr="001A1F66">
              <w:rPr>
                <w:rFonts w:ascii="Arial" w:hAnsi="Arial" w:cs="Arial"/>
                <w:color w:val="000000"/>
              </w:rPr>
              <w:t xml:space="preserve">32,000 </w:t>
            </w:r>
          </w:p>
        </w:tc>
      </w:tr>
      <w:tr w:rsidR="001A1F66" w:rsidRPr="001A1F66" w14:paraId="3D5253F4" w14:textId="77777777" w:rsidTr="00C93B81">
        <w:trPr>
          <w:trHeight w:val="315"/>
        </w:trPr>
        <w:tc>
          <w:tcPr>
            <w:tcW w:w="4540" w:type="dxa"/>
            <w:tcBorders>
              <w:top w:val="nil"/>
              <w:left w:val="nil"/>
              <w:bottom w:val="nil"/>
              <w:right w:val="nil"/>
            </w:tcBorders>
            <w:shd w:val="clear" w:color="auto" w:fill="auto"/>
            <w:noWrap/>
            <w:vAlign w:val="bottom"/>
            <w:hideMark/>
          </w:tcPr>
          <w:p w14:paraId="2BE2C96D"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Allowances for Receivables</w:t>
            </w:r>
          </w:p>
        </w:tc>
        <w:tc>
          <w:tcPr>
            <w:tcW w:w="260" w:type="dxa"/>
            <w:tcBorders>
              <w:top w:val="nil"/>
              <w:left w:val="nil"/>
              <w:bottom w:val="nil"/>
              <w:right w:val="nil"/>
            </w:tcBorders>
            <w:shd w:val="clear" w:color="auto" w:fill="auto"/>
            <w:noWrap/>
            <w:vAlign w:val="bottom"/>
            <w:hideMark/>
          </w:tcPr>
          <w:p w14:paraId="3656199D" w14:textId="77777777" w:rsidR="001A1F66" w:rsidRPr="001A1F66" w:rsidRDefault="001A1F66" w:rsidP="00C93B81">
            <w:pPr>
              <w:spacing w:line="360" w:lineRule="auto"/>
              <w:rPr>
                <w:rFonts w:ascii="Arial" w:hAnsi="Arial" w:cs="Arial"/>
                <w:color w:val="000000"/>
              </w:rPr>
            </w:pPr>
          </w:p>
        </w:tc>
        <w:tc>
          <w:tcPr>
            <w:tcW w:w="1240" w:type="dxa"/>
            <w:tcBorders>
              <w:top w:val="nil"/>
              <w:left w:val="nil"/>
              <w:bottom w:val="nil"/>
              <w:right w:val="nil"/>
            </w:tcBorders>
            <w:shd w:val="clear" w:color="auto" w:fill="auto"/>
            <w:noWrap/>
            <w:vAlign w:val="bottom"/>
            <w:hideMark/>
          </w:tcPr>
          <w:p w14:paraId="20216CA9" w14:textId="77777777" w:rsidR="001A1F66" w:rsidRPr="001A1F66" w:rsidRDefault="001A1F66" w:rsidP="00C93B81">
            <w:pPr>
              <w:spacing w:line="360" w:lineRule="auto"/>
              <w:jc w:val="right"/>
              <w:rPr>
                <w:rFonts w:ascii="Arial" w:hAnsi="Arial" w:cs="Arial"/>
                <w:color w:val="000000"/>
              </w:rPr>
            </w:pPr>
            <w:r w:rsidRPr="001A1F66">
              <w:rPr>
                <w:rFonts w:ascii="Arial" w:hAnsi="Arial" w:cs="Arial"/>
                <w:color w:val="000000"/>
              </w:rPr>
              <w:t xml:space="preserve">3,158 </w:t>
            </w:r>
          </w:p>
        </w:tc>
      </w:tr>
    </w:tbl>
    <w:p w14:paraId="275BF646" w14:textId="77777777" w:rsidR="001A1F66" w:rsidRDefault="001A1F66" w:rsidP="001A1F66">
      <w:pPr>
        <w:rPr>
          <w:rFonts w:ascii="Cambria" w:hAnsi="Cambria"/>
        </w:rPr>
      </w:pPr>
      <w:r w:rsidRPr="00FA396B">
        <w:rPr>
          <w:rFonts w:ascii="Cambria" w:hAnsi="Cambria"/>
        </w:rPr>
        <w:t xml:space="preserve"> </w:t>
      </w:r>
    </w:p>
    <w:p w14:paraId="1A6B9933" w14:textId="679D9AF1" w:rsidR="001A1F66" w:rsidRDefault="001A1F66" w:rsidP="001A1F66">
      <w:pPr>
        <w:rPr>
          <w:rFonts w:ascii="Arial" w:hAnsi="Arial" w:cs="Arial"/>
        </w:rPr>
      </w:pPr>
      <w:r w:rsidRPr="001A1F66">
        <w:rPr>
          <w:rFonts w:ascii="Arial" w:hAnsi="Arial" w:cs="Arial"/>
        </w:rPr>
        <w:t>The following are balances for transactions which took place during the year:</w:t>
      </w:r>
    </w:p>
    <w:p w14:paraId="0309A4F8" w14:textId="77777777" w:rsidR="001A1F66" w:rsidRPr="001A1F66" w:rsidRDefault="001A1F66" w:rsidP="001A1F66">
      <w:pPr>
        <w:rPr>
          <w:rFonts w:ascii="Arial" w:hAnsi="Arial" w:cs="Arial"/>
        </w:rPr>
      </w:pPr>
    </w:p>
    <w:tbl>
      <w:tblPr>
        <w:tblW w:w="7020" w:type="dxa"/>
        <w:tblInd w:w="990" w:type="dxa"/>
        <w:tblLook w:val="04A0" w:firstRow="1" w:lastRow="0" w:firstColumn="1" w:lastColumn="0" w:noHBand="0" w:noVBand="1"/>
      </w:tblPr>
      <w:tblGrid>
        <w:gridCol w:w="5513"/>
        <w:gridCol w:w="1237"/>
        <w:gridCol w:w="1063"/>
      </w:tblGrid>
      <w:tr w:rsidR="001A1F66" w:rsidRPr="00BB63F7" w14:paraId="19453820" w14:textId="77777777" w:rsidTr="001A1F66">
        <w:trPr>
          <w:trHeight w:val="315"/>
        </w:trPr>
        <w:tc>
          <w:tcPr>
            <w:tcW w:w="5513" w:type="dxa"/>
            <w:tcBorders>
              <w:top w:val="nil"/>
              <w:left w:val="nil"/>
              <w:bottom w:val="nil"/>
              <w:right w:val="nil"/>
            </w:tcBorders>
            <w:shd w:val="clear" w:color="auto" w:fill="auto"/>
            <w:noWrap/>
            <w:vAlign w:val="bottom"/>
            <w:hideMark/>
          </w:tcPr>
          <w:p w14:paraId="2CE10009" w14:textId="77777777" w:rsidR="001A1F66" w:rsidRPr="00BB63F7" w:rsidRDefault="001A1F66" w:rsidP="00C93B81"/>
        </w:tc>
        <w:tc>
          <w:tcPr>
            <w:tcW w:w="1237" w:type="dxa"/>
            <w:tcBorders>
              <w:top w:val="nil"/>
              <w:left w:val="nil"/>
              <w:bottom w:val="nil"/>
              <w:right w:val="nil"/>
            </w:tcBorders>
            <w:shd w:val="clear" w:color="auto" w:fill="auto"/>
            <w:noWrap/>
            <w:vAlign w:val="bottom"/>
            <w:hideMark/>
          </w:tcPr>
          <w:p w14:paraId="4ECB3030" w14:textId="77777777" w:rsidR="001A1F66" w:rsidRPr="00BB63F7" w:rsidRDefault="001A1F66" w:rsidP="00C93B81">
            <w:pPr>
              <w:rPr>
                <w:sz w:val="20"/>
                <w:szCs w:val="20"/>
              </w:rPr>
            </w:pPr>
          </w:p>
        </w:tc>
        <w:tc>
          <w:tcPr>
            <w:tcW w:w="270" w:type="dxa"/>
            <w:tcBorders>
              <w:top w:val="nil"/>
              <w:left w:val="nil"/>
              <w:bottom w:val="nil"/>
              <w:right w:val="nil"/>
            </w:tcBorders>
            <w:shd w:val="clear" w:color="auto" w:fill="auto"/>
            <w:noWrap/>
            <w:vAlign w:val="bottom"/>
            <w:hideMark/>
          </w:tcPr>
          <w:p w14:paraId="64046FE3" w14:textId="77777777" w:rsidR="001A1F66" w:rsidRPr="00BB63F7" w:rsidRDefault="001A1F66" w:rsidP="00C93B81">
            <w:pPr>
              <w:jc w:val="center"/>
              <w:rPr>
                <w:rFonts w:ascii="Cambria" w:hAnsi="Cambria" w:cs="Calibri"/>
                <w:b/>
                <w:bCs/>
                <w:color w:val="000000"/>
              </w:rPr>
            </w:pPr>
            <w:r w:rsidRPr="00BB63F7">
              <w:rPr>
                <w:rFonts w:ascii="Cambria" w:hAnsi="Cambria" w:cs="Calibri"/>
                <w:b/>
                <w:bCs/>
                <w:color w:val="000000"/>
              </w:rPr>
              <w:t xml:space="preserve">MK </w:t>
            </w:r>
          </w:p>
        </w:tc>
      </w:tr>
      <w:tr w:rsidR="001A1F66" w:rsidRPr="00BB63F7" w14:paraId="14947FF6" w14:textId="77777777" w:rsidTr="001A1F66">
        <w:trPr>
          <w:trHeight w:val="315"/>
        </w:trPr>
        <w:tc>
          <w:tcPr>
            <w:tcW w:w="5513" w:type="dxa"/>
            <w:tcBorders>
              <w:top w:val="nil"/>
              <w:left w:val="nil"/>
              <w:bottom w:val="nil"/>
              <w:right w:val="nil"/>
            </w:tcBorders>
            <w:shd w:val="clear" w:color="auto" w:fill="auto"/>
            <w:noWrap/>
            <w:vAlign w:val="bottom"/>
            <w:hideMark/>
          </w:tcPr>
          <w:p w14:paraId="0F86E33E"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Sales on Credit</w:t>
            </w:r>
          </w:p>
        </w:tc>
        <w:tc>
          <w:tcPr>
            <w:tcW w:w="1237" w:type="dxa"/>
            <w:tcBorders>
              <w:top w:val="nil"/>
              <w:left w:val="nil"/>
              <w:bottom w:val="nil"/>
              <w:right w:val="nil"/>
            </w:tcBorders>
            <w:shd w:val="clear" w:color="auto" w:fill="auto"/>
            <w:noWrap/>
            <w:vAlign w:val="bottom"/>
            <w:hideMark/>
          </w:tcPr>
          <w:p w14:paraId="44C87D2B" w14:textId="77777777" w:rsidR="001A1F66" w:rsidRPr="001A1F66" w:rsidRDefault="001A1F66" w:rsidP="00C93B81">
            <w:pPr>
              <w:spacing w:line="360" w:lineRule="auto"/>
              <w:rPr>
                <w:rFonts w:ascii="Arial" w:hAnsi="Arial" w:cs="Arial"/>
                <w:color w:val="000000"/>
              </w:rPr>
            </w:pPr>
          </w:p>
        </w:tc>
        <w:tc>
          <w:tcPr>
            <w:tcW w:w="270" w:type="dxa"/>
            <w:tcBorders>
              <w:top w:val="nil"/>
              <w:left w:val="nil"/>
              <w:bottom w:val="nil"/>
              <w:right w:val="nil"/>
            </w:tcBorders>
            <w:shd w:val="clear" w:color="auto" w:fill="auto"/>
            <w:noWrap/>
            <w:vAlign w:val="bottom"/>
            <w:hideMark/>
          </w:tcPr>
          <w:p w14:paraId="5A76A493"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550,000 </w:t>
            </w:r>
          </w:p>
        </w:tc>
      </w:tr>
      <w:tr w:rsidR="001A1F66" w:rsidRPr="00BB63F7" w14:paraId="734C4614" w14:textId="77777777" w:rsidTr="001A1F66">
        <w:trPr>
          <w:trHeight w:val="315"/>
        </w:trPr>
        <w:tc>
          <w:tcPr>
            <w:tcW w:w="5513" w:type="dxa"/>
            <w:tcBorders>
              <w:top w:val="nil"/>
              <w:left w:val="nil"/>
              <w:bottom w:val="nil"/>
              <w:right w:val="nil"/>
            </w:tcBorders>
            <w:shd w:val="clear" w:color="auto" w:fill="auto"/>
            <w:noWrap/>
            <w:vAlign w:val="bottom"/>
            <w:hideMark/>
          </w:tcPr>
          <w:p w14:paraId="1FFDAAB4"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Purchases on Credit</w:t>
            </w:r>
          </w:p>
        </w:tc>
        <w:tc>
          <w:tcPr>
            <w:tcW w:w="1237" w:type="dxa"/>
            <w:tcBorders>
              <w:top w:val="nil"/>
              <w:left w:val="nil"/>
              <w:bottom w:val="nil"/>
              <w:right w:val="nil"/>
            </w:tcBorders>
            <w:shd w:val="clear" w:color="auto" w:fill="auto"/>
            <w:noWrap/>
            <w:vAlign w:val="bottom"/>
            <w:hideMark/>
          </w:tcPr>
          <w:p w14:paraId="618A86EB" w14:textId="77777777" w:rsidR="001A1F66" w:rsidRPr="001A1F66" w:rsidRDefault="001A1F66" w:rsidP="00C93B81">
            <w:pPr>
              <w:spacing w:line="360" w:lineRule="auto"/>
              <w:rPr>
                <w:rFonts w:ascii="Arial" w:hAnsi="Arial" w:cs="Arial"/>
                <w:color w:val="000000"/>
              </w:rPr>
            </w:pPr>
          </w:p>
        </w:tc>
        <w:tc>
          <w:tcPr>
            <w:tcW w:w="270" w:type="dxa"/>
            <w:tcBorders>
              <w:top w:val="nil"/>
              <w:left w:val="nil"/>
              <w:bottom w:val="nil"/>
              <w:right w:val="nil"/>
            </w:tcBorders>
            <w:shd w:val="clear" w:color="auto" w:fill="auto"/>
            <w:noWrap/>
            <w:vAlign w:val="bottom"/>
            <w:hideMark/>
          </w:tcPr>
          <w:p w14:paraId="1A66C2CF"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276,000 </w:t>
            </w:r>
          </w:p>
        </w:tc>
      </w:tr>
      <w:tr w:rsidR="001A1F66" w:rsidRPr="00BB63F7" w14:paraId="710D9765" w14:textId="77777777" w:rsidTr="001A1F66">
        <w:trPr>
          <w:trHeight w:val="315"/>
        </w:trPr>
        <w:tc>
          <w:tcPr>
            <w:tcW w:w="5513" w:type="dxa"/>
            <w:tcBorders>
              <w:top w:val="nil"/>
              <w:left w:val="nil"/>
              <w:bottom w:val="nil"/>
              <w:right w:val="nil"/>
            </w:tcBorders>
            <w:shd w:val="clear" w:color="auto" w:fill="auto"/>
            <w:noWrap/>
            <w:vAlign w:val="bottom"/>
            <w:hideMark/>
          </w:tcPr>
          <w:p w14:paraId="50296706"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Sales Returns</w:t>
            </w:r>
          </w:p>
        </w:tc>
        <w:tc>
          <w:tcPr>
            <w:tcW w:w="1237" w:type="dxa"/>
            <w:tcBorders>
              <w:top w:val="nil"/>
              <w:left w:val="nil"/>
              <w:bottom w:val="nil"/>
              <w:right w:val="nil"/>
            </w:tcBorders>
            <w:shd w:val="clear" w:color="auto" w:fill="auto"/>
            <w:noWrap/>
            <w:vAlign w:val="bottom"/>
            <w:hideMark/>
          </w:tcPr>
          <w:p w14:paraId="5F623176" w14:textId="77777777" w:rsidR="001A1F66" w:rsidRPr="001A1F66" w:rsidRDefault="001A1F66" w:rsidP="00C93B81">
            <w:pPr>
              <w:spacing w:line="360" w:lineRule="auto"/>
              <w:rPr>
                <w:rFonts w:ascii="Arial" w:hAnsi="Arial" w:cs="Arial"/>
                <w:color w:val="000000"/>
              </w:rPr>
            </w:pPr>
          </w:p>
        </w:tc>
        <w:tc>
          <w:tcPr>
            <w:tcW w:w="270" w:type="dxa"/>
            <w:tcBorders>
              <w:top w:val="nil"/>
              <w:left w:val="nil"/>
              <w:bottom w:val="nil"/>
              <w:right w:val="nil"/>
            </w:tcBorders>
            <w:shd w:val="clear" w:color="auto" w:fill="auto"/>
            <w:noWrap/>
            <w:vAlign w:val="bottom"/>
            <w:hideMark/>
          </w:tcPr>
          <w:p w14:paraId="5510655E"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6,000 </w:t>
            </w:r>
          </w:p>
        </w:tc>
      </w:tr>
      <w:tr w:rsidR="001A1F66" w:rsidRPr="00BB63F7" w14:paraId="4A7BACCC" w14:textId="77777777" w:rsidTr="001A1F66">
        <w:trPr>
          <w:trHeight w:val="315"/>
        </w:trPr>
        <w:tc>
          <w:tcPr>
            <w:tcW w:w="5513" w:type="dxa"/>
            <w:tcBorders>
              <w:top w:val="nil"/>
              <w:left w:val="nil"/>
              <w:bottom w:val="nil"/>
              <w:right w:val="nil"/>
            </w:tcBorders>
            <w:shd w:val="clear" w:color="auto" w:fill="auto"/>
            <w:noWrap/>
            <w:vAlign w:val="bottom"/>
            <w:hideMark/>
          </w:tcPr>
          <w:p w14:paraId="3175EC23"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lastRenderedPageBreak/>
              <w:t>Purchases Returns</w:t>
            </w:r>
          </w:p>
        </w:tc>
        <w:tc>
          <w:tcPr>
            <w:tcW w:w="1237" w:type="dxa"/>
            <w:tcBorders>
              <w:top w:val="nil"/>
              <w:left w:val="nil"/>
              <w:bottom w:val="nil"/>
              <w:right w:val="nil"/>
            </w:tcBorders>
            <w:shd w:val="clear" w:color="auto" w:fill="auto"/>
            <w:noWrap/>
            <w:vAlign w:val="bottom"/>
            <w:hideMark/>
          </w:tcPr>
          <w:p w14:paraId="13F0CAAB" w14:textId="77777777" w:rsidR="001A1F66" w:rsidRPr="001A1F66" w:rsidRDefault="001A1F66" w:rsidP="00C93B81">
            <w:pPr>
              <w:spacing w:line="360" w:lineRule="auto"/>
              <w:rPr>
                <w:rFonts w:ascii="Arial" w:hAnsi="Arial" w:cs="Arial"/>
                <w:color w:val="000000"/>
              </w:rPr>
            </w:pPr>
          </w:p>
        </w:tc>
        <w:tc>
          <w:tcPr>
            <w:tcW w:w="270" w:type="dxa"/>
            <w:tcBorders>
              <w:top w:val="nil"/>
              <w:left w:val="nil"/>
              <w:bottom w:val="nil"/>
              <w:right w:val="nil"/>
            </w:tcBorders>
            <w:shd w:val="clear" w:color="auto" w:fill="auto"/>
            <w:noWrap/>
            <w:vAlign w:val="bottom"/>
            <w:hideMark/>
          </w:tcPr>
          <w:p w14:paraId="179BAE55"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4,000 </w:t>
            </w:r>
          </w:p>
        </w:tc>
      </w:tr>
      <w:tr w:rsidR="001A1F66" w:rsidRPr="00BB63F7" w14:paraId="613284D0" w14:textId="77777777" w:rsidTr="001A1F66">
        <w:trPr>
          <w:trHeight w:val="315"/>
        </w:trPr>
        <w:tc>
          <w:tcPr>
            <w:tcW w:w="6750" w:type="dxa"/>
            <w:gridSpan w:val="2"/>
            <w:tcBorders>
              <w:top w:val="nil"/>
              <w:left w:val="nil"/>
              <w:bottom w:val="nil"/>
              <w:right w:val="nil"/>
            </w:tcBorders>
            <w:shd w:val="clear" w:color="auto" w:fill="auto"/>
            <w:noWrap/>
            <w:vAlign w:val="bottom"/>
            <w:hideMark/>
          </w:tcPr>
          <w:p w14:paraId="05A0F79D"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Cash Received (Excluding Bad Debts Recovered)</w:t>
            </w:r>
          </w:p>
        </w:tc>
        <w:tc>
          <w:tcPr>
            <w:tcW w:w="270" w:type="dxa"/>
            <w:tcBorders>
              <w:top w:val="nil"/>
              <w:left w:val="nil"/>
              <w:bottom w:val="nil"/>
              <w:right w:val="nil"/>
            </w:tcBorders>
            <w:shd w:val="clear" w:color="auto" w:fill="auto"/>
            <w:noWrap/>
            <w:vAlign w:val="bottom"/>
            <w:hideMark/>
          </w:tcPr>
          <w:p w14:paraId="0B47EBEC"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514,268 </w:t>
            </w:r>
          </w:p>
        </w:tc>
      </w:tr>
      <w:tr w:rsidR="001A1F66" w:rsidRPr="00BB63F7" w14:paraId="162EFF43" w14:textId="77777777" w:rsidTr="001A1F66">
        <w:trPr>
          <w:trHeight w:val="315"/>
        </w:trPr>
        <w:tc>
          <w:tcPr>
            <w:tcW w:w="5513" w:type="dxa"/>
            <w:tcBorders>
              <w:top w:val="nil"/>
              <w:left w:val="nil"/>
              <w:bottom w:val="nil"/>
              <w:right w:val="nil"/>
            </w:tcBorders>
            <w:shd w:val="clear" w:color="auto" w:fill="auto"/>
            <w:noWrap/>
            <w:vAlign w:val="bottom"/>
            <w:hideMark/>
          </w:tcPr>
          <w:p w14:paraId="6A1E15B9"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Cash paid to Suppliers</w:t>
            </w:r>
          </w:p>
        </w:tc>
        <w:tc>
          <w:tcPr>
            <w:tcW w:w="1237" w:type="dxa"/>
            <w:tcBorders>
              <w:top w:val="nil"/>
              <w:left w:val="nil"/>
              <w:bottom w:val="nil"/>
              <w:right w:val="nil"/>
            </w:tcBorders>
            <w:shd w:val="clear" w:color="auto" w:fill="auto"/>
            <w:noWrap/>
            <w:vAlign w:val="bottom"/>
            <w:hideMark/>
          </w:tcPr>
          <w:p w14:paraId="1F344535" w14:textId="77777777" w:rsidR="001A1F66" w:rsidRPr="001A1F66" w:rsidRDefault="001A1F66" w:rsidP="00C93B81">
            <w:pPr>
              <w:spacing w:line="360" w:lineRule="auto"/>
              <w:rPr>
                <w:rFonts w:ascii="Arial" w:hAnsi="Arial" w:cs="Arial"/>
                <w:color w:val="000000"/>
              </w:rPr>
            </w:pPr>
          </w:p>
        </w:tc>
        <w:tc>
          <w:tcPr>
            <w:tcW w:w="270" w:type="dxa"/>
            <w:tcBorders>
              <w:top w:val="nil"/>
              <w:left w:val="nil"/>
              <w:bottom w:val="nil"/>
              <w:right w:val="nil"/>
            </w:tcBorders>
            <w:shd w:val="clear" w:color="auto" w:fill="auto"/>
            <w:noWrap/>
            <w:vAlign w:val="bottom"/>
            <w:hideMark/>
          </w:tcPr>
          <w:p w14:paraId="334FC46B"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258,100 </w:t>
            </w:r>
          </w:p>
        </w:tc>
      </w:tr>
      <w:tr w:rsidR="001A1F66" w:rsidRPr="00BB63F7" w14:paraId="5601C0C9" w14:textId="77777777" w:rsidTr="001A1F66">
        <w:trPr>
          <w:trHeight w:val="315"/>
        </w:trPr>
        <w:tc>
          <w:tcPr>
            <w:tcW w:w="5513" w:type="dxa"/>
            <w:tcBorders>
              <w:top w:val="nil"/>
              <w:left w:val="nil"/>
              <w:bottom w:val="nil"/>
              <w:right w:val="nil"/>
            </w:tcBorders>
            <w:shd w:val="clear" w:color="auto" w:fill="auto"/>
            <w:noWrap/>
            <w:vAlign w:val="bottom"/>
            <w:hideMark/>
          </w:tcPr>
          <w:p w14:paraId="24035E45"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Discount Allowed to Customers</w:t>
            </w:r>
          </w:p>
        </w:tc>
        <w:tc>
          <w:tcPr>
            <w:tcW w:w="1237" w:type="dxa"/>
            <w:tcBorders>
              <w:top w:val="nil"/>
              <w:left w:val="nil"/>
              <w:bottom w:val="nil"/>
              <w:right w:val="nil"/>
            </w:tcBorders>
            <w:shd w:val="clear" w:color="auto" w:fill="auto"/>
            <w:noWrap/>
            <w:vAlign w:val="bottom"/>
            <w:hideMark/>
          </w:tcPr>
          <w:p w14:paraId="304447FF" w14:textId="77777777" w:rsidR="001A1F66" w:rsidRPr="001A1F66" w:rsidRDefault="001A1F66" w:rsidP="00C93B81">
            <w:pPr>
              <w:spacing w:line="360" w:lineRule="auto"/>
              <w:rPr>
                <w:rFonts w:ascii="Arial" w:hAnsi="Arial" w:cs="Arial"/>
                <w:color w:val="000000"/>
              </w:rPr>
            </w:pPr>
          </w:p>
        </w:tc>
        <w:tc>
          <w:tcPr>
            <w:tcW w:w="270" w:type="dxa"/>
            <w:tcBorders>
              <w:top w:val="nil"/>
              <w:left w:val="nil"/>
              <w:bottom w:val="nil"/>
              <w:right w:val="nil"/>
            </w:tcBorders>
            <w:shd w:val="clear" w:color="auto" w:fill="auto"/>
            <w:noWrap/>
            <w:vAlign w:val="bottom"/>
            <w:hideMark/>
          </w:tcPr>
          <w:p w14:paraId="468ACDB0"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12,790 </w:t>
            </w:r>
          </w:p>
        </w:tc>
      </w:tr>
      <w:tr w:rsidR="001A1F66" w:rsidRPr="00BB63F7" w14:paraId="4282A63D" w14:textId="77777777" w:rsidTr="001A1F66">
        <w:trPr>
          <w:trHeight w:val="315"/>
        </w:trPr>
        <w:tc>
          <w:tcPr>
            <w:tcW w:w="5513" w:type="dxa"/>
            <w:tcBorders>
              <w:top w:val="nil"/>
              <w:left w:val="nil"/>
              <w:bottom w:val="nil"/>
              <w:right w:val="nil"/>
            </w:tcBorders>
            <w:shd w:val="clear" w:color="auto" w:fill="auto"/>
            <w:noWrap/>
            <w:vAlign w:val="bottom"/>
            <w:hideMark/>
          </w:tcPr>
          <w:p w14:paraId="1C4DD5C9"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Discount Received from Suppliers</w:t>
            </w:r>
          </w:p>
        </w:tc>
        <w:tc>
          <w:tcPr>
            <w:tcW w:w="1237" w:type="dxa"/>
            <w:tcBorders>
              <w:top w:val="nil"/>
              <w:left w:val="nil"/>
              <w:bottom w:val="nil"/>
              <w:right w:val="nil"/>
            </w:tcBorders>
            <w:shd w:val="clear" w:color="auto" w:fill="auto"/>
            <w:noWrap/>
            <w:vAlign w:val="bottom"/>
            <w:hideMark/>
          </w:tcPr>
          <w:p w14:paraId="710F2FAC" w14:textId="77777777" w:rsidR="001A1F66" w:rsidRPr="001A1F66" w:rsidRDefault="001A1F66" w:rsidP="00C93B81">
            <w:pPr>
              <w:spacing w:line="360" w:lineRule="auto"/>
              <w:rPr>
                <w:rFonts w:ascii="Arial" w:hAnsi="Arial" w:cs="Arial"/>
                <w:color w:val="000000"/>
              </w:rPr>
            </w:pPr>
          </w:p>
        </w:tc>
        <w:tc>
          <w:tcPr>
            <w:tcW w:w="270" w:type="dxa"/>
            <w:tcBorders>
              <w:top w:val="nil"/>
              <w:left w:val="nil"/>
              <w:bottom w:val="nil"/>
              <w:right w:val="nil"/>
            </w:tcBorders>
            <w:shd w:val="clear" w:color="auto" w:fill="auto"/>
            <w:noWrap/>
            <w:vAlign w:val="bottom"/>
            <w:hideMark/>
          </w:tcPr>
          <w:p w14:paraId="6EA4C767"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5,900 </w:t>
            </w:r>
          </w:p>
        </w:tc>
      </w:tr>
      <w:tr w:rsidR="001A1F66" w:rsidRPr="00BB63F7" w14:paraId="09EC1F59" w14:textId="77777777" w:rsidTr="001A1F66">
        <w:trPr>
          <w:trHeight w:val="315"/>
        </w:trPr>
        <w:tc>
          <w:tcPr>
            <w:tcW w:w="5513" w:type="dxa"/>
            <w:tcBorders>
              <w:top w:val="nil"/>
              <w:left w:val="nil"/>
              <w:bottom w:val="nil"/>
              <w:right w:val="nil"/>
            </w:tcBorders>
            <w:shd w:val="clear" w:color="auto" w:fill="auto"/>
            <w:noWrap/>
            <w:vAlign w:val="bottom"/>
            <w:hideMark/>
          </w:tcPr>
          <w:p w14:paraId="29305AB0"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Bad Debts Written Off</w:t>
            </w:r>
          </w:p>
        </w:tc>
        <w:tc>
          <w:tcPr>
            <w:tcW w:w="1237" w:type="dxa"/>
            <w:tcBorders>
              <w:top w:val="nil"/>
              <w:left w:val="nil"/>
              <w:bottom w:val="nil"/>
              <w:right w:val="nil"/>
            </w:tcBorders>
            <w:shd w:val="clear" w:color="auto" w:fill="auto"/>
            <w:noWrap/>
            <w:vAlign w:val="bottom"/>
            <w:hideMark/>
          </w:tcPr>
          <w:p w14:paraId="3F13D453" w14:textId="77777777" w:rsidR="001A1F66" w:rsidRPr="001A1F66" w:rsidRDefault="001A1F66" w:rsidP="00C93B81">
            <w:pPr>
              <w:spacing w:line="360" w:lineRule="auto"/>
              <w:rPr>
                <w:rFonts w:ascii="Arial" w:hAnsi="Arial" w:cs="Arial"/>
                <w:color w:val="000000"/>
              </w:rPr>
            </w:pPr>
          </w:p>
        </w:tc>
        <w:tc>
          <w:tcPr>
            <w:tcW w:w="270" w:type="dxa"/>
            <w:tcBorders>
              <w:top w:val="nil"/>
              <w:left w:val="nil"/>
              <w:bottom w:val="nil"/>
              <w:right w:val="nil"/>
            </w:tcBorders>
            <w:shd w:val="clear" w:color="auto" w:fill="auto"/>
            <w:noWrap/>
            <w:vAlign w:val="bottom"/>
            <w:hideMark/>
          </w:tcPr>
          <w:p w14:paraId="76C54B71"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4,100 </w:t>
            </w:r>
          </w:p>
        </w:tc>
      </w:tr>
      <w:tr w:rsidR="001A1F66" w:rsidRPr="00BB63F7" w14:paraId="272D9285" w14:textId="77777777" w:rsidTr="001A1F66">
        <w:trPr>
          <w:trHeight w:val="315"/>
        </w:trPr>
        <w:tc>
          <w:tcPr>
            <w:tcW w:w="6750" w:type="dxa"/>
            <w:gridSpan w:val="2"/>
            <w:tcBorders>
              <w:top w:val="nil"/>
              <w:left w:val="nil"/>
              <w:bottom w:val="nil"/>
              <w:right w:val="nil"/>
            </w:tcBorders>
            <w:shd w:val="clear" w:color="auto" w:fill="auto"/>
            <w:noWrap/>
            <w:vAlign w:val="bottom"/>
            <w:hideMark/>
          </w:tcPr>
          <w:p w14:paraId="427B3F05" w14:textId="77777777" w:rsidR="001A1F66" w:rsidRPr="001A1F66" w:rsidRDefault="001A1F66" w:rsidP="00C93B81">
            <w:pPr>
              <w:spacing w:line="360" w:lineRule="auto"/>
              <w:rPr>
                <w:rFonts w:ascii="Arial" w:hAnsi="Arial" w:cs="Arial"/>
                <w:color w:val="000000"/>
              </w:rPr>
            </w:pPr>
            <w:r w:rsidRPr="001A1F66">
              <w:rPr>
                <w:rFonts w:ascii="Arial" w:hAnsi="Arial" w:cs="Arial"/>
                <w:color w:val="000000"/>
              </w:rPr>
              <w:t>Receivables and Payables Accounts Settled by Setting Off</w:t>
            </w:r>
          </w:p>
        </w:tc>
        <w:tc>
          <w:tcPr>
            <w:tcW w:w="270" w:type="dxa"/>
            <w:tcBorders>
              <w:top w:val="nil"/>
              <w:left w:val="nil"/>
              <w:bottom w:val="nil"/>
              <w:right w:val="nil"/>
            </w:tcBorders>
            <w:shd w:val="clear" w:color="auto" w:fill="auto"/>
            <w:noWrap/>
            <w:vAlign w:val="bottom"/>
            <w:hideMark/>
          </w:tcPr>
          <w:p w14:paraId="0D2D8AAC" w14:textId="77777777" w:rsidR="001A1F66" w:rsidRPr="00BB63F7" w:rsidRDefault="001A1F66" w:rsidP="00C93B81">
            <w:pPr>
              <w:spacing w:line="360" w:lineRule="auto"/>
              <w:jc w:val="right"/>
              <w:rPr>
                <w:rFonts w:ascii="Cambria" w:hAnsi="Cambria" w:cs="Calibri"/>
                <w:color w:val="000000"/>
              </w:rPr>
            </w:pPr>
            <w:r w:rsidRPr="00BB63F7">
              <w:rPr>
                <w:rFonts w:ascii="Cambria" w:hAnsi="Cambria" w:cs="Calibri"/>
                <w:color w:val="000000"/>
              </w:rPr>
              <w:t xml:space="preserve">4,000 </w:t>
            </w:r>
          </w:p>
        </w:tc>
      </w:tr>
    </w:tbl>
    <w:p w14:paraId="59DEC02B" w14:textId="77777777" w:rsidR="007B34C6" w:rsidRDefault="007B34C6" w:rsidP="001A1F66">
      <w:pPr>
        <w:rPr>
          <w:rFonts w:ascii="Cambria" w:hAnsi="Cambria"/>
          <w:b/>
          <w:u w:val="single"/>
        </w:rPr>
      </w:pPr>
    </w:p>
    <w:p w14:paraId="1A5ACE56" w14:textId="18253D23" w:rsidR="001A1F66" w:rsidRDefault="007B34C6" w:rsidP="001A1F66">
      <w:pPr>
        <w:rPr>
          <w:rFonts w:ascii="Cambria" w:hAnsi="Cambria"/>
        </w:rPr>
      </w:pPr>
      <w:r w:rsidRPr="007B34C6">
        <w:rPr>
          <w:rFonts w:ascii="Arial" w:hAnsi="Arial" w:cs="Arial"/>
          <w:b/>
        </w:rPr>
        <w:t xml:space="preserve">        </w:t>
      </w:r>
      <w:r>
        <w:rPr>
          <w:rFonts w:ascii="Arial" w:hAnsi="Arial" w:cs="Arial"/>
          <w:b/>
          <w:u w:val="single"/>
        </w:rPr>
        <w:t xml:space="preserve"> </w:t>
      </w:r>
      <w:r w:rsidR="001A1F66" w:rsidRPr="007B34C6">
        <w:rPr>
          <w:rFonts w:ascii="Arial" w:hAnsi="Arial" w:cs="Arial"/>
          <w:b/>
          <w:u w:val="single"/>
        </w:rPr>
        <w:t>Addition information</w:t>
      </w:r>
      <w:r w:rsidR="001A1F66" w:rsidRPr="00FA396B">
        <w:rPr>
          <w:rFonts w:ascii="Cambria" w:hAnsi="Cambria"/>
        </w:rPr>
        <w:t>:</w:t>
      </w:r>
    </w:p>
    <w:p w14:paraId="7DAD8AAB" w14:textId="77777777" w:rsidR="007B34C6" w:rsidRPr="00FA396B" w:rsidRDefault="007B34C6" w:rsidP="001A1F66">
      <w:pPr>
        <w:rPr>
          <w:rFonts w:ascii="Cambria" w:hAnsi="Cambria"/>
        </w:rPr>
      </w:pPr>
    </w:p>
    <w:p w14:paraId="28AA80CD" w14:textId="6C8E16D2" w:rsidR="001A1F66" w:rsidRPr="007B34C6" w:rsidRDefault="001A1F66" w:rsidP="00DF2209">
      <w:pPr>
        <w:pStyle w:val="ListParagraph"/>
        <w:numPr>
          <w:ilvl w:val="0"/>
          <w:numId w:val="31"/>
        </w:numPr>
        <w:spacing w:after="160" w:line="360" w:lineRule="auto"/>
        <w:ind w:left="990" w:hanging="180"/>
        <w:rPr>
          <w:rFonts w:ascii="Arial" w:hAnsi="Arial" w:cs="Arial"/>
          <w:sz w:val="24"/>
          <w:szCs w:val="24"/>
        </w:rPr>
      </w:pPr>
      <w:r w:rsidRPr="007B34C6">
        <w:rPr>
          <w:rFonts w:ascii="Arial" w:hAnsi="Arial" w:cs="Arial"/>
          <w:sz w:val="24"/>
          <w:szCs w:val="24"/>
        </w:rPr>
        <w:t>The company passes transactions for bad debts written off and recovered through the allowance for receivables accounts.</w:t>
      </w:r>
    </w:p>
    <w:p w14:paraId="301BFDDC" w14:textId="77777777" w:rsidR="001A1F66" w:rsidRPr="007B34C6" w:rsidRDefault="001A1F66" w:rsidP="00DF2209">
      <w:pPr>
        <w:pStyle w:val="ListParagraph"/>
        <w:numPr>
          <w:ilvl w:val="0"/>
          <w:numId w:val="31"/>
        </w:numPr>
        <w:spacing w:after="160" w:line="360" w:lineRule="auto"/>
        <w:ind w:left="990" w:hanging="180"/>
        <w:rPr>
          <w:rFonts w:ascii="Arial" w:hAnsi="Arial" w:cs="Arial"/>
          <w:sz w:val="24"/>
          <w:szCs w:val="24"/>
        </w:rPr>
      </w:pPr>
      <w:r w:rsidRPr="007B34C6">
        <w:rPr>
          <w:rFonts w:ascii="Arial" w:hAnsi="Arial" w:cs="Arial"/>
          <w:sz w:val="24"/>
          <w:szCs w:val="24"/>
        </w:rPr>
        <w:t>Allowance for receivables at year end is to be 5% of receivables.</w:t>
      </w:r>
    </w:p>
    <w:p w14:paraId="3CE69C0A" w14:textId="2CCE189F" w:rsidR="001A1F66" w:rsidRPr="007B34C6" w:rsidRDefault="007B34C6" w:rsidP="001A1F66">
      <w:pPr>
        <w:spacing w:line="360" w:lineRule="auto"/>
        <w:rPr>
          <w:rFonts w:ascii="Arial" w:hAnsi="Arial" w:cs="Arial"/>
          <w:b/>
        </w:rPr>
      </w:pPr>
      <w:r w:rsidRPr="007B34C6">
        <w:rPr>
          <w:rFonts w:ascii="Arial" w:hAnsi="Arial" w:cs="Arial"/>
          <w:b/>
        </w:rPr>
        <w:t xml:space="preserve">          </w:t>
      </w:r>
      <w:r w:rsidR="001A1F66" w:rsidRPr="007B34C6">
        <w:rPr>
          <w:rFonts w:ascii="Arial" w:hAnsi="Arial" w:cs="Arial"/>
          <w:b/>
        </w:rPr>
        <w:t>Required:</w:t>
      </w:r>
    </w:p>
    <w:p w14:paraId="75FD1188" w14:textId="0A90F83D" w:rsidR="001A1F66" w:rsidRPr="007B34C6" w:rsidRDefault="001A1F66" w:rsidP="001A1F66">
      <w:pPr>
        <w:spacing w:line="360" w:lineRule="auto"/>
        <w:ind w:left="720"/>
        <w:rPr>
          <w:rFonts w:ascii="Arial" w:hAnsi="Arial" w:cs="Arial"/>
        </w:rPr>
      </w:pPr>
      <w:r w:rsidRPr="007B34C6">
        <w:rPr>
          <w:rFonts w:ascii="Arial" w:hAnsi="Arial" w:cs="Arial"/>
        </w:rPr>
        <w:t>Prepare the following</w:t>
      </w:r>
      <w:r w:rsidR="007B34C6">
        <w:rPr>
          <w:rFonts w:ascii="Arial" w:hAnsi="Arial" w:cs="Arial"/>
        </w:rPr>
        <w:t>:</w:t>
      </w:r>
    </w:p>
    <w:p w14:paraId="08968FD0" w14:textId="7050D18F" w:rsidR="001A1F66" w:rsidRPr="007B34C6" w:rsidRDefault="001A1F66" w:rsidP="00DF2209">
      <w:pPr>
        <w:pStyle w:val="ListParagraph"/>
        <w:numPr>
          <w:ilvl w:val="0"/>
          <w:numId w:val="32"/>
        </w:numPr>
        <w:spacing w:after="160" w:line="360" w:lineRule="auto"/>
        <w:ind w:left="900" w:hanging="180"/>
        <w:rPr>
          <w:rFonts w:ascii="Arial" w:hAnsi="Arial" w:cs="Arial"/>
        </w:rPr>
      </w:pPr>
      <w:r w:rsidRPr="007B34C6">
        <w:rPr>
          <w:rFonts w:ascii="Arial" w:hAnsi="Arial" w:cs="Arial"/>
        </w:rPr>
        <w:t xml:space="preserve">Receivables control account </w:t>
      </w:r>
      <w:r w:rsidRPr="007B34C6">
        <w:rPr>
          <w:rFonts w:ascii="Arial" w:hAnsi="Arial" w:cs="Arial"/>
        </w:rPr>
        <w:tab/>
      </w:r>
      <w:r w:rsidRPr="007B34C6">
        <w:rPr>
          <w:rFonts w:ascii="Arial" w:hAnsi="Arial" w:cs="Arial"/>
        </w:rPr>
        <w:tab/>
      </w:r>
      <w:r w:rsidRPr="007B34C6">
        <w:rPr>
          <w:rFonts w:ascii="Arial" w:hAnsi="Arial" w:cs="Arial"/>
        </w:rPr>
        <w:tab/>
      </w:r>
      <w:r w:rsidRPr="007B34C6">
        <w:rPr>
          <w:rFonts w:ascii="Arial" w:hAnsi="Arial" w:cs="Arial"/>
        </w:rPr>
        <w:tab/>
      </w:r>
      <w:r w:rsidRPr="007B34C6">
        <w:rPr>
          <w:rFonts w:ascii="Arial" w:hAnsi="Arial" w:cs="Arial"/>
        </w:rPr>
        <w:tab/>
      </w:r>
      <w:r w:rsidR="007B34C6">
        <w:rPr>
          <w:rFonts w:ascii="Arial" w:hAnsi="Arial" w:cs="Arial"/>
        </w:rPr>
        <w:t xml:space="preserve">            </w:t>
      </w:r>
      <w:proofErr w:type="gramStart"/>
      <w:r w:rsidR="007B34C6">
        <w:rPr>
          <w:rFonts w:ascii="Arial" w:hAnsi="Arial" w:cs="Arial"/>
        </w:rPr>
        <w:t xml:space="preserve">   </w:t>
      </w:r>
      <w:r w:rsidRPr="007B34C6">
        <w:rPr>
          <w:rFonts w:ascii="Arial" w:hAnsi="Arial" w:cs="Arial"/>
          <w:sz w:val="24"/>
          <w:szCs w:val="24"/>
        </w:rPr>
        <w:t>(</w:t>
      </w:r>
      <w:proofErr w:type="gramEnd"/>
      <w:r w:rsidRPr="007B34C6">
        <w:rPr>
          <w:rFonts w:ascii="Arial" w:hAnsi="Arial" w:cs="Arial"/>
          <w:sz w:val="24"/>
          <w:szCs w:val="24"/>
        </w:rPr>
        <w:t>4 marks)</w:t>
      </w:r>
      <w:r w:rsidRPr="007B34C6">
        <w:rPr>
          <w:rFonts w:ascii="Arial" w:hAnsi="Arial" w:cs="Arial"/>
        </w:rPr>
        <w:t xml:space="preserve"> </w:t>
      </w:r>
    </w:p>
    <w:p w14:paraId="1317C65A" w14:textId="4FEC5A35" w:rsidR="001A1F66" w:rsidRDefault="001A1F66" w:rsidP="00DF2209">
      <w:pPr>
        <w:pStyle w:val="ListParagraph"/>
        <w:numPr>
          <w:ilvl w:val="0"/>
          <w:numId w:val="32"/>
        </w:numPr>
        <w:spacing w:after="160" w:line="360" w:lineRule="auto"/>
        <w:ind w:left="900" w:hanging="180"/>
        <w:rPr>
          <w:rFonts w:ascii="Arial" w:hAnsi="Arial" w:cs="Arial"/>
          <w:sz w:val="24"/>
          <w:szCs w:val="24"/>
        </w:rPr>
      </w:pPr>
      <w:r w:rsidRPr="007B34C6">
        <w:rPr>
          <w:rFonts w:ascii="Arial" w:hAnsi="Arial" w:cs="Arial"/>
          <w:sz w:val="24"/>
          <w:szCs w:val="24"/>
        </w:rPr>
        <w:t xml:space="preserve">Payables ledge control account </w:t>
      </w:r>
      <w:r w:rsidRPr="007B34C6">
        <w:rPr>
          <w:rFonts w:ascii="Arial" w:hAnsi="Arial" w:cs="Arial"/>
          <w:sz w:val="24"/>
          <w:szCs w:val="24"/>
        </w:rPr>
        <w:tab/>
      </w:r>
      <w:r w:rsidRPr="007B34C6">
        <w:rPr>
          <w:rFonts w:ascii="Arial" w:hAnsi="Arial" w:cs="Arial"/>
          <w:sz w:val="24"/>
          <w:szCs w:val="24"/>
        </w:rPr>
        <w:tab/>
      </w:r>
      <w:r w:rsidRPr="007B34C6">
        <w:rPr>
          <w:rFonts w:ascii="Arial" w:hAnsi="Arial" w:cs="Arial"/>
          <w:sz w:val="24"/>
          <w:szCs w:val="24"/>
        </w:rPr>
        <w:tab/>
      </w:r>
      <w:r w:rsidRPr="007B34C6">
        <w:rPr>
          <w:rFonts w:ascii="Arial" w:hAnsi="Arial" w:cs="Arial"/>
          <w:sz w:val="24"/>
          <w:szCs w:val="24"/>
        </w:rPr>
        <w:tab/>
      </w:r>
      <w:r w:rsidRPr="007B34C6">
        <w:rPr>
          <w:rFonts w:ascii="Arial" w:hAnsi="Arial" w:cs="Arial"/>
          <w:sz w:val="24"/>
          <w:szCs w:val="24"/>
        </w:rPr>
        <w:tab/>
      </w:r>
      <w:r w:rsidR="007B34C6">
        <w:rPr>
          <w:rFonts w:ascii="Arial" w:hAnsi="Arial" w:cs="Arial"/>
          <w:sz w:val="24"/>
          <w:szCs w:val="24"/>
        </w:rPr>
        <w:t xml:space="preserve">           </w:t>
      </w:r>
      <w:proofErr w:type="gramStart"/>
      <w:r w:rsidR="007B34C6">
        <w:rPr>
          <w:rFonts w:ascii="Arial" w:hAnsi="Arial" w:cs="Arial"/>
          <w:sz w:val="24"/>
          <w:szCs w:val="24"/>
        </w:rPr>
        <w:t xml:space="preserve">   </w:t>
      </w:r>
      <w:r w:rsidRPr="007B34C6">
        <w:rPr>
          <w:rFonts w:ascii="Arial" w:hAnsi="Arial" w:cs="Arial"/>
          <w:i/>
          <w:sz w:val="24"/>
          <w:szCs w:val="24"/>
        </w:rPr>
        <w:t>(</w:t>
      </w:r>
      <w:proofErr w:type="gramEnd"/>
      <w:r w:rsidRPr="007B34C6">
        <w:rPr>
          <w:rFonts w:ascii="Arial" w:hAnsi="Arial" w:cs="Arial"/>
          <w:i/>
          <w:sz w:val="24"/>
          <w:szCs w:val="24"/>
        </w:rPr>
        <w:t>4 marks)</w:t>
      </w:r>
      <w:r w:rsidRPr="007B34C6">
        <w:rPr>
          <w:rFonts w:ascii="Arial" w:hAnsi="Arial" w:cs="Arial"/>
          <w:sz w:val="24"/>
          <w:szCs w:val="24"/>
        </w:rPr>
        <w:t xml:space="preserve"> </w:t>
      </w:r>
    </w:p>
    <w:p w14:paraId="7758B692" w14:textId="748867B9" w:rsidR="007B34C6" w:rsidRPr="007B34C6" w:rsidRDefault="007B34C6" w:rsidP="00DF2209">
      <w:pPr>
        <w:pStyle w:val="ListParagraph"/>
        <w:numPr>
          <w:ilvl w:val="0"/>
          <w:numId w:val="32"/>
        </w:numPr>
        <w:spacing w:after="160" w:line="360" w:lineRule="auto"/>
        <w:ind w:left="900" w:hanging="180"/>
        <w:rPr>
          <w:rFonts w:ascii="Arial" w:hAnsi="Arial" w:cs="Arial"/>
          <w:sz w:val="24"/>
          <w:szCs w:val="24"/>
        </w:rPr>
      </w:pPr>
      <w:r>
        <w:rPr>
          <w:rFonts w:ascii="Arial" w:hAnsi="Arial" w:cs="Arial"/>
          <w:sz w:val="24"/>
          <w:szCs w:val="24"/>
        </w:rPr>
        <w:t xml:space="preserve">Allowance for receivable accounts                                                   </w:t>
      </w:r>
      <w:proofErr w:type="gramStart"/>
      <w:r>
        <w:rPr>
          <w:rFonts w:ascii="Arial" w:hAnsi="Arial" w:cs="Arial"/>
          <w:sz w:val="24"/>
          <w:szCs w:val="24"/>
        </w:rPr>
        <w:t xml:space="preserve">   (</w:t>
      </w:r>
      <w:proofErr w:type="gramEnd"/>
      <w:r>
        <w:rPr>
          <w:rFonts w:ascii="Arial" w:hAnsi="Arial" w:cs="Arial"/>
          <w:i/>
          <w:sz w:val="24"/>
          <w:szCs w:val="24"/>
        </w:rPr>
        <w:t>2 marks)</w:t>
      </w:r>
    </w:p>
    <w:p w14:paraId="5DE0F8EE" w14:textId="2FE24815" w:rsidR="00872BAA" w:rsidRPr="001C0A11" w:rsidRDefault="007B34C6" w:rsidP="007D21A7">
      <w:pPr>
        <w:pStyle w:val="ListParagraph"/>
        <w:spacing w:after="160" w:line="360" w:lineRule="auto"/>
        <w:ind w:left="900"/>
        <w:rPr>
          <w:rFonts w:ascii="Arial" w:eastAsia="Times New Roman" w:hAnsi="Arial" w:cs="Arial"/>
          <w:sz w:val="24"/>
          <w:szCs w:val="24"/>
        </w:rPr>
      </w:pPr>
      <w:r>
        <w:rPr>
          <w:rFonts w:ascii="Arial" w:hAnsi="Arial" w:cs="Arial"/>
          <w:i/>
          <w:sz w:val="24"/>
          <w:szCs w:val="24"/>
        </w:rPr>
        <w:t xml:space="preserve">                                                                                                </w:t>
      </w:r>
      <w:r>
        <w:rPr>
          <w:rFonts w:ascii="Arial" w:hAnsi="Arial" w:cs="Arial"/>
          <w:b/>
          <w:sz w:val="24"/>
          <w:szCs w:val="24"/>
        </w:rPr>
        <w:t>(Total 20 marks)</w:t>
      </w:r>
      <w:r w:rsidR="00872BAA" w:rsidRPr="001C0A11">
        <w:rPr>
          <w:rFonts w:ascii="Arial" w:hAnsi="Arial" w:cs="Arial"/>
          <w:b/>
          <w:bCs/>
          <w:sz w:val="24"/>
          <w:szCs w:val="24"/>
        </w:rPr>
        <w:t xml:space="preserve"> </w:t>
      </w:r>
    </w:p>
    <w:p w14:paraId="2B0BECC6" w14:textId="77777777" w:rsidR="007D21A7" w:rsidRDefault="007D21A7" w:rsidP="002647ED">
      <w:pPr>
        <w:pStyle w:val="Default"/>
        <w:spacing w:line="288" w:lineRule="auto"/>
        <w:ind w:right="278"/>
        <w:jc w:val="both"/>
        <w:rPr>
          <w:rFonts w:ascii="Arial" w:hAnsi="Arial" w:cs="Arial"/>
          <w:b/>
          <w:bCs/>
          <w:sz w:val="24"/>
          <w:szCs w:val="24"/>
        </w:rPr>
      </w:pPr>
    </w:p>
    <w:p w14:paraId="1ABA9EED" w14:textId="16F4090D" w:rsidR="00872BAA" w:rsidRDefault="00872BAA" w:rsidP="002647ED">
      <w:pPr>
        <w:pStyle w:val="Default"/>
        <w:spacing w:line="288" w:lineRule="auto"/>
        <w:ind w:right="278"/>
        <w:jc w:val="both"/>
        <w:rPr>
          <w:rFonts w:ascii="Arial" w:hAnsi="Arial" w:cs="Arial"/>
          <w:b/>
          <w:bCs/>
          <w:sz w:val="24"/>
          <w:szCs w:val="24"/>
        </w:rPr>
      </w:pPr>
      <w:r w:rsidRPr="001C0A11">
        <w:rPr>
          <w:rFonts w:ascii="Arial" w:hAnsi="Arial" w:cs="Arial"/>
          <w:b/>
          <w:bCs/>
          <w:sz w:val="24"/>
          <w:szCs w:val="24"/>
        </w:rPr>
        <w:t xml:space="preserve">QUESTION </w:t>
      </w:r>
      <w:r w:rsidR="00C257F5">
        <w:rPr>
          <w:rFonts w:ascii="Arial" w:hAnsi="Arial" w:cs="Arial"/>
          <w:b/>
          <w:bCs/>
          <w:sz w:val="24"/>
          <w:szCs w:val="24"/>
        </w:rPr>
        <w:t>5</w:t>
      </w:r>
    </w:p>
    <w:p w14:paraId="7619FE86" w14:textId="77777777" w:rsidR="007D21A7" w:rsidRPr="009A717A" w:rsidRDefault="007D21A7" w:rsidP="007D21A7">
      <w:pPr>
        <w:rPr>
          <w:rFonts w:ascii="Cambria" w:hAnsi="Cambria"/>
          <w:b/>
          <w:sz w:val="28"/>
          <w:szCs w:val="28"/>
          <w:u w:val="single"/>
        </w:rPr>
      </w:pPr>
    </w:p>
    <w:p w14:paraId="5E46423B" w14:textId="3CFAA470" w:rsidR="007D21A7" w:rsidRPr="007D21A7" w:rsidRDefault="007D21A7" w:rsidP="00DF2209">
      <w:pPr>
        <w:pStyle w:val="ListParagraph"/>
        <w:numPr>
          <w:ilvl w:val="0"/>
          <w:numId w:val="34"/>
        </w:numPr>
        <w:spacing w:after="160" w:line="259" w:lineRule="auto"/>
        <w:ind w:left="360"/>
        <w:rPr>
          <w:rFonts w:ascii="Arial" w:hAnsi="Arial" w:cs="Arial"/>
          <w:sz w:val="24"/>
          <w:szCs w:val="24"/>
        </w:rPr>
      </w:pPr>
      <w:r w:rsidRPr="007D21A7">
        <w:rPr>
          <w:rFonts w:ascii="Arial" w:hAnsi="Arial" w:cs="Arial"/>
          <w:sz w:val="24"/>
          <w:szCs w:val="24"/>
        </w:rPr>
        <w:t xml:space="preserve">Mention </w:t>
      </w:r>
      <w:r w:rsidRPr="007D21A7">
        <w:rPr>
          <w:rFonts w:ascii="Arial" w:hAnsi="Arial" w:cs="Arial"/>
          <w:b/>
          <w:sz w:val="24"/>
          <w:szCs w:val="24"/>
          <w:u w:val="single"/>
        </w:rPr>
        <w:t>three</w:t>
      </w:r>
      <w:r w:rsidRPr="007D21A7">
        <w:rPr>
          <w:rFonts w:ascii="Arial" w:hAnsi="Arial" w:cs="Arial"/>
          <w:sz w:val="24"/>
          <w:szCs w:val="24"/>
          <w:u w:val="single"/>
        </w:rPr>
        <w:t xml:space="preserve"> </w:t>
      </w:r>
      <w:r w:rsidRPr="007D21A7">
        <w:rPr>
          <w:rFonts w:ascii="Arial" w:hAnsi="Arial" w:cs="Arial"/>
          <w:sz w:val="24"/>
          <w:szCs w:val="24"/>
        </w:rPr>
        <w:t>reasons why receivables may be irrecoverable.</w:t>
      </w:r>
      <w:r w:rsidR="00BB6B9B">
        <w:rPr>
          <w:rFonts w:ascii="Arial" w:hAnsi="Arial" w:cs="Arial"/>
          <w:sz w:val="24"/>
          <w:szCs w:val="24"/>
        </w:rPr>
        <w:t xml:space="preserve">                  </w:t>
      </w:r>
      <w:r w:rsidR="00BB6B9B">
        <w:rPr>
          <w:rFonts w:ascii="Arial" w:hAnsi="Arial" w:cs="Arial"/>
          <w:i/>
          <w:sz w:val="24"/>
          <w:szCs w:val="24"/>
        </w:rPr>
        <w:t>(3 marks)</w:t>
      </w:r>
    </w:p>
    <w:p w14:paraId="4867AC79" w14:textId="77777777" w:rsidR="007D21A7" w:rsidRPr="007D21A7" w:rsidRDefault="007D21A7" w:rsidP="007D21A7">
      <w:pPr>
        <w:pStyle w:val="ListParagraph"/>
        <w:ind w:left="360"/>
        <w:rPr>
          <w:rFonts w:ascii="Arial" w:hAnsi="Arial" w:cs="Arial"/>
          <w:sz w:val="24"/>
          <w:szCs w:val="24"/>
        </w:rPr>
      </w:pPr>
    </w:p>
    <w:p w14:paraId="4C506C08" w14:textId="77777777" w:rsidR="007D21A7" w:rsidRPr="007D21A7" w:rsidRDefault="007D21A7" w:rsidP="00DF2209">
      <w:pPr>
        <w:pStyle w:val="ListParagraph"/>
        <w:numPr>
          <w:ilvl w:val="0"/>
          <w:numId w:val="34"/>
        </w:numPr>
        <w:spacing w:after="160" w:line="360" w:lineRule="auto"/>
        <w:ind w:left="360"/>
        <w:jc w:val="both"/>
        <w:rPr>
          <w:rFonts w:ascii="Arial" w:hAnsi="Arial" w:cs="Arial"/>
          <w:sz w:val="24"/>
          <w:szCs w:val="24"/>
        </w:rPr>
      </w:pPr>
      <w:r w:rsidRPr="007D21A7">
        <w:rPr>
          <w:rFonts w:ascii="Arial" w:hAnsi="Arial" w:cs="Arial"/>
          <w:sz w:val="24"/>
          <w:szCs w:val="24"/>
        </w:rPr>
        <w:t xml:space="preserve">On 1 January 2015 there was balance in the allowance for irrecoverable debt account of K 5,000 and it was decided that the allowance should be maintained at 5% of trade receivables at each year end. The trade receivables balance on 31 December for the years 2015, 2016 and 2017 were as follows: </w:t>
      </w:r>
    </w:p>
    <w:tbl>
      <w:tblPr>
        <w:tblStyle w:val="TableGrid"/>
        <w:tblW w:w="0" w:type="auto"/>
        <w:tblInd w:w="1795" w:type="dxa"/>
        <w:tblLook w:val="04A0" w:firstRow="1" w:lastRow="0" w:firstColumn="1" w:lastColumn="0" w:noHBand="0" w:noVBand="1"/>
      </w:tblPr>
      <w:tblGrid>
        <w:gridCol w:w="805"/>
        <w:gridCol w:w="1890"/>
        <w:gridCol w:w="1260"/>
      </w:tblGrid>
      <w:tr w:rsidR="007D21A7" w:rsidRPr="007D21A7" w14:paraId="3D151B50" w14:textId="77777777" w:rsidTr="00C93B81">
        <w:tc>
          <w:tcPr>
            <w:tcW w:w="805" w:type="dxa"/>
          </w:tcPr>
          <w:p w14:paraId="444D5316" w14:textId="77777777" w:rsidR="007D21A7" w:rsidRPr="007D21A7" w:rsidRDefault="007D21A7" w:rsidP="00C93B81">
            <w:pPr>
              <w:spacing w:line="360" w:lineRule="auto"/>
              <w:rPr>
                <w:rFonts w:ascii="Arial" w:hAnsi="Arial" w:cs="Arial"/>
              </w:rPr>
            </w:pPr>
          </w:p>
        </w:tc>
        <w:tc>
          <w:tcPr>
            <w:tcW w:w="1890" w:type="dxa"/>
          </w:tcPr>
          <w:p w14:paraId="65794736" w14:textId="77777777" w:rsidR="007D21A7" w:rsidRPr="007D21A7" w:rsidRDefault="007D21A7" w:rsidP="00C93B81">
            <w:pPr>
              <w:spacing w:line="360" w:lineRule="auto"/>
              <w:jc w:val="center"/>
              <w:rPr>
                <w:rFonts w:ascii="Arial" w:hAnsi="Arial" w:cs="Arial"/>
                <w:b/>
              </w:rPr>
            </w:pPr>
            <w:r w:rsidRPr="007D21A7">
              <w:rPr>
                <w:rFonts w:ascii="Arial" w:hAnsi="Arial" w:cs="Arial"/>
                <w:b/>
              </w:rPr>
              <w:t>Period</w:t>
            </w:r>
          </w:p>
        </w:tc>
        <w:tc>
          <w:tcPr>
            <w:tcW w:w="1260" w:type="dxa"/>
          </w:tcPr>
          <w:p w14:paraId="78ADC2BF" w14:textId="77777777" w:rsidR="007D21A7" w:rsidRPr="007D21A7" w:rsidRDefault="007D21A7" w:rsidP="00C93B81">
            <w:pPr>
              <w:spacing w:line="360" w:lineRule="auto"/>
              <w:jc w:val="center"/>
              <w:rPr>
                <w:rFonts w:ascii="Arial" w:hAnsi="Arial" w:cs="Arial"/>
                <w:b/>
              </w:rPr>
            </w:pPr>
            <w:r w:rsidRPr="007D21A7">
              <w:rPr>
                <w:rFonts w:ascii="Arial" w:hAnsi="Arial" w:cs="Arial"/>
                <w:b/>
              </w:rPr>
              <w:t>K</w:t>
            </w:r>
          </w:p>
        </w:tc>
      </w:tr>
      <w:tr w:rsidR="007D21A7" w:rsidRPr="007D21A7" w14:paraId="414BAD9C" w14:textId="77777777" w:rsidTr="00C93B81">
        <w:tc>
          <w:tcPr>
            <w:tcW w:w="805" w:type="dxa"/>
          </w:tcPr>
          <w:p w14:paraId="6DC5A4B3" w14:textId="77777777" w:rsidR="007D21A7" w:rsidRPr="007D21A7" w:rsidRDefault="007D21A7" w:rsidP="00C93B81">
            <w:pPr>
              <w:spacing w:line="360" w:lineRule="auto"/>
              <w:rPr>
                <w:rFonts w:ascii="Arial" w:hAnsi="Arial" w:cs="Arial"/>
              </w:rPr>
            </w:pPr>
            <w:r w:rsidRPr="007D21A7">
              <w:rPr>
                <w:rFonts w:ascii="Arial" w:hAnsi="Arial" w:cs="Arial"/>
              </w:rPr>
              <w:t>1</w:t>
            </w:r>
          </w:p>
        </w:tc>
        <w:tc>
          <w:tcPr>
            <w:tcW w:w="1890" w:type="dxa"/>
          </w:tcPr>
          <w:p w14:paraId="524C62A9" w14:textId="77777777" w:rsidR="007D21A7" w:rsidRPr="007D21A7" w:rsidRDefault="007D21A7" w:rsidP="00C93B81">
            <w:pPr>
              <w:spacing w:line="360" w:lineRule="auto"/>
              <w:jc w:val="center"/>
              <w:rPr>
                <w:rFonts w:ascii="Arial" w:hAnsi="Arial" w:cs="Arial"/>
              </w:rPr>
            </w:pPr>
            <w:r w:rsidRPr="007D21A7">
              <w:rPr>
                <w:rFonts w:ascii="Arial" w:hAnsi="Arial" w:cs="Arial"/>
              </w:rPr>
              <w:t>2015</w:t>
            </w:r>
          </w:p>
        </w:tc>
        <w:tc>
          <w:tcPr>
            <w:tcW w:w="1260" w:type="dxa"/>
          </w:tcPr>
          <w:p w14:paraId="5771BC25" w14:textId="77777777" w:rsidR="007D21A7" w:rsidRPr="007D21A7" w:rsidRDefault="007D21A7" w:rsidP="00C93B81">
            <w:pPr>
              <w:spacing w:line="360" w:lineRule="auto"/>
              <w:jc w:val="right"/>
              <w:rPr>
                <w:rFonts w:ascii="Arial" w:hAnsi="Arial" w:cs="Arial"/>
              </w:rPr>
            </w:pPr>
            <w:r w:rsidRPr="007D21A7">
              <w:rPr>
                <w:rFonts w:ascii="Arial" w:hAnsi="Arial" w:cs="Arial"/>
              </w:rPr>
              <w:t>120,000</w:t>
            </w:r>
          </w:p>
        </w:tc>
      </w:tr>
      <w:tr w:rsidR="007D21A7" w:rsidRPr="007D21A7" w14:paraId="2BAAC966" w14:textId="77777777" w:rsidTr="00C93B81">
        <w:tc>
          <w:tcPr>
            <w:tcW w:w="805" w:type="dxa"/>
          </w:tcPr>
          <w:p w14:paraId="0F500F2B" w14:textId="77777777" w:rsidR="007D21A7" w:rsidRPr="007D21A7" w:rsidRDefault="007D21A7" w:rsidP="00C93B81">
            <w:pPr>
              <w:spacing w:line="360" w:lineRule="auto"/>
              <w:rPr>
                <w:rFonts w:ascii="Arial" w:hAnsi="Arial" w:cs="Arial"/>
              </w:rPr>
            </w:pPr>
            <w:r w:rsidRPr="007D21A7">
              <w:rPr>
                <w:rFonts w:ascii="Arial" w:hAnsi="Arial" w:cs="Arial"/>
              </w:rPr>
              <w:t>2</w:t>
            </w:r>
          </w:p>
        </w:tc>
        <w:tc>
          <w:tcPr>
            <w:tcW w:w="1890" w:type="dxa"/>
          </w:tcPr>
          <w:p w14:paraId="0D62A1C4" w14:textId="77777777" w:rsidR="007D21A7" w:rsidRPr="007D21A7" w:rsidRDefault="007D21A7" w:rsidP="00C93B81">
            <w:pPr>
              <w:spacing w:line="360" w:lineRule="auto"/>
              <w:jc w:val="center"/>
              <w:rPr>
                <w:rFonts w:ascii="Arial" w:hAnsi="Arial" w:cs="Arial"/>
              </w:rPr>
            </w:pPr>
            <w:r w:rsidRPr="007D21A7">
              <w:rPr>
                <w:rFonts w:ascii="Arial" w:hAnsi="Arial" w:cs="Arial"/>
              </w:rPr>
              <w:t>2016</w:t>
            </w:r>
          </w:p>
        </w:tc>
        <w:tc>
          <w:tcPr>
            <w:tcW w:w="1260" w:type="dxa"/>
          </w:tcPr>
          <w:p w14:paraId="1BE49813" w14:textId="77777777" w:rsidR="007D21A7" w:rsidRPr="007D21A7" w:rsidRDefault="007D21A7" w:rsidP="00C93B81">
            <w:pPr>
              <w:spacing w:line="360" w:lineRule="auto"/>
              <w:jc w:val="right"/>
              <w:rPr>
                <w:rFonts w:ascii="Arial" w:hAnsi="Arial" w:cs="Arial"/>
              </w:rPr>
            </w:pPr>
            <w:r w:rsidRPr="007D21A7">
              <w:rPr>
                <w:rFonts w:ascii="Arial" w:hAnsi="Arial" w:cs="Arial"/>
              </w:rPr>
              <w:t xml:space="preserve">   80,000</w:t>
            </w:r>
          </w:p>
        </w:tc>
      </w:tr>
      <w:tr w:rsidR="007D21A7" w:rsidRPr="007D21A7" w14:paraId="0C7A06B1" w14:textId="77777777" w:rsidTr="00C93B81">
        <w:tc>
          <w:tcPr>
            <w:tcW w:w="805" w:type="dxa"/>
          </w:tcPr>
          <w:p w14:paraId="51FD263F" w14:textId="77777777" w:rsidR="007D21A7" w:rsidRPr="007D21A7" w:rsidRDefault="007D21A7" w:rsidP="00C93B81">
            <w:pPr>
              <w:spacing w:line="360" w:lineRule="auto"/>
              <w:rPr>
                <w:rFonts w:ascii="Arial" w:hAnsi="Arial" w:cs="Arial"/>
              </w:rPr>
            </w:pPr>
            <w:r w:rsidRPr="007D21A7">
              <w:rPr>
                <w:rFonts w:ascii="Arial" w:hAnsi="Arial" w:cs="Arial"/>
              </w:rPr>
              <w:t>3</w:t>
            </w:r>
          </w:p>
        </w:tc>
        <w:tc>
          <w:tcPr>
            <w:tcW w:w="1890" w:type="dxa"/>
          </w:tcPr>
          <w:p w14:paraId="77B110B5" w14:textId="77777777" w:rsidR="007D21A7" w:rsidRPr="007D21A7" w:rsidRDefault="007D21A7" w:rsidP="00C93B81">
            <w:pPr>
              <w:spacing w:line="360" w:lineRule="auto"/>
              <w:jc w:val="center"/>
              <w:rPr>
                <w:rFonts w:ascii="Arial" w:hAnsi="Arial" w:cs="Arial"/>
              </w:rPr>
            </w:pPr>
            <w:r w:rsidRPr="007D21A7">
              <w:rPr>
                <w:rFonts w:ascii="Arial" w:hAnsi="Arial" w:cs="Arial"/>
              </w:rPr>
              <w:t>2017</w:t>
            </w:r>
          </w:p>
        </w:tc>
        <w:tc>
          <w:tcPr>
            <w:tcW w:w="1260" w:type="dxa"/>
          </w:tcPr>
          <w:p w14:paraId="5EDAD714" w14:textId="77777777" w:rsidR="007D21A7" w:rsidRPr="007D21A7" w:rsidRDefault="007D21A7" w:rsidP="00C93B81">
            <w:pPr>
              <w:spacing w:line="360" w:lineRule="auto"/>
              <w:jc w:val="right"/>
              <w:rPr>
                <w:rFonts w:ascii="Arial" w:hAnsi="Arial" w:cs="Arial"/>
              </w:rPr>
            </w:pPr>
            <w:r w:rsidRPr="007D21A7">
              <w:rPr>
                <w:rFonts w:ascii="Arial" w:hAnsi="Arial" w:cs="Arial"/>
              </w:rPr>
              <w:t xml:space="preserve">    90,000</w:t>
            </w:r>
          </w:p>
        </w:tc>
      </w:tr>
    </w:tbl>
    <w:p w14:paraId="2628B9F6" w14:textId="77777777" w:rsidR="007D21A7" w:rsidRPr="007D21A7" w:rsidRDefault="007D21A7" w:rsidP="007D21A7">
      <w:pPr>
        <w:ind w:firstLine="720"/>
        <w:rPr>
          <w:rFonts w:ascii="Arial" w:hAnsi="Arial" w:cs="Arial"/>
          <w:b/>
        </w:rPr>
      </w:pPr>
      <w:r w:rsidRPr="007D21A7">
        <w:rPr>
          <w:rFonts w:ascii="Arial" w:hAnsi="Arial" w:cs="Arial"/>
          <w:b/>
        </w:rPr>
        <w:lastRenderedPageBreak/>
        <w:t>Required:</w:t>
      </w:r>
    </w:p>
    <w:p w14:paraId="0372CA6B" w14:textId="2269F9E9" w:rsidR="007D21A7" w:rsidRPr="007D21A7" w:rsidRDefault="007D21A7" w:rsidP="00DF2209">
      <w:pPr>
        <w:pStyle w:val="ListParagraph"/>
        <w:numPr>
          <w:ilvl w:val="0"/>
          <w:numId w:val="35"/>
        </w:numPr>
        <w:spacing w:line="360" w:lineRule="auto"/>
        <w:jc w:val="both"/>
        <w:rPr>
          <w:rFonts w:ascii="Arial" w:hAnsi="Arial" w:cs="Arial"/>
          <w:sz w:val="24"/>
          <w:szCs w:val="24"/>
        </w:rPr>
      </w:pPr>
      <w:r w:rsidRPr="007D21A7">
        <w:rPr>
          <w:rFonts w:ascii="Arial" w:hAnsi="Arial" w:cs="Arial"/>
          <w:sz w:val="24"/>
          <w:szCs w:val="24"/>
        </w:rPr>
        <w:t xml:space="preserve">Prepare the allowance for irrecoverable debt accounts for the three years ended 31 December 2015 to 31 December 2017. </w:t>
      </w:r>
      <w:r>
        <w:rPr>
          <w:rFonts w:ascii="Arial" w:hAnsi="Arial" w:cs="Arial"/>
          <w:sz w:val="24"/>
          <w:szCs w:val="24"/>
        </w:rPr>
        <w:t xml:space="preserve">                            </w:t>
      </w:r>
      <w:r>
        <w:rPr>
          <w:rFonts w:ascii="Arial" w:hAnsi="Arial" w:cs="Arial"/>
          <w:i/>
          <w:sz w:val="24"/>
          <w:szCs w:val="24"/>
        </w:rPr>
        <w:t>(5 marks)</w:t>
      </w:r>
    </w:p>
    <w:p w14:paraId="61F196CC" w14:textId="114F24B1" w:rsidR="007D21A7" w:rsidRPr="007D21A7" w:rsidRDefault="007D21A7" w:rsidP="00DF2209">
      <w:pPr>
        <w:pStyle w:val="ListParagraph"/>
        <w:numPr>
          <w:ilvl w:val="0"/>
          <w:numId w:val="36"/>
        </w:numPr>
        <w:spacing w:after="0" w:line="360" w:lineRule="auto"/>
        <w:ind w:left="1080" w:hanging="360"/>
        <w:rPr>
          <w:rFonts w:ascii="Arial" w:hAnsi="Arial" w:cs="Arial"/>
          <w:sz w:val="24"/>
          <w:szCs w:val="24"/>
        </w:rPr>
      </w:pPr>
      <w:r w:rsidRPr="007D21A7">
        <w:rPr>
          <w:rFonts w:ascii="Arial" w:hAnsi="Arial" w:cs="Arial"/>
          <w:sz w:val="24"/>
          <w:szCs w:val="24"/>
        </w:rPr>
        <w:t>Prepare income statements extracts for the three years ended 31 December</w:t>
      </w:r>
    </w:p>
    <w:p w14:paraId="0C32F531" w14:textId="587521AE" w:rsidR="007D21A7" w:rsidRDefault="007D21A7" w:rsidP="007D21A7">
      <w:pPr>
        <w:pStyle w:val="ListParagraph"/>
        <w:spacing w:after="0" w:line="360" w:lineRule="auto"/>
        <w:ind w:left="1080"/>
        <w:rPr>
          <w:rFonts w:ascii="Arial" w:hAnsi="Arial" w:cs="Arial"/>
          <w:i/>
          <w:sz w:val="24"/>
          <w:szCs w:val="24"/>
        </w:rPr>
      </w:pPr>
      <w:r w:rsidRPr="007D21A7">
        <w:rPr>
          <w:rFonts w:ascii="Arial" w:hAnsi="Arial" w:cs="Arial"/>
          <w:sz w:val="24"/>
          <w:szCs w:val="24"/>
        </w:rPr>
        <w:t xml:space="preserve"> 2015 to 31 December 2017</w:t>
      </w:r>
      <w:r w:rsidRPr="00FA396B">
        <w:rPr>
          <w:rFonts w:ascii="Cambria" w:hAnsi="Cambria"/>
          <w:sz w:val="24"/>
          <w:szCs w:val="24"/>
        </w:rPr>
        <w:t xml:space="preserve">. </w:t>
      </w:r>
      <w:r>
        <w:rPr>
          <w:rFonts w:ascii="Cambria" w:hAnsi="Cambria"/>
          <w:sz w:val="24"/>
          <w:szCs w:val="24"/>
        </w:rPr>
        <w:t xml:space="preserve">                                                                            </w:t>
      </w:r>
      <w:r w:rsidRPr="00BB6B9B">
        <w:rPr>
          <w:rFonts w:ascii="Arial" w:hAnsi="Arial" w:cs="Arial"/>
          <w:i/>
          <w:sz w:val="24"/>
          <w:szCs w:val="24"/>
        </w:rPr>
        <w:t>(3 marks)</w:t>
      </w:r>
    </w:p>
    <w:p w14:paraId="2099E88E" w14:textId="77777777" w:rsidR="00E71475" w:rsidRPr="007D21A7" w:rsidRDefault="00E71475" w:rsidP="007D21A7">
      <w:pPr>
        <w:pStyle w:val="ListParagraph"/>
        <w:spacing w:after="0" w:line="360" w:lineRule="auto"/>
        <w:ind w:left="1080"/>
        <w:rPr>
          <w:rFonts w:ascii="Cambria" w:hAnsi="Cambria"/>
          <w:i/>
          <w:sz w:val="24"/>
          <w:szCs w:val="24"/>
        </w:rPr>
      </w:pPr>
    </w:p>
    <w:p w14:paraId="6915AF44" w14:textId="64665EB4" w:rsidR="007D21A7" w:rsidRPr="00BB6B9B" w:rsidRDefault="007D21A7" w:rsidP="00DF2209">
      <w:pPr>
        <w:pStyle w:val="ListParagraph"/>
        <w:numPr>
          <w:ilvl w:val="0"/>
          <w:numId w:val="34"/>
        </w:numPr>
        <w:spacing w:after="160" w:line="259" w:lineRule="auto"/>
        <w:jc w:val="both"/>
        <w:rPr>
          <w:rFonts w:ascii="Arial" w:hAnsi="Arial" w:cs="Arial"/>
          <w:sz w:val="24"/>
          <w:szCs w:val="24"/>
        </w:rPr>
      </w:pPr>
      <w:r w:rsidRPr="00BB6B9B">
        <w:rPr>
          <w:rFonts w:ascii="Arial" w:hAnsi="Arial" w:cs="Arial"/>
          <w:sz w:val="24"/>
          <w:szCs w:val="24"/>
        </w:rPr>
        <w:t>A system of accounting and record keeping will not succeed in completely and accurately processing all transactions unless internal controls are built into the system</w:t>
      </w:r>
      <w:r w:rsidR="00BB6B9B">
        <w:rPr>
          <w:rFonts w:ascii="Arial" w:hAnsi="Arial" w:cs="Arial"/>
          <w:sz w:val="24"/>
          <w:szCs w:val="24"/>
        </w:rPr>
        <w:t>. M</w:t>
      </w:r>
      <w:r w:rsidRPr="00BB6B9B">
        <w:rPr>
          <w:rFonts w:ascii="Arial" w:hAnsi="Arial" w:cs="Arial"/>
          <w:sz w:val="24"/>
          <w:szCs w:val="24"/>
        </w:rPr>
        <w:t xml:space="preserve">ention </w:t>
      </w:r>
      <w:r w:rsidRPr="00BB6B9B">
        <w:rPr>
          <w:rFonts w:ascii="Arial" w:hAnsi="Arial" w:cs="Arial"/>
          <w:b/>
          <w:sz w:val="24"/>
          <w:szCs w:val="24"/>
          <w:u w:val="single"/>
        </w:rPr>
        <w:t>three</w:t>
      </w:r>
      <w:r w:rsidRPr="00BB6B9B">
        <w:rPr>
          <w:rFonts w:ascii="Arial" w:hAnsi="Arial" w:cs="Arial"/>
          <w:sz w:val="24"/>
          <w:szCs w:val="24"/>
        </w:rPr>
        <w:t xml:space="preserve"> internal controls that should be in place for each of the following:</w:t>
      </w:r>
    </w:p>
    <w:p w14:paraId="7FF1A3C2" w14:textId="77777777" w:rsidR="007D21A7" w:rsidRPr="00BB6B9B" w:rsidRDefault="007D21A7" w:rsidP="007D21A7">
      <w:pPr>
        <w:pStyle w:val="ListParagraph"/>
        <w:ind w:left="360"/>
        <w:jc w:val="both"/>
        <w:rPr>
          <w:rFonts w:ascii="Arial" w:hAnsi="Arial" w:cs="Arial"/>
          <w:sz w:val="24"/>
          <w:szCs w:val="24"/>
        </w:rPr>
      </w:pPr>
    </w:p>
    <w:p w14:paraId="7424446E" w14:textId="14F8F07A" w:rsidR="007D21A7" w:rsidRPr="00BB6B9B" w:rsidRDefault="007D21A7" w:rsidP="00DF2209">
      <w:pPr>
        <w:pStyle w:val="ListParagraph"/>
        <w:numPr>
          <w:ilvl w:val="0"/>
          <w:numId w:val="33"/>
        </w:numPr>
        <w:tabs>
          <w:tab w:val="left" w:pos="1080"/>
        </w:tabs>
        <w:spacing w:after="160" w:line="360" w:lineRule="auto"/>
        <w:ind w:left="540" w:firstLine="360"/>
        <w:rPr>
          <w:rFonts w:ascii="Arial" w:hAnsi="Arial" w:cs="Arial"/>
          <w:sz w:val="24"/>
          <w:szCs w:val="24"/>
        </w:rPr>
      </w:pPr>
      <w:r w:rsidRPr="00BB6B9B">
        <w:rPr>
          <w:rFonts w:ascii="Arial" w:hAnsi="Arial" w:cs="Arial"/>
          <w:sz w:val="24"/>
          <w:szCs w:val="24"/>
        </w:rPr>
        <w:t xml:space="preserve">Cash sales and collections </w:t>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proofErr w:type="gramStart"/>
      <w:r w:rsidR="00BB6B9B">
        <w:rPr>
          <w:rFonts w:ascii="Arial" w:hAnsi="Arial" w:cs="Arial"/>
          <w:sz w:val="24"/>
          <w:szCs w:val="24"/>
        </w:rPr>
        <w:t xml:space="preserve">   </w:t>
      </w:r>
      <w:r w:rsidRPr="00BB6B9B">
        <w:rPr>
          <w:rFonts w:ascii="Arial" w:hAnsi="Arial" w:cs="Arial"/>
          <w:i/>
          <w:sz w:val="24"/>
          <w:szCs w:val="24"/>
        </w:rPr>
        <w:t>(</w:t>
      </w:r>
      <w:proofErr w:type="gramEnd"/>
      <w:r w:rsidRPr="00BB6B9B">
        <w:rPr>
          <w:rFonts w:ascii="Arial" w:hAnsi="Arial" w:cs="Arial"/>
          <w:i/>
          <w:sz w:val="24"/>
          <w:szCs w:val="24"/>
        </w:rPr>
        <w:t xml:space="preserve">3 </w:t>
      </w:r>
      <w:r w:rsidR="00BB6B9B" w:rsidRPr="00BB6B9B">
        <w:rPr>
          <w:rFonts w:ascii="Arial" w:hAnsi="Arial" w:cs="Arial"/>
          <w:i/>
          <w:sz w:val="24"/>
          <w:szCs w:val="24"/>
        </w:rPr>
        <w:t>m</w:t>
      </w:r>
      <w:r w:rsidRPr="00BB6B9B">
        <w:rPr>
          <w:rFonts w:ascii="Arial" w:hAnsi="Arial" w:cs="Arial"/>
          <w:i/>
          <w:sz w:val="24"/>
          <w:szCs w:val="24"/>
        </w:rPr>
        <w:t>arks)</w:t>
      </w:r>
    </w:p>
    <w:p w14:paraId="2E623303" w14:textId="58918307" w:rsidR="007D21A7" w:rsidRPr="00BB6B9B" w:rsidRDefault="007D21A7" w:rsidP="00DF2209">
      <w:pPr>
        <w:pStyle w:val="ListParagraph"/>
        <w:numPr>
          <w:ilvl w:val="0"/>
          <w:numId w:val="33"/>
        </w:numPr>
        <w:tabs>
          <w:tab w:val="left" w:pos="1080"/>
        </w:tabs>
        <w:spacing w:after="160" w:line="360" w:lineRule="auto"/>
        <w:ind w:left="540" w:firstLine="360"/>
        <w:rPr>
          <w:rFonts w:ascii="Arial" w:hAnsi="Arial" w:cs="Arial"/>
          <w:sz w:val="24"/>
          <w:szCs w:val="24"/>
        </w:rPr>
      </w:pPr>
      <w:r w:rsidRPr="00BB6B9B">
        <w:rPr>
          <w:rFonts w:ascii="Arial" w:hAnsi="Arial" w:cs="Arial"/>
          <w:sz w:val="24"/>
          <w:szCs w:val="24"/>
        </w:rPr>
        <w:t xml:space="preserve">Cheque payments </w:t>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proofErr w:type="gramStart"/>
      <w:r w:rsidR="00BB6B9B">
        <w:rPr>
          <w:rFonts w:ascii="Arial" w:hAnsi="Arial" w:cs="Arial"/>
          <w:sz w:val="24"/>
          <w:szCs w:val="24"/>
        </w:rPr>
        <w:t xml:space="preserve">   </w:t>
      </w:r>
      <w:r w:rsidRPr="00BB6B9B">
        <w:rPr>
          <w:rFonts w:ascii="Arial" w:hAnsi="Arial" w:cs="Arial"/>
          <w:i/>
          <w:sz w:val="24"/>
          <w:szCs w:val="24"/>
        </w:rPr>
        <w:t>(</w:t>
      </w:r>
      <w:proofErr w:type="gramEnd"/>
      <w:r w:rsidRPr="00BB6B9B">
        <w:rPr>
          <w:rFonts w:ascii="Arial" w:hAnsi="Arial" w:cs="Arial"/>
          <w:i/>
          <w:sz w:val="24"/>
          <w:szCs w:val="24"/>
        </w:rPr>
        <w:t xml:space="preserve">3 </w:t>
      </w:r>
      <w:r w:rsidR="00BB6B9B" w:rsidRPr="00BB6B9B">
        <w:rPr>
          <w:rFonts w:ascii="Arial" w:hAnsi="Arial" w:cs="Arial"/>
          <w:i/>
          <w:sz w:val="24"/>
          <w:szCs w:val="24"/>
        </w:rPr>
        <w:t>m</w:t>
      </w:r>
      <w:r w:rsidRPr="00BB6B9B">
        <w:rPr>
          <w:rFonts w:ascii="Arial" w:hAnsi="Arial" w:cs="Arial"/>
          <w:i/>
          <w:sz w:val="24"/>
          <w:szCs w:val="24"/>
        </w:rPr>
        <w:t>arks)</w:t>
      </w:r>
    </w:p>
    <w:p w14:paraId="084BC818" w14:textId="6C1283D0" w:rsidR="007D21A7" w:rsidRPr="00BB6B9B" w:rsidRDefault="007D21A7" w:rsidP="00DF2209">
      <w:pPr>
        <w:pStyle w:val="ListParagraph"/>
        <w:numPr>
          <w:ilvl w:val="0"/>
          <w:numId w:val="33"/>
        </w:numPr>
        <w:tabs>
          <w:tab w:val="left" w:pos="1080"/>
        </w:tabs>
        <w:spacing w:after="160" w:line="360" w:lineRule="auto"/>
        <w:ind w:left="540" w:firstLine="360"/>
        <w:rPr>
          <w:rFonts w:ascii="Arial" w:hAnsi="Arial" w:cs="Arial"/>
          <w:sz w:val="24"/>
          <w:szCs w:val="24"/>
        </w:rPr>
      </w:pPr>
      <w:r w:rsidRPr="00BB6B9B">
        <w:rPr>
          <w:rFonts w:ascii="Arial" w:hAnsi="Arial" w:cs="Arial"/>
          <w:sz w:val="24"/>
          <w:szCs w:val="24"/>
        </w:rPr>
        <w:t>Cash deposits</w:t>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r w:rsidRPr="00BB6B9B">
        <w:rPr>
          <w:rFonts w:ascii="Arial" w:hAnsi="Arial" w:cs="Arial"/>
          <w:sz w:val="24"/>
          <w:szCs w:val="24"/>
        </w:rPr>
        <w:tab/>
      </w:r>
      <w:proofErr w:type="gramStart"/>
      <w:r w:rsidR="00BB6B9B">
        <w:rPr>
          <w:rFonts w:ascii="Arial" w:hAnsi="Arial" w:cs="Arial"/>
          <w:sz w:val="24"/>
          <w:szCs w:val="24"/>
        </w:rPr>
        <w:t xml:space="preserve">   </w:t>
      </w:r>
      <w:r w:rsidRPr="00BB6B9B">
        <w:rPr>
          <w:rFonts w:ascii="Arial" w:hAnsi="Arial" w:cs="Arial"/>
          <w:i/>
          <w:sz w:val="24"/>
          <w:szCs w:val="24"/>
        </w:rPr>
        <w:t>(</w:t>
      </w:r>
      <w:proofErr w:type="gramEnd"/>
      <w:r w:rsidRPr="00BB6B9B">
        <w:rPr>
          <w:rFonts w:ascii="Arial" w:hAnsi="Arial" w:cs="Arial"/>
          <w:i/>
          <w:sz w:val="24"/>
          <w:szCs w:val="24"/>
        </w:rPr>
        <w:t xml:space="preserve">3 </w:t>
      </w:r>
      <w:r w:rsidR="00BB6B9B" w:rsidRPr="00BB6B9B">
        <w:rPr>
          <w:rFonts w:ascii="Arial" w:hAnsi="Arial" w:cs="Arial"/>
          <w:i/>
          <w:sz w:val="24"/>
          <w:szCs w:val="24"/>
        </w:rPr>
        <w:t>m</w:t>
      </w:r>
      <w:r w:rsidRPr="00BB6B9B">
        <w:rPr>
          <w:rFonts w:ascii="Arial" w:hAnsi="Arial" w:cs="Arial"/>
          <w:i/>
          <w:sz w:val="24"/>
          <w:szCs w:val="24"/>
        </w:rPr>
        <w:t>arks)</w:t>
      </w:r>
    </w:p>
    <w:p w14:paraId="046FA31F" w14:textId="00E16AA1" w:rsidR="00872BAA" w:rsidRPr="001C0A11" w:rsidRDefault="00872BAA" w:rsidP="00BB6B9B">
      <w:pPr>
        <w:pStyle w:val="Default"/>
        <w:spacing w:after="200" w:line="288" w:lineRule="auto"/>
        <w:ind w:left="6480" w:right="-82"/>
        <w:jc w:val="both"/>
        <w:rPr>
          <w:rFonts w:ascii="Arial" w:eastAsia="Times New Roman" w:hAnsi="Arial" w:cs="Arial"/>
          <w:sz w:val="24"/>
          <w:szCs w:val="24"/>
        </w:rPr>
      </w:pPr>
      <w:r w:rsidRPr="001C0A11">
        <w:rPr>
          <w:rFonts w:ascii="Arial" w:hAnsi="Arial" w:cs="Arial"/>
          <w:b/>
          <w:bCs/>
          <w:sz w:val="24"/>
          <w:szCs w:val="24"/>
        </w:rPr>
        <w:t xml:space="preserve">    </w:t>
      </w:r>
      <w:r w:rsidR="001A6A33">
        <w:rPr>
          <w:rFonts w:ascii="Arial" w:hAnsi="Arial" w:cs="Arial"/>
          <w:b/>
          <w:bCs/>
          <w:sz w:val="24"/>
          <w:szCs w:val="24"/>
        </w:rPr>
        <w:t xml:space="preserve">  </w:t>
      </w:r>
      <w:r w:rsidR="00BB6B9B">
        <w:rPr>
          <w:rFonts w:ascii="Arial" w:hAnsi="Arial" w:cs="Arial"/>
          <w:b/>
          <w:bCs/>
          <w:sz w:val="24"/>
          <w:szCs w:val="24"/>
        </w:rPr>
        <w:t xml:space="preserve">      </w:t>
      </w:r>
      <w:r w:rsidR="001A6A33">
        <w:rPr>
          <w:rFonts w:ascii="Arial" w:hAnsi="Arial" w:cs="Arial"/>
          <w:b/>
          <w:bCs/>
          <w:sz w:val="24"/>
          <w:szCs w:val="24"/>
        </w:rPr>
        <w:t xml:space="preserve"> </w:t>
      </w:r>
      <w:r w:rsidRPr="001C0A11">
        <w:rPr>
          <w:rFonts w:ascii="Arial" w:hAnsi="Arial" w:cs="Arial"/>
          <w:b/>
          <w:bCs/>
          <w:sz w:val="24"/>
          <w:szCs w:val="24"/>
        </w:rPr>
        <w:t>(Total 20 marks)</w:t>
      </w:r>
    </w:p>
    <w:p w14:paraId="49D19881" w14:textId="77777777" w:rsidR="001A6A33" w:rsidRDefault="001A6A33" w:rsidP="00872BAA">
      <w:pPr>
        <w:pStyle w:val="Default"/>
        <w:spacing w:line="288" w:lineRule="auto"/>
        <w:ind w:right="278"/>
        <w:jc w:val="both"/>
        <w:rPr>
          <w:rFonts w:ascii="Arial" w:hAnsi="Arial" w:cs="Arial"/>
          <w:b/>
          <w:bCs/>
          <w:sz w:val="24"/>
          <w:szCs w:val="24"/>
        </w:rPr>
      </w:pPr>
    </w:p>
    <w:p w14:paraId="08D46834" w14:textId="38E66FCC" w:rsidR="00872BAA" w:rsidRDefault="00872BAA" w:rsidP="00872BAA">
      <w:pPr>
        <w:pStyle w:val="Default"/>
        <w:spacing w:line="288" w:lineRule="auto"/>
        <w:ind w:right="278"/>
        <w:jc w:val="both"/>
        <w:rPr>
          <w:rFonts w:ascii="Arial" w:hAnsi="Arial" w:cs="Arial"/>
          <w:b/>
          <w:bCs/>
          <w:sz w:val="24"/>
          <w:szCs w:val="24"/>
        </w:rPr>
      </w:pPr>
      <w:r w:rsidRPr="001C0A11">
        <w:rPr>
          <w:rFonts w:ascii="Arial" w:hAnsi="Arial" w:cs="Arial"/>
          <w:b/>
          <w:bCs/>
          <w:sz w:val="24"/>
          <w:szCs w:val="24"/>
        </w:rPr>
        <w:t xml:space="preserve">QUESTION </w:t>
      </w:r>
      <w:r w:rsidR="00C257F5">
        <w:rPr>
          <w:rFonts w:ascii="Arial" w:hAnsi="Arial" w:cs="Arial"/>
          <w:b/>
          <w:bCs/>
          <w:sz w:val="24"/>
          <w:szCs w:val="24"/>
        </w:rPr>
        <w:t>6</w:t>
      </w:r>
    </w:p>
    <w:p w14:paraId="065808E1" w14:textId="77777777" w:rsidR="00C413C3" w:rsidRPr="004D77B2" w:rsidRDefault="00C413C3" w:rsidP="00C413C3">
      <w:pPr>
        <w:rPr>
          <w:rFonts w:ascii="Cambria" w:hAnsi="Cambria"/>
          <w:b/>
          <w:sz w:val="28"/>
          <w:szCs w:val="28"/>
          <w:u w:val="single"/>
        </w:rPr>
      </w:pPr>
    </w:p>
    <w:p w14:paraId="7A595FA6" w14:textId="453E47F3" w:rsidR="00C413C3" w:rsidRPr="00C413C3" w:rsidRDefault="00C413C3" w:rsidP="00DF2209">
      <w:pPr>
        <w:pStyle w:val="ListParagraph"/>
        <w:numPr>
          <w:ilvl w:val="0"/>
          <w:numId w:val="38"/>
        </w:numPr>
        <w:spacing w:after="0" w:line="360" w:lineRule="auto"/>
        <w:ind w:left="360"/>
        <w:jc w:val="both"/>
        <w:rPr>
          <w:rFonts w:ascii="Arial" w:hAnsi="Arial" w:cs="Arial"/>
          <w:sz w:val="24"/>
          <w:szCs w:val="24"/>
        </w:rPr>
      </w:pPr>
      <w:r w:rsidRPr="00C413C3">
        <w:rPr>
          <w:rFonts w:ascii="Arial" w:hAnsi="Arial" w:cs="Arial"/>
          <w:sz w:val="24"/>
          <w:szCs w:val="24"/>
        </w:rPr>
        <w:t xml:space="preserve">Black, </w:t>
      </w:r>
      <w:r w:rsidR="003D5BB4">
        <w:rPr>
          <w:rFonts w:ascii="Arial" w:hAnsi="Arial" w:cs="Arial"/>
          <w:sz w:val="24"/>
          <w:szCs w:val="24"/>
        </w:rPr>
        <w:t>B</w:t>
      </w:r>
      <w:r w:rsidRPr="00C413C3">
        <w:rPr>
          <w:rFonts w:ascii="Arial" w:hAnsi="Arial" w:cs="Arial"/>
          <w:sz w:val="24"/>
          <w:szCs w:val="24"/>
        </w:rPr>
        <w:t xml:space="preserve">rown and </w:t>
      </w:r>
      <w:r w:rsidR="003D5BB4">
        <w:rPr>
          <w:rFonts w:ascii="Arial" w:hAnsi="Arial" w:cs="Arial"/>
          <w:sz w:val="24"/>
          <w:szCs w:val="24"/>
        </w:rPr>
        <w:t>C</w:t>
      </w:r>
      <w:r w:rsidRPr="00C413C3">
        <w:rPr>
          <w:rFonts w:ascii="Arial" w:hAnsi="Arial" w:cs="Arial"/>
          <w:sz w:val="24"/>
          <w:szCs w:val="24"/>
        </w:rPr>
        <w:t xml:space="preserve">ook are partners. They share profits and losses in the ratios of 2:3:4. For the year ending 31 July 2018, their capital accounts remained fixed at the following amounts: </w:t>
      </w:r>
    </w:p>
    <w:p w14:paraId="51B7612F" w14:textId="77777777" w:rsidR="00C413C3" w:rsidRPr="00C413C3" w:rsidRDefault="00C413C3" w:rsidP="00C413C3">
      <w:pPr>
        <w:spacing w:line="360" w:lineRule="auto"/>
        <w:rPr>
          <w:rFonts w:ascii="Arial" w:hAnsi="Arial" w:cs="Arial"/>
          <w:b/>
        </w:rPr>
      </w:pPr>
      <w:r w:rsidRPr="00C413C3">
        <w:rPr>
          <w:rFonts w:ascii="Arial" w:hAnsi="Arial" w:cs="Arial"/>
          <w:b/>
        </w:rPr>
        <w:t xml:space="preserve">                                                                                                     K</w:t>
      </w:r>
    </w:p>
    <w:p w14:paraId="031827E9" w14:textId="77777777" w:rsidR="00C413C3" w:rsidRPr="00C413C3" w:rsidRDefault="00C413C3" w:rsidP="00C413C3">
      <w:pPr>
        <w:spacing w:line="360" w:lineRule="auto"/>
        <w:ind w:left="1440"/>
        <w:rPr>
          <w:rFonts w:ascii="Arial" w:hAnsi="Arial" w:cs="Arial"/>
        </w:rPr>
      </w:pPr>
      <w:r w:rsidRPr="00C413C3">
        <w:rPr>
          <w:rFonts w:ascii="Arial" w:hAnsi="Arial" w:cs="Arial"/>
        </w:rPr>
        <w:t xml:space="preserve">Black                                                   </w:t>
      </w:r>
      <w:r w:rsidRPr="00C413C3">
        <w:rPr>
          <w:rFonts w:ascii="Arial" w:hAnsi="Arial" w:cs="Arial"/>
        </w:rPr>
        <w:tab/>
        <w:t>600,000</w:t>
      </w:r>
    </w:p>
    <w:p w14:paraId="50BFD555" w14:textId="77777777" w:rsidR="00C413C3" w:rsidRPr="00C413C3" w:rsidRDefault="00C413C3" w:rsidP="00C413C3">
      <w:pPr>
        <w:spacing w:line="360" w:lineRule="auto"/>
        <w:ind w:left="1440"/>
        <w:rPr>
          <w:rFonts w:ascii="Arial" w:hAnsi="Arial" w:cs="Arial"/>
        </w:rPr>
      </w:pPr>
      <w:r w:rsidRPr="00C413C3">
        <w:rPr>
          <w:rFonts w:ascii="Arial" w:hAnsi="Arial" w:cs="Arial"/>
        </w:rPr>
        <w:t xml:space="preserve">Brown                                                  </w:t>
      </w:r>
      <w:r w:rsidRPr="00C413C3">
        <w:rPr>
          <w:rFonts w:ascii="Arial" w:hAnsi="Arial" w:cs="Arial"/>
        </w:rPr>
        <w:tab/>
        <w:t>400,000</w:t>
      </w:r>
    </w:p>
    <w:p w14:paraId="6A6806DB" w14:textId="77777777" w:rsidR="00C413C3" w:rsidRPr="00C413C3" w:rsidRDefault="00C413C3" w:rsidP="00C413C3">
      <w:pPr>
        <w:ind w:left="1440"/>
        <w:rPr>
          <w:rFonts w:ascii="Arial" w:hAnsi="Arial" w:cs="Arial"/>
        </w:rPr>
      </w:pPr>
      <w:r w:rsidRPr="00C413C3">
        <w:rPr>
          <w:rFonts w:ascii="Arial" w:hAnsi="Arial" w:cs="Arial"/>
        </w:rPr>
        <w:t xml:space="preserve">Cook                                                     </w:t>
      </w:r>
      <w:r w:rsidRPr="00C413C3">
        <w:rPr>
          <w:rFonts w:ascii="Arial" w:hAnsi="Arial" w:cs="Arial"/>
        </w:rPr>
        <w:tab/>
        <w:t>200,000</w:t>
      </w:r>
    </w:p>
    <w:p w14:paraId="53ABA444" w14:textId="77777777" w:rsidR="00E71475" w:rsidRDefault="00E71475" w:rsidP="00C413C3">
      <w:pPr>
        <w:spacing w:line="360" w:lineRule="auto"/>
        <w:jc w:val="both"/>
        <w:rPr>
          <w:rFonts w:ascii="Arial" w:hAnsi="Arial" w:cs="Arial"/>
        </w:rPr>
      </w:pPr>
    </w:p>
    <w:p w14:paraId="33DBDC65" w14:textId="4B7B48FB" w:rsidR="00C413C3" w:rsidRPr="00C413C3" w:rsidRDefault="00C413C3" w:rsidP="00C413C3">
      <w:pPr>
        <w:spacing w:line="360" w:lineRule="auto"/>
        <w:jc w:val="both"/>
        <w:rPr>
          <w:rFonts w:ascii="Arial" w:hAnsi="Arial" w:cs="Arial"/>
        </w:rPr>
      </w:pPr>
      <w:r w:rsidRPr="00C413C3">
        <w:rPr>
          <w:rFonts w:ascii="Arial" w:hAnsi="Arial" w:cs="Arial"/>
        </w:rPr>
        <w:t>They have agreed to give each other 6% interest per annum on their capital accounts.</w:t>
      </w:r>
    </w:p>
    <w:p w14:paraId="14A2EA8E" w14:textId="77777777" w:rsidR="00C413C3" w:rsidRPr="00C413C3" w:rsidRDefault="00C413C3" w:rsidP="00C413C3">
      <w:pPr>
        <w:spacing w:line="360" w:lineRule="auto"/>
        <w:jc w:val="both"/>
        <w:rPr>
          <w:rFonts w:ascii="Arial" w:hAnsi="Arial" w:cs="Arial"/>
        </w:rPr>
      </w:pPr>
      <w:r w:rsidRPr="00C413C3">
        <w:rPr>
          <w:rFonts w:ascii="Arial" w:hAnsi="Arial" w:cs="Arial"/>
        </w:rPr>
        <w:t>In addition to the above, partnership salaries of K 300,000 for Brown and K 180,000 for cook are to be charged. The net profit of the partnership, before taking any of the above into account was K 1,110,000.</w:t>
      </w:r>
    </w:p>
    <w:p w14:paraId="1F142298" w14:textId="77777777" w:rsidR="00E71475" w:rsidRDefault="00E71475" w:rsidP="00C413C3">
      <w:pPr>
        <w:rPr>
          <w:rFonts w:ascii="Arial" w:hAnsi="Arial" w:cs="Arial"/>
          <w:b/>
        </w:rPr>
      </w:pPr>
    </w:p>
    <w:p w14:paraId="490D1796" w14:textId="03CE5EB6" w:rsidR="00C413C3" w:rsidRPr="00C413C3" w:rsidRDefault="00C413C3" w:rsidP="00C413C3">
      <w:pPr>
        <w:rPr>
          <w:rFonts w:ascii="Arial" w:hAnsi="Arial" w:cs="Arial"/>
          <w:b/>
        </w:rPr>
      </w:pPr>
      <w:r w:rsidRPr="00C413C3">
        <w:rPr>
          <w:rFonts w:ascii="Arial" w:hAnsi="Arial" w:cs="Arial"/>
          <w:b/>
        </w:rPr>
        <w:t>Required:</w:t>
      </w:r>
    </w:p>
    <w:p w14:paraId="164EB2B5" w14:textId="77777777" w:rsidR="00C413C3" w:rsidRPr="00C413C3" w:rsidRDefault="00C413C3" w:rsidP="00C413C3">
      <w:pPr>
        <w:rPr>
          <w:rFonts w:ascii="Arial" w:hAnsi="Arial" w:cs="Arial"/>
        </w:rPr>
      </w:pPr>
      <w:r w:rsidRPr="00C413C3">
        <w:rPr>
          <w:rFonts w:ascii="Arial" w:hAnsi="Arial" w:cs="Arial"/>
        </w:rPr>
        <w:t xml:space="preserve">Draw up the appropriation account of the partnership for the year ending 31 July 2018. </w:t>
      </w:r>
    </w:p>
    <w:p w14:paraId="642A7BBB" w14:textId="7AC9B1CC" w:rsidR="00C413C3" w:rsidRDefault="00C413C3" w:rsidP="00C413C3">
      <w:pPr>
        <w:ind w:left="720"/>
        <w:jc w:val="right"/>
        <w:rPr>
          <w:rFonts w:ascii="Arial" w:hAnsi="Arial" w:cs="Arial"/>
          <w:i/>
        </w:rPr>
      </w:pPr>
      <w:r w:rsidRPr="00C413C3">
        <w:rPr>
          <w:rFonts w:ascii="Arial" w:hAnsi="Arial" w:cs="Arial"/>
          <w:i/>
        </w:rPr>
        <w:t>(5 marks)</w:t>
      </w:r>
    </w:p>
    <w:p w14:paraId="26B6CAEF" w14:textId="77777777" w:rsidR="00E71475" w:rsidRPr="00C413C3" w:rsidRDefault="00E71475" w:rsidP="00C413C3">
      <w:pPr>
        <w:ind w:left="720"/>
        <w:jc w:val="right"/>
        <w:rPr>
          <w:rFonts w:ascii="Arial" w:hAnsi="Arial" w:cs="Arial"/>
          <w:i/>
        </w:rPr>
      </w:pPr>
      <w:bookmarkStart w:id="0" w:name="_GoBack"/>
      <w:bookmarkEnd w:id="0"/>
    </w:p>
    <w:p w14:paraId="522A2962" w14:textId="627FD6B7" w:rsidR="00C413C3" w:rsidRDefault="00C413C3" w:rsidP="00DF2209">
      <w:pPr>
        <w:pStyle w:val="ListParagraph"/>
        <w:numPr>
          <w:ilvl w:val="0"/>
          <w:numId w:val="38"/>
        </w:numPr>
        <w:spacing w:after="160" w:line="259" w:lineRule="auto"/>
        <w:ind w:left="360"/>
        <w:rPr>
          <w:rFonts w:ascii="Arial" w:hAnsi="Arial" w:cs="Arial"/>
          <w:sz w:val="24"/>
          <w:szCs w:val="24"/>
        </w:rPr>
      </w:pPr>
      <w:r w:rsidRPr="00C413C3">
        <w:rPr>
          <w:rFonts w:ascii="Arial" w:hAnsi="Arial" w:cs="Arial"/>
          <w:sz w:val="24"/>
          <w:szCs w:val="24"/>
        </w:rPr>
        <w:lastRenderedPageBreak/>
        <w:t>Explain the importance of the following concepts in accounting:</w:t>
      </w:r>
    </w:p>
    <w:p w14:paraId="5D5D1ED8" w14:textId="77777777" w:rsidR="00E71475" w:rsidRPr="00C413C3" w:rsidRDefault="00E71475" w:rsidP="00E71475">
      <w:pPr>
        <w:pStyle w:val="ListParagraph"/>
        <w:spacing w:after="160" w:line="259" w:lineRule="auto"/>
        <w:ind w:left="360"/>
        <w:rPr>
          <w:rFonts w:ascii="Arial" w:hAnsi="Arial" w:cs="Arial"/>
          <w:sz w:val="24"/>
          <w:szCs w:val="24"/>
        </w:rPr>
      </w:pPr>
    </w:p>
    <w:p w14:paraId="368281B3" w14:textId="2832CB0C" w:rsidR="00C413C3" w:rsidRPr="00C413C3" w:rsidRDefault="00C413C3" w:rsidP="00DF2209">
      <w:pPr>
        <w:pStyle w:val="ListParagraph"/>
        <w:numPr>
          <w:ilvl w:val="0"/>
          <w:numId w:val="37"/>
        </w:numPr>
        <w:spacing w:after="160" w:line="259" w:lineRule="auto"/>
        <w:ind w:left="1080" w:hanging="270"/>
        <w:rPr>
          <w:rFonts w:ascii="Arial" w:hAnsi="Arial" w:cs="Arial"/>
          <w:sz w:val="24"/>
          <w:szCs w:val="24"/>
        </w:rPr>
      </w:pPr>
      <w:r w:rsidRPr="00C413C3">
        <w:rPr>
          <w:rFonts w:ascii="Arial" w:hAnsi="Arial" w:cs="Arial"/>
          <w:sz w:val="24"/>
          <w:szCs w:val="24"/>
        </w:rPr>
        <w:t>Business entity</w:t>
      </w:r>
    </w:p>
    <w:p w14:paraId="47B6757C" w14:textId="77777777" w:rsidR="00C413C3" w:rsidRPr="00C413C3" w:rsidRDefault="00C413C3" w:rsidP="00DF2209">
      <w:pPr>
        <w:pStyle w:val="ListParagraph"/>
        <w:numPr>
          <w:ilvl w:val="0"/>
          <w:numId w:val="37"/>
        </w:numPr>
        <w:spacing w:after="160" w:line="259" w:lineRule="auto"/>
        <w:ind w:left="1080" w:hanging="270"/>
        <w:rPr>
          <w:rFonts w:ascii="Arial" w:hAnsi="Arial" w:cs="Arial"/>
          <w:sz w:val="24"/>
          <w:szCs w:val="24"/>
        </w:rPr>
      </w:pPr>
      <w:r w:rsidRPr="00C413C3">
        <w:rPr>
          <w:rFonts w:ascii="Arial" w:hAnsi="Arial" w:cs="Arial"/>
          <w:sz w:val="24"/>
          <w:szCs w:val="24"/>
        </w:rPr>
        <w:t xml:space="preserve">Going concern </w:t>
      </w:r>
    </w:p>
    <w:p w14:paraId="3DC5FE7F" w14:textId="77777777" w:rsidR="00C413C3" w:rsidRPr="00C413C3" w:rsidRDefault="00C413C3" w:rsidP="00DF2209">
      <w:pPr>
        <w:pStyle w:val="ListParagraph"/>
        <w:numPr>
          <w:ilvl w:val="0"/>
          <w:numId w:val="37"/>
        </w:numPr>
        <w:spacing w:after="160" w:line="259" w:lineRule="auto"/>
        <w:ind w:left="1080" w:hanging="270"/>
        <w:rPr>
          <w:rFonts w:ascii="Arial" w:hAnsi="Arial" w:cs="Arial"/>
          <w:sz w:val="24"/>
          <w:szCs w:val="24"/>
        </w:rPr>
      </w:pPr>
      <w:r w:rsidRPr="00C413C3">
        <w:rPr>
          <w:rFonts w:ascii="Arial" w:hAnsi="Arial" w:cs="Arial"/>
          <w:sz w:val="24"/>
          <w:szCs w:val="24"/>
        </w:rPr>
        <w:t xml:space="preserve">Prudence </w:t>
      </w:r>
    </w:p>
    <w:p w14:paraId="6FC12FEA" w14:textId="77777777" w:rsidR="00C413C3" w:rsidRPr="00C413C3" w:rsidRDefault="00C413C3" w:rsidP="00DF2209">
      <w:pPr>
        <w:pStyle w:val="ListParagraph"/>
        <w:numPr>
          <w:ilvl w:val="0"/>
          <w:numId w:val="37"/>
        </w:numPr>
        <w:spacing w:after="160" w:line="259" w:lineRule="auto"/>
        <w:ind w:left="1080" w:hanging="270"/>
        <w:rPr>
          <w:rFonts w:ascii="Arial" w:hAnsi="Arial" w:cs="Arial"/>
          <w:sz w:val="24"/>
          <w:szCs w:val="24"/>
        </w:rPr>
      </w:pPr>
      <w:r w:rsidRPr="00C413C3">
        <w:rPr>
          <w:rFonts w:ascii="Arial" w:hAnsi="Arial" w:cs="Arial"/>
          <w:sz w:val="24"/>
          <w:szCs w:val="24"/>
        </w:rPr>
        <w:t xml:space="preserve">Consistency </w:t>
      </w:r>
    </w:p>
    <w:p w14:paraId="615825C8" w14:textId="6AC3B9A4" w:rsidR="00C413C3" w:rsidRPr="00C413C3" w:rsidRDefault="00C413C3" w:rsidP="00DF2209">
      <w:pPr>
        <w:pStyle w:val="ListParagraph"/>
        <w:numPr>
          <w:ilvl w:val="0"/>
          <w:numId w:val="37"/>
        </w:numPr>
        <w:spacing w:after="160" w:line="259" w:lineRule="auto"/>
        <w:ind w:left="1080" w:hanging="270"/>
        <w:rPr>
          <w:rFonts w:ascii="Arial" w:hAnsi="Arial" w:cs="Arial"/>
          <w:sz w:val="24"/>
          <w:szCs w:val="24"/>
        </w:rPr>
      </w:pPr>
      <w:r w:rsidRPr="00C413C3">
        <w:rPr>
          <w:rFonts w:ascii="Arial" w:hAnsi="Arial" w:cs="Arial"/>
          <w:sz w:val="24"/>
          <w:szCs w:val="24"/>
        </w:rPr>
        <w:t xml:space="preserve">Materiality                                            </w:t>
      </w:r>
      <w:r>
        <w:rPr>
          <w:rFonts w:ascii="Arial" w:hAnsi="Arial" w:cs="Arial"/>
          <w:sz w:val="24"/>
          <w:szCs w:val="24"/>
        </w:rPr>
        <w:t xml:space="preserve">                                        </w:t>
      </w:r>
      <w:proofErr w:type="gramStart"/>
      <w:r>
        <w:rPr>
          <w:rFonts w:ascii="Arial" w:hAnsi="Arial" w:cs="Arial"/>
          <w:sz w:val="24"/>
          <w:szCs w:val="24"/>
        </w:rPr>
        <w:t xml:space="preserve">   </w:t>
      </w:r>
      <w:r>
        <w:rPr>
          <w:rFonts w:ascii="Arial" w:hAnsi="Arial" w:cs="Arial"/>
          <w:i/>
          <w:sz w:val="24"/>
          <w:szCs w:val="24"/>
        </w:rPr>
        <w:t>(</w:t>
      </w:r>
      <w:proofErr w:type="gramEnd"/>
      <w:r>
        <w:rPr>
          <w:rFonts w:ascii="Arial" w:hAnsi="Arial" w:cs="Arial"/>
          <w:i/>
          <w:sz w:val="24"/>
          <w:szCs w:val="24"/>
        </w:rPr>
        <w:t>10 marks)</w:t>
      </w:r>
    </w:p>
    <w:p w14:paraId="74D588F9" w14:textId="77777777" w:rsidR="00C413C3" w:rsidRDefault="00C413C3" w:rsidP="00C413C3">
      <w:pPr>
        <w:rPr>
          <w:rFonts w:ascii="Cambria" w:hAnsi="Cambria"/>
        </w:rPr>
      </w:pPr>
    </w:p>
    <w:p w14:paraId="0F349025" w14:textId="0B5CAE60" w:rsidR="00C413C3" w:rsidRPr="00CF2B15" w:rsidRDefault="00C413C3" w:rsidP="00DF2209">
      <w:pPr>
        <w:pStyle w:val="ListParagraph"/>
        <w:numPr>
          <w:ilvl w:val="0"/>
          <w:numId w:val="38"/>
        </w:numPr>
        <w:spacing w:after="160" w:line="259" w:lineRule="auto"/>
        <w:ind w:left="360"/>
        <w:jc w:val="both"/>
        <w:rPr>
          <w:rFonts w:ascii="Arial" w:hAnsi="Arial" w:cs="Arial"/>
          <w:sz w:val="24"/>
          <w:szCs w:val="24"/>
        </w:rPr>
      </w:pPr>
      <w:r w:rsidRPr="00CF2B15">
        <w:rPr>
          <w:rFonts w:ascii="Arial" w:hAnsi="Arial" w:cs="Arial"/>
          <w:sz w:val="24"/>
          <w:szCs w:val="24"/>
        </w:rPr>
        <w:t xml:space="preserve">Mention </w:t>
      </w:r>
      <w:r w:rsidRPr="00CF2B15">
        <w:rPr>
          <w:rFonts w:ascii="Arial" w:hAnsi="Arial" w:cs="Arial"/>
          <w:b/>
          <w:sz w:val="24"/>
          <w:szCs w:val="24"/>
          <w:u w:val="single"/>
        </w:rPr>
        <w:t>five</w:t>
      </w:r>
      <w:r w:rsidRPr="00CF2B15">
        <w:rPr>
          <w:rFonts w:ascii="Arial" w:hAnsi="Arial" w:cs="Arial"/>
          <w:sz w:val="24"/>
          <w:szCs w:val="24"/>
        </w:rPr>
        <w:t xml:space="preserve"> elements that make up the regulatory framework for companies. </w:t>
      </w:r>
    </w:p>
    <w:p w14:paraId="7D9A4827" w14:textId="284F2608" w:rsidR="00CF2B15" w:rsidRPr="00CF2B15" w:rsidRDefault="00CF2B15" w:rsidP="00CF2B15">
      <w:pPr>
        <w:pStyle w:val="ListParagraph"/>
        <w:spacing w:after="160" w:line="259" w:lineRule="auto"/>
        <w:ind w:left="360"/>
        <w:jc w:val="both"/>
        <w:rPr>
          <w:rFonts w:ascii="Arial" w:hAnsi="Arial" w:cs="Arial"/>
          <w:i/>
          <w:sz w:val="24"/>
          <w:szCs w:val="24"/>
        </w:rPr>
      </w:pPr>
      <w:r w:rsidRPr="00CF2B15">
        <w:rPr>
          <w:rFonts w:ascii="Arial" w:hAnsi="Arial" w:cs="Arial"/>
          <w:i/>
          <w:sz w:val="24"/>
          <w:szCs w:val="24"/>
        </w:rPr>
        <w:t xml:space="preserve">                                                                                                                   (5 marks)</w:t>
      </w:r>
    </w:p>
    <w:p w14:paraId="56385A04" w14:textId="77777777" w:rsidR="00872BAA" w:rsidRPr="00C257F5" w:rsidRDefault="00872BAA" w:rsidP="00C257F5">
      <w:pPr>
        <w:pStyle w:val="Default"/>
        <w:spacing w:line="288" w:lineRule="auto"/>
        <w:ind w:right="8"/>
        <w:jc w:val="both"/>
        <w:rPr>
          <w:rFonts w:ascii="Times New Roman" w:eastAsia="Times New Roman" w:hAnsi="Times New Roman" w:cs="Times New Roman"/>
          <w:b/>
          <w:bCs/>
          <w:sz w:val="24"/>
          <w:szCs w:val="24"/>
        </w:rPr>
      </w:pPr>
      <w:r w:rsidRPr="001C0A11">
        <w:rPr>
          <w:rFonts w:ascii="Arial" w:hAnsi="Arial" w:cs="Arial"/>
          <w:sz w:val="24"/>
          <w:szCs w:val="24"/>
        </w:rPr>
        <w:t xml:space="preserve">           </w:t>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t xml:space="preserve">            </w:t>
      </w:r>
      <w:r w:rsidR="00C257F5" w:rsidRPr="00C257F5">
        <w:rPr>
          <w:rFonts w:ascii="Arial" w:hAnsi="Arial" w:cs="Arial"/>
          <w:b/>
          <w:sz w:val="24"/>
          <w:szCs w:val="24"/>
        </w:rPr>
        <w:t>(Total 20 marks)</w:t>
      </w:r>
      <w:r w:rsidRPr="00C257F5">
        <w:rPr>
          <w:rFonts w:ascii="Arial" w:hAnsi="Arial" w:cs="Arial"/>
          <w:b/>
          <w:sz w:val="24"/>
          <w:szCs w:val="24"/>
        </w:rPr>
        <w:t xml:space="preserve">                                                                                                                  </w:t>
      </w:r>
      <w:r w:rsidRPr="00C257F5">
        <w:rPr>
          <w:rFonts w:ascii="Arial" w:hAnsi="Arial" w:cs="Arial"/>
          <w:b/>
          <w:bCs/>
          <w:sz w:val="24"/>
          <w:szCs w:val="24"/>
        </w:rPr>
        <w:t xml:space="preserve"> </w:t>
      </w:r>
    </w:p>
    <w:p w14:paraId="4AE2212C" w14:textId="77777777" w:rsidR="00103362" w:rsidRPr="00C3665E" w:rsidRDefault="00103362" w:rsidP="00E049BF">
      <w:pPr>
        <w:rPr>
          <w:rFonts w:ascii="Arial" w:hAnsi="Arial" w:cs="Arial"/>
          <w:b/>
        </w:rPr>
      </w:pPr>
    </w:p>
    <w:p w14:paraId="601F6707" w14:textId="77777777" w:rsidR="00371312" w:rsidRDefault="00371312" w:rsidP="00D32A94">
      <w:pPr>
        <w:spacing w:after="200" w:line="276" w:lineRule="auto"/>
        <w:jc w:val="center"/>
        <w:rPr>
          <w:rFonts w:ascii="Arial" w:hAnsi="Arial" w:cs="Arial"/>
          <w:b/>
          <w:sz w:val="32"/>
          <w:szCs w:val="32"/>
        </w:rPr>
      </w:pPr>
    </w:p>
    <w:p w14:paraId="2FC073C6" w14:textId="77777777" w:rsidR="008C7940" w:rsidRPr="00337079" w:rsidRDefault="00FD28B8" w:rsidP="00D32A94">
      <w:pPr>
        <w:spacing w:after="200" w:line="276"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371312">
      <w:headerReference w:type="default" r:id="rId9"/>
      <w:footerReference w:type="even" r:id="rId10"/>
      <w:footerReference w:type="default" r:id="rId11"/>
      <w:pgSz w:w="12240" w:h="15840"/>
      <w:pgMar w:top="864" w:right="1526" w:bottom="1008"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FFC9F" w14:textId="77777777" w:rsidR="00005009" w:rsidRDefault="00005009">
      <w:r>
        <w:separator/>
      </w:r>
    </w:p>
  </w:endnote>
  <w:endnote w:type="continuationSeparator" w:id="0">
    <w:p w14:paraId="5D6C65CB" w14:textId="77777777" w:rsidR="00005009" w:rsidRDefault="00005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C4E79" w14:textId="77777777" w:rsidR="00872BAA" w:rsidRDefault="00872BAA"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6B6A27" w14:textId="77777777" w:rsidR="00872BAA" w:rsidRDefault="00872BAA" w:rsidP="007E1FE7">
    <w:pPr>
      <w:pStyle w:val="Footer"/>
      <w:ind w:right="360"/>
    </w:pPr>
  </w:p>
  <w:p w14:paraId="32D406C0" w14:textId="77777777" w:rsidR="00872BAA" w:rsidRDefault="00872B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3067D" w14:textId="77777777" w:rsidR="00872BAA" w:rsidRDefault="00872BAA"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4A8C952B" w14:textId="77777777" w:rsidR="00872BAA" w:rsidRPr="00DA6E32" w:rsidRDefault="00872BAA"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3B691204" wp14:editId="48E4FBCB">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47657"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p w14:paraId="0E436F76" w14:textId="77777777" w:rsidR="00872BAA" w:rsidRDefault="00872B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7340A" w14:textId="77777777" w:rsidR="00005009" w:rsidRDefault="00005009">
      <w:r>
        <w:separator/>
      </w:r>
    </w:p>
  </w:footnote>
  <w:footnote w:type="continuationSeparator" w:id="0">
    <w:p w14:paraId="0D44833A" w14:textId="77777777" w:rsidR="00005009" w:rsidRDefault="00005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BC7E4" w14:textId="77777777" w:rsidR="00872BAA" w:rsidRDefault="00872BAA">
    <w:pPr>
      <w:pStyle w:val="Header"/>
    </w:pPr>
  </w:p>
  <w:p w14:paraId="66C030CB" w14:textId="77777777" w:rsidR="00872BAA" w:rsidRDefault="00872BAA">
    <w:pPr>
      <w:pStyle w:val="Header"/>
    </w:pPr>
  </w:p>
  <w:p w14:paraId="761CDA12" w14:textId="77777777" w:rsidR="00872BAA" w:rsidRDefault="00872BA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824FF"/>
    <w:multiLevelType w:val="hybridMultilevel"/>
    <w:tmpl w:val="3A787AFC"/>
    <w:lvl w:ilvl="0" w:tplc="0E10D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124B9"/>
    <w:multiLevelType w:val="hybridMultilevel"/>
    <w:tmpl w:val="6D5AAA02"/>
    <w:lvl w:ilvl="0" w:tplc="B10A6E36">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4A442EA"/>
    <w:multiLevelType w:val="hybridMultilevel"/>
    <w:tmpl w:val="04B00EE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64639"/>
    <w:multiLevelType w:val="hybridMultilevel"/>
    <w:tmpl w:val="0FFEC2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075ADA"/>
    <w:multiLevelType w:val="hybridMultilevel"/>
    <w:tmpl w:val="2B34B822"/>
    <w:lvl w:ilvl="0" w:tplc="87BE04D4">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7480DD4"/>
    <w:multiLevelType w:val="hybridMultilevel"/>
    <w:tmpl w:val="56986EE8"/>
    <w:lvl w:ilvl="0" w:tplc="3F7CDB20">
      <w:start w:val="1"/>
      <w:numFmt w:val="lowerLetter"/>
      <w:lvlText w:val="%1)"/>
      <w:lvlJc w:val="left"/>
      <w:pPr>
        <w:ind w:left="3105" w:hanging="360"/>
      </w:pPr>
      <w:rPr>
        <w:rFonts w:ascii="Arial" w:eastAsiaTheme="minorHAnsi" w:hAnsi="Arial" w:cs="Arial"/>
      </w:rPr>
    </w:lvl>
    <w:lvl w:ilvl="1" w:tplc="04090019" w:tentative="1">
      <w:start w:val="1"/>
      <w:numFmt w:val="lowerLetter"/>
      <w:lvlText w:val="%2."/>
      <w:lvlJc w:val="left"/>
      <w:pPr>
        <w:ind w:left="3825" w:hanging="360"/>
      </w:pPr>
    </w:lvl>
    <w:lvl w:ilvl="2" w:tplc="0409001B" w:tentative="1">
      <w:start w:val="1"/>
      <w:numFmt w:val="lowerRoman"/>
      <w:lvlText w:val="%3."/>
      <w:lvlJc w:val="right"/>
      <w:pPr>
        <w:ind w:left="4545" w:hanging="180"/>
      </w:pPr>
    </w:lvl>
    <w:lvl w:ilvl="3" w:tplc="0409000F" w:tentative="1">
      <w:start w:val="1"/>
      <w:numFmt w:val="decimal"/>
      <w:lvlText w:val="%4."/>
      <w:lvlJc w:val="left"/>
      <w:pPr>
        <w:ind w:left="5265" w:hanging="360"/>
      </w:pPr>
    </w:lvl>
    <w:lvl w:ilvl="4" w:tplc="04090019" w:tentative="1">
      <w:start w:val="1"/>
      <w:numFmt w:val="lowerLetter"/>
      <w:lvlText w:val="%5."/>
      <w:lvlJc w:val="left"/>
      <w:pPr>
        <w:ind w:left="5985" w:hanging="360"/>
      </w:pPr>
    </w:lvl>
    <w:lvl w:ilvl="5" w:tplc="0409001B" w:tentative="1">
      <w:start w:val="1"/>
      <w:numFmt w:val="lowerRoman"/>
      <w:lvlText w:val="%6."/>
      <w:lvlJc w:val="right"/>
      <w:pPr>
        <w:ind w:left="6705" w:hanging="180"/>
      </w:pPr>
    </w:lvl>
    <w:lvl w:ilvl="6" w:tplc="0409000F" w:tentative="1">
      <w:start w:val="1"/>
      <w:numFmt w:val="decimal"/>
      <w:lvlText w:val="%7."/>
      <w:lvlJc w:val="left"/>
      <w:pPr>
        <w:ind w:left="7425" w:hanging="360"/>
      </w:pPr>
    </w:lvl>
    <w:lvl w:ilvl="7" w:tplc="04090019" w:tentative="1">
      <w:start w:val="1"/>
      <w:numFmt w:val="lowerLetter"/>
      <w:lvlText w:val="%8."/>
      <w:lvlJc w:val="left"/>
      <w:pPr>
        <w:ind w:left="8145" w:hanging="360"/>
      </w:pPr>
    </w:lvl>
    <w:lvl w:ilvl="8" w:tplc="0409001B" w:tentative="1">
      <w:start w:val="1"/>
      <w:numFmt w:val="lowerRoman"/>
      <w:lvlText w:val="%9."/>
      <w:lvlJc w:val="right"/>
      <w:pPr>
        <w:ind w:left="8865" w:hanging="180"/>
      </w:pPr>
    </w:lvl>
  </w:abstractNum>
  <w:abstractNum w:abstractNumId="6" w15:restartNumberingAfterBreak="0">
    <w:nsid w:val="08E13DAF"/>
    <w:multiLevelType w:val="hybridMultilevel"/>
    <w:tmpl w:val="A4224E46"/>
    <w:lvl w:ilvl="0" w:tplc="4060EF6E">
      <w:start w:val="1"/>
      <w:numFmt w:val="lowerRoman"/>
      <w:lvlText w:val="%1)"/>
      <w:lvlJc w:val="righ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EB109B"/>
    <w:multiLevelType w:val="hybridMultilevel"/>
    <w:tmpl w:val="3A6C98BA"/>
    <w:lvl w:ilvl="0" w:tplc="A2922E70">
      <w:start w:val="1"/>
      <w:numFmt w:val="lowerLetter"/>
      <w:lvlText w:val="%1)"/>
      <w:lvlJc w:val="left"/>
      <w:pPr>
        <w:ind w:left="3105" w:hanging="360"/>
      </w:pPr>
      <w:rPr>
        <w:rFonts w:ascii="Arial" w:eastAsiaTheme="minorHAnsi" w:hAnsi="Arial" w:cs="Arial"/>
      </w:rPr>
    </w:lvl>
    <w:lvl w:ilvl="1" w:tplc="04090019" w:tentative="1">
      <w:start w:val="1"/>
      <w:numFmt w:val="lowerLetter"/>
      <w:lvlText w:val="%2."/>
      <w:lvlJc w:val="left"/>
      <w:pPr>
        <w:ind w:left="3825" w:hanging="360"/>
      </w:pPr>
    </w:lvl>
    <w:lvl w:ilvl="2" w:tplc="0409001B" w:tentative="1">
      <w:start w:val="1"/>
      <w:numFmt w:val="lowerRoman"/>
      <w:lvlText w:val="%3."/>
      <w:lvlJc w:val="right"/>
      <w:pPr>
        <w:ind w:left="4545" w:hanging="180"/>
      </w:pPr>
    </w:lvl>
    <w:lvl w:ilvl="3" w:tplc="0409000F" w:tentative="1">
      <w:start w:val="1"/>
      <w:numFmt w:val="decimal"/>
      <w:lvlText w:val="%4."/>
      <w:lvlJc w:val="left"/>
      <w:pPr>
        <w:ind w:left="5265" w:hanging="360"/>
      </w:pPr>
    </w:lvl>
    <w:lvl w:ilvl="4" w:tplc="04090019" w:tentative="1">
      <w:start w:val="1"/>
      <w:numFmt w:val="lowerLetter"/>
      <w:lvlText w:val="%5."/>
      <w:lvlJc w:val="left"/>
      <w:pPr>
        <w:ind w:left="5985" w:hanging="360"/>
      </w:pPr>
    </w:lvl>
    <w:lvl w:ilvl="5" w:tplc="0409001B" w:tentative="1">
      <w:start w:val="1"/>
      <w:numFmt w:val="lowerRoman"/>
      <w:lvlText w:val="%6."/>
      <w:lvlJc w:val="right"/>
      <w:pPr>
        <w:ind w:left="6705" w:hanging="180"/>
      </w:pPr>
    </w:lvl>
    <w:lvl w:ilvl="6" w:tplc="0409000F" w:tentative="1">
      <w:start w:val="1"/>
      <w:numFmt w:val="decimal"/>
      <w:lvlText w:val="%7."/>
      <w:lvlJc w:val="left"/>
      <w:pPr>
        <w:ind w:left="7425" w:hanging="360"/>
      </w:pPr>
    </w:lvl>
    <w:lvl w:ilvl="7" w:tplc="04090019" w:tentative="1">
      <w:start w:val="1"/>
      <w:numFmt w:val="lowerLetter"/>
      <w:lvlText w:val="%8."/>
      <w:lvlJc w:val="left"/>
      <w:pPr>
        <w:ind w:left="8145" w:hanging="360"/>
      </w:pPr>
    </w:lvl>
    <w:lvl w:ilvl="8" w:tplc="0409001B" w:tentative="1">
      <w:start w:val="1"/>
      <w:numFmt w:val="lowerRoman"/>
      <w:lvlText w:val="%9."/>
      <w:lvlJc w:val="right"/>
      <w:pPr>
        <w:ind w:left="8865" w:hanging="180"/>
      </w:pPr>
    </w:lvl>
  </w:abstractNum>
  <w:abstractNum w:abstractNumId="8" w15:restartNumberingAfterBreak="0">
    <w:nsid w:val="0EE17899"/>
    <w:multiLevelType w:val="hybridMultilevel"/>
    <w:tmpl w:val="57EEE00E"/>
    <w:lvl w:ilvl="0" w:tplc="FAF419AC">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0361714"/>
    <w:multiLevelType w:val="hybridMultilevel"/>
    <w:tmpl w:val="CB6ECEEC"/>
    <w:lvl w:ilvl="0" w:tplc="8E20FFC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116192E"/>
    <w:multiLevelType w:val="hybridMultilevel"/>
    <w:tmpl w:val="6C3CD2F8"/>
    <w:lvl w:ilvl="0" w:tplc="F33AB44A">
      <w:start w:val="1"/>
      <w:numFmt w:val="lowerLetter"/>
      <w:lvlText w:val="%1)"/>
      <w:lvlJc w:val="left"/>
      <w:pPr>
        <w:ind w:left="3105" w:hanging="360"/>
      </w:pPr>
      <w:rPr>
        <w:rFonts w:ascii="Arial" w:eastAsiaTheme="minorHAnsi" w:hAnsi="Arial" w:cs="Arial"/>
      </w:rPr>
    </w:lvl>
    <w:lvl w:ilvl="1" w:tplc="04090019" w:tentative="1">
      <w:start w:val="1"/>
      <w:numFmt w:val="lowerLetter"/>
      <w:lvlText w:val="%2."/>
      <w:lvlJc w:val="left"/>
      <w:pPr>
        <w:ind w:left="3825" w:hanging="360"/>
      </w:pPr>
    </w:lvl>
    <w:lvl w:ilvl="2" w:tplc="0409001B" w:tentative="1">
      <w:start w:val="1"/>
      <w:numFmt w:val="lowerRoman"/>
      <w:lvlText w:val="%3."/>
      <w:lvlJc w:val="right"/>
      <w:pPr>
        <w:ind w:left="4545" w:hanging="180"/>
      </w:pPr>
    </w:lvl>
    <w:lvl w:ilvl="3" w:tplc="0409000F" w:tentative="1">
      <w:start w:val="1"/>
      <w:numFmt w:val="decimal"/>
      <w:lvlText w:val="%4."/>
      <w:lvlJc w:val="left"/>
      <w:pPr>
        <w:ind w:left="5265" w:hanging="360"/>
      </w:pPr>
    </w:lvl>
    <w:lvl w:ilvl="4" w:tplc="04090019" w:tentative="1">
      <w:start w:val="1"/>
      <w:numFmt w:val="lowerLetter"/>
      <w:lvlText w:val="%5."/>
      <w:lvlJc w:val="left"/>
      <w:pPr>
        <w:ind w:left="5985" w:hanging="360"/>
      </w:pPr>
    </w:lvl>
    <w:lvl w:ilvl="5" w:tplc="0409001B" w:tentative="1">
      <w:start w:val="1"/>
      <w:numFmt w:val="lowerRoman"/>
      <w:lvlText w:val="%6."/>
      <w:lvlJc w:val="right"/>
      <w:pPr>
        <w:ind w:left="6705" w:hanging="180"/>
      </w:pPr>
    </w:lvl>
    <w:lvl w:ilvl="6" w:tplc="0409000F" w:tentative="1">
      <w:start w:val="1"/>
      <w:numFmt w:val="decimal"/>
      <w:lvlText w:val="%7."/>
      <w:lvlJc w:val="left"/>
      <w:pPr>
        <w:ind w:left="7425" w:hanging="360"/>
      </w:pPr>
    </w:lvl>
    <w:lvl w:ilvl="7" w:tplc="04090019" w:tentative="1">
      <w:start w:val="1"/>
      <w:numFmt w:val="lowerLetter"/>
      <w:lvlText w:val="%8."/>
      <w:lvlJc w:val="left"/>
      <w:pPr>
        <w:ind w:left="8145" w:hanging="360"/>
      </w:pPr>
    </w:lvl>
    <w:lvl w:ilvl="8" w:tplc="0409001B" w:tentative="1">
      <w:start w:val="1"/>
      <w:numFmt w:val="lowerRoman"/>
      <w:lvlText w:val="%9."/>
      <w:lvlJc w:val="right"/>
      <w:pPr>
        <w:ind w:left="8865" w:hanging="180"/>
      </w:pPr>
    </w:lvl>
  </w:abstractNum>
  <w:abstractNum w:abstractNumId="11" w15:restartNumberingAfterBreak="0">
    <w:nsid w:val="13A84132"/>
    <w:multiLevelType w:val="hybridMultilevel"/>
    <w:tmpl w:val="55760198"/>
    <w:lvl w:ilvl="0" w:tplc="969A3816">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43F2BD6"/>
    <w:multiLevelType w:val="hybridMultilevel"/>
    <w:tmpl w:val="23D63126"/>
    <w:lvl w:ilvl="0" w:tplc="0D000C4C">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F57A96"/>
    <w:multiLevelType w:val="hybridMultilevel"/>
    <w:tmpl w:val="7520D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B4C68"/>
    <w:multiLevelType w:val="hybridMultilevel"/>
    <w:tmpl w:val="3CCA5F38"/>
    <w:lvl w:ilvl="0" w:tplc="3B3E3DC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6E14BA"/>
    <w:multiLevelType w:val="hybridMultilevel"/>
    <w:tmpl w:val="3BCECC9C"/>
    <w:lvl w:ilvl="0" w:tplc="379CA81C">
      <w:start w:val="1"/>
      <w:numFmt w:val="lowerLetter"/>
      <w:lvlText w:val="%1)"/>
      <w:lvlJc w:val="left"/>
      <w:pPr>
        <w:ind w:left="3105" w:hanging="360"/>
      </w:pPr>
      <w:rPr>
        <w:rFonts w:ascii="Arial" w:eastAsiaTheme="minorHAnsi" w:hAnsi="Arial" w:cs="Arial"/>
      </w:rPr>
    </w:lvl>
    <w:lvl w:ilvl="1" w:tplc="04090019" w:tentative="1">
      <w:start w:val="1"/>
      <w:numFmt w:val="lowerLetter"/>
      <w:lvlText w:val="%2."/>
      <w:lvlJc w:val="left"/>
      <w:pPr>
        <w:ind w:left="3825" w:hanging="360"/>
      </w:pPr>
    </w:lvl>
    <w:lvl w:ilvl="2" w:tplc="0409001B" w:tentative="1">
      <w:start w:val="1"/>
      <w:numFmt w:val="lowerRoman"/>
      <w:lvlText w:val="%3."/>
      <w:lvlJc w:val="right"/>
      <w:pPr>
        <w:ind w:left="4545" w:hanging="180"/>
      </w:pPr>
    </w:lvl>
    <w:lvl w:ilvl="3" w:tplc="0409000F" w:tentative="1">
      <w:start w:val="1"/>
      <w:numFmt w:val="decimal"/>
      <w:lvlText w:val="%4."/>
      <w:lvlJc w:val="left"/>
      <w:pPr>
        <w:ind w:left="5265" w:hanging="360"/>
      </w:pPr>
    </w:lvl>
    <w:lvl w:ilvl="4" w:tplc="04090019" w:tentative="1">
      <w:start w:val="1"/>
      <w:numFmt w:val="lowerLetter"/>
      <w:lvlText w:val="%5."/>
      <w:lvlJc w:val="left"/>
      <w:pPr>
        <w:ind w:left="5985" w:hanging="360"/>
      </w:pPr>
    </w:lvl>
    <w:lvl w:ilvl="5" w:tplc="0409001B" w:tentative="1">
      <w:start w:val="1"/>
      <w:numFmt w:val="lowerRoman"/>
      <w:lvlText w:val="%6."/>
      <w:lvlJc w:val="right"/>
      <w:pPr>
        <w:ind w:left="6705" w:hanging="180"/>
      </w:pPr>
    </w:lvl>
    <w:lvl w:ilvl="6" w:tplc="0409000F" w:tentative="1">
      <w:start w:val="1"/>
      <w:numFmt w:val="decimal"/>
      <w:lvlText w:val="%7."/>
      <w:lvlJc w:val="left"/>
      <w:pPr>
        <w:ind w:left="7425" w:hanging="360"/>
      </w:pPr>
    </w:lvl>
    <w:lvl w:ilvl="7" w:tplc="04090019" w:tentative="1">
      <w:start w:val="1"/>
      <w:numFmt w:val="lowerLetter"/>
      <w:lvlText w:val="%8."/>
      <w:lvlJc w:val="left"/>
      <w:pPr>
        <w:ind w:left="8145" w:hanging="360"/>
      </w:pPr>
    </w:lvl>
    <w:lvl w:ilvl="8" w:tplc="0409001B" w:tentative="1">
      <w:start w:val="1"/>
      <w:numFmt w:val="lowerRoman"/>
      <w:lvlText w:val="%9."/>
      <w:lvlJc w:val="right"/>
      <w:pPr>
        <w:ind w:left="8865" w:hanging="180"/>
      </w:pPr>
    </w:lvl>
  </w:abstractNum>
  <w:abstractNum w:abstractNumId="16" w15:restartNumberingAfterBreak="0">
    <w:nsid w:val="265E2209"/>
    <w:multiLevelType w:val="hybridMultilevel"/>
    <w:tmpl w:val="C75CCCBE"/>
    <w:lvl w:ilvl="0" w:tplc="1AFA6600">
      <w:start w:val="1"/>
      <w:numFmt w:val="lowerLetter"/>
      <w:lvlText w:val="%1)"/>
      <w:lvlJc w:val="left"/>
      <w:pPr>
        <w:ind w:left="2220" w:hanging="360"/>
      </w:pPr>
      <w:rPr>
        <w:rFonts w:ascii="Arial" w:eastAsiaTheme="minorHAnsi" w:hAnsi="Arial" w:cs="Arial"/>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7" w15:restartNumberingAfterBreak="0">
    <w:nsid w:val="27B878C8"/>
    <w:multiLevelType w:val="hybridMultilevel"/>
    <w:tmpl w:val="6F9AEACE"/>
    <w:lvl w:ilvl="0" w:tplc="721870E2">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3D10427"/>
    <w:multiLevelType w:val="hybridMultilevel"/>
    <w:tmpl w:val="4DD8E5A0"/>
    <w:lvl w:ilvl="0" w:tplc="CF32263C">
      <w:start w:val="1"/>
      <w:numFmt w:val="lowerLetter"/>
      <w:lvlText w:val="%1)"/>
      <w:lvlJc w:val="left"/>
      <w:pPr>
        <w:ind w:left="2880" w:hanging="360"/>
      </w:pPr>
      <w:rPr>
        <w:rFonts w:ascii="Arial" w:eastAsiaTheme="minorHAnsi" w:hAnsi="Arial" w:cs="Arial"/>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356D519F"/>
    <w:multiLevelType w:val="hybridMultilevel"/>
    <w:tmpl w:val="92240160"/>
    <w:lvl w:ilvl="0" w:tplc="28D02316">
      <w:start w:val="1"/>
      <w:numFmt w:val="lowerLetter"/>
      <w:lvlText w:val="%1)"/>
      <w:lvlJc w:val="left"/>
      <w:pPr>
        <w:ind w:left="2220" w:hanging="360"/>
      </w:pPr>
      <w:rPr>
        <w:rFonts w:ascii="Arial" w:eastAsiaTheme="minorHAnsi" w:hAnsi="Arial" w:cs="Arial"/>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0" w15:restartNumberingAfterBreak="0">
    <w:nsid w:val="3F5E492E"/>
    <w:multiLevelType w:val="hybridMultilevel"/>
    <w:tmpl w:val="73F850EA"/>
    <w:lvl w:ilvl="0" w:tplc="0FD833F4">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1E418D"/>
    <w:multiLevelType w:val="hybridMultilevel"/>
    <w:tmpl w:val="AC1EA45C"/>
    <w:lvl w:ilvl="0" w:tplc="E0105B9A">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2" w15:restartNumberingAfterBreak="0">
    <w:nsid w:val="46E57133"/>
    <w:multiLevelType w:val="hybridMultilevel"/>
    <w:tmpl w:val="EAFA1A2E"/>
    <w:lvl w:ilvl="0" w:tplc="95AA1B9A">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A73507F"/>
    <w:multiLevelType w:val="hybridMultilevel"/>
    <w:tmpl w:val="A2763838"/>
    <w:styleLink w:val="Numbered"/>
    <w:lvl w:ilvl="0" w:tplc="19366FA4">
      <w:start w:val="1"/>
      <w:numFmt w:val="decimal"/>
      <w:lvlText w:val="%1."/>
      <w:lvlJc w:val="left"/>
      <w:pPr>
        <w:ind w:left="39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644893FE">
      <w:start w:val="1"/>
      <w:numFmt w:val="lowerRoman"/>
      <w:lvlText w:val="%2."/>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080E4C86">
      <w:start w:val="1"/>
      <w:numFmt w:val="decimal"/>
      <w:lvlText w:val="%3."/>
      <w:lvlJc w:val="left"/>
      <w:pPr>
        <w:ind w:left="111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33E64C6C">
      <w:start w:val="1"/>
      <w:numFmt w:val="decimal"/>
      <w:lvlText w:val="%4."/>
      <w:lvlJc w:val="left"/>
      <w:pPr>
        <w:ind w:left="147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503A55F2">
      <w:start w:val="1"/>
      <w:numFmt w:val="decimal"/>
      <w:lvlText w:val="%5."/>
      <w:lvlJc w:val="left"/>
      <w:pPr>
        <w:ind w:left="183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782EDBAA">
      <w:start w:val="1"/>
      <w:numFmt w:val="decimal"/>
      <w:lvlText w:val="%6."/>
      <w:lvlJc w:val="left"/>
      <w:pPr>
        <w:ind w:left="219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A2D695A0">
      <w:start w:val="1"/>
      <w:numFmt w:val="decimal"/>
      <w:lvlText w:val="%7."/>
      <w:lvlJc w:val="left"/>
      <w:pPr>
        <w:ind w:left="255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99D614C2">
      <w:start w:val="1"/>
      <w:numFmt w:val="decimal"/>
      <w:lvlText w:val="%8."/>
      <w:lvlJc w:val="left"/>
      <w:pPr>
        <w:ind w:left="291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B9080A82">
      <w:start w:val="1"/>
      <w:numFmt w:val="decimal"/>
      <w:lvlText w:val="%9."/>
      <w:lvlJc w:val="left"/>
      <w:pPr>
        <w:ind w:left="327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4" w15:restartNumberingAfterBreak="0">
    <w:nsid w:val="4A7D51F9"/>
    <w:multiLevelType w:val="hybridMultilevel"/>
    <w:tmpl w:val="42E49466"/>
    <w:lvl w:ilvl="0" w:tplc="89786894">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4A9868EC"/>
    <w:multiLevelType w:val="hybridMultilevel"/>
    <w:tmpl w:val="1EECC86C"/>
    <w:lvl w:ilvl="0" w:tplc="9610703C">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51E62490"/>
    <w:multiLevelType w:val="hybridMultilevel"/>
    <w:tmpl w:val="3DD459C2"/>
    <w:lvl w:ilvl="0" w:tplc="F30EF68C">
      <w:start w:val="1"/>
      <w:numFmt w:val="lowerRoman"/>
      <w:lvlText w:val="%1)"/>
      <w:lvlJc w:val="righ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F241C9"/>
    <w:multiLevelType w:val="hybridMultilevel"/>
    <w:tmpl w:val="64BAA86C"/>
    <w:lvl w:ilvl="0" w:tplc="46B60A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A07374"/>
    <w:multiLevelType w:val="hybridMultilevel"/>
    <w:tmpl w:val="AD0E81EC"/>
    <w:lvl w:ilvl="0" w:tplc="98AA412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182616"/>
    <w:multiLevelType w:val="hybridMultilevel"/>
    <w:tmpl w:val="79AC3BFE"/>
    <w:lvl w:ilvl="0" w:tplc="DDD834B2">
      <w:start w:val="1"/>
      <w:numFmt w:val="lowerRoman"/>
      <w:lvlText w:val="%1)"/>
      <w:lvlJc w:val="righ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6900B2"/>
    <w:multiLevelType w:val="hybridMultilevel"/>
    <w:tmpl w:val="366ADFEE"/>
    <w:lvl w:ilvl="0" w:tplc="32F419FE">
      <w:start w:val="1"/>
      <w:numFmt w:val="lowerRoman"/>
      <w:lvlText w:val="%1)"/>
      <w:lvlJc w:val="righ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094862"/>
    <w:multiLevelType w:val="hybridMultilevel"/>
    <w:tmpl w:val="17509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417A9E"/>
    <w:multiLevelType w:val="hybridMultilevel"/>
    <w:tmpl w:val="C8781E4A"/>
    <w:styleLink w:val="Lettered"/>
    <w:lvl w:ilvl="0" w:tplc="6C1A84BC">
      <w:start w:val="1"/>
      <w:numFmt w:val="upperLetter"/>
      <w:lvlText w:val="%1."/>
      <w:lvlJc w:val="left"/>
      <w:pPr>
        <w:tabs>
          <w:tab w:val="left" w:pos="850"/>
        </w:tabs>
        <w:ind w:left="39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A0C65142">
      <w:start w:val="1"/>
      <w:numFmt w:val="lowerRoman"/>
      <w:lvlText w:val="(%2)"/>
      <w:lvlJc w:val="left"/>
      <w:pPr>
        <w:tabs>
          <w:tab w:val="left" w:pos="283"/>
          <w:tab w:val="left" w:pos="850"/>
        </w:tabs>
        <w:ind w:left="75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E572D662">
      <w:start w:val="1"/>
      <w:numFmt w:val="upperLetter"/>
      <w:lvlText w:val="%3."/>
      <w:lvlJc w:val="left"/>
      <w:pPr>
        <w:tabs>
          <w:tab w:val="left" w:pos="283"/>
          <w:tab w:val="left" w:pos="850"/>
        </w:tabs>
        <w:ind w:left="111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EA2E9BAA">
      <w:start w:val="1"/>
      <w:numFmt w:val="upperLetter"/>
      <w:lvlText w:val="%4."/>
      <w:lvlJc w:val="left"/>
      <w:pPr>
        <w:tabs>
          <w:tab w:val="left" w:pos="283"/>
          <w:tab w:val="left" w:pos="850"/>
        </w:tabs>
        <w:ind w:left="147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3CAC1448">
      <w:start w:val="1"/>
      <w:numFmt w:val="upperLetter"/>
      <w:lvlText w:val="%5."/>
      <w:lvlJc w:val="left"/>
      <w:pPr>
        <w:tabs>
          <w:tab w:val="left" w:pos="283"/>
          <w:tab w:val="left" w:pos="850"/>
        </w:tabs>
        <w:ind w:left="183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AC86AB2">
      <w:start w:val="1"/>
      <w:numFmt w:val="upperLetter"/>
      <w:lvlText w:val="%6."/>
      <w:lvlJc w:val="left"/>
      <w:pPr>
        <w:tabs>
          <w:tab w:val="left" w:pos="283"/>
          <w:tab w:val="left" w:pos="850"/>
        </w:tabs>
        <w:ind w:left="219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CEE6DF1C">
      <w:start w:val="1"/>
      <w:numFmt w:val="upperLetter"/>
      <w:lvlText w:val="%7."/>
      <w:lvlJc w:val="left"/>
      <w:pPr>
        <w:tabs>
          <w:tab w:val="left" w:pos="283"/>
          <w:tab w:val="left" w:pos="850"/>
        </w:tabs>
        <w:ind w:left="255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EA8CAF82">
      <w:start w:val="1"/>
      <w:numFmt w:val="upperLetter"/>
      <w:lvlText w:val="%8."/>
      <w:lvlJc w:val="left"/>
      <w:pPr>
        <w:tabs>
          <w:tab w:val="left" w:pos="283"/>
          <w:tab w:val="left" w:pos="850"/>
        </w:tabs>
        <w:ind w:left="291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9A60CCF4">
      <w:start w:val="1"/>
      <w:numFmt w:val="upperLetter"/>
      <w:lvlText w:val="%9."/>
      <w:lvlJc w:val="left"/>
      <w:pPr>
        <w:tabs>
          <w:tab w:val="left" w:pos="283"/>
          <w:tab w:val="left" w:pos="850"/>
        </w:tabs>
        <w:ind w:left="327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3" w15:restartNumberingAfterBreak="0">
    <w:nsid w:val="70FD658D"/>
    <w:multiLevelType w:val="hybridMultilevel"/>
    <w:tmpl w:val="FB521802"/>
    <w:lvl w:ilvl="0" w:tplc="4BB6E89A">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72CA7CA0"/>
    <w:multiLevelType w:val="hybridMultilevel"/>
    <w:tmpl w:val="818C632A"/>
    <w:lvl w:ilvl="0" w:tplc="CB0AF512">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73F9634C"/>
    <w:multiLevelType w:val="hybridMultilevel"/>
    <w:tmpl w:val="2490F06C"/>
    <w:lvl w:ilvl="0" w:tplc="05641E96">
      <w:start w:val="1"/>
      <w:numFmt w:val="lowerLetter"/>
      <w:lvlText w:val="%1)"/>
      <w:lvlJc w:val="left"/>
      <w:pPr>
        <w:ind w:left="3105" w:hanging="360"/>
      </w:pPr>
      <w:rPr>
        <w:rFonts w:ascii="Arial" w:eastAsiaTheme="minorHAnsi" w:hAnsi="Arial" w:cs="Arial"/>
      </w:rPr>
    </w:lvl>
    <w:lvl w:ilvl="1" w:tplc="04090019" w:tentative="1">
      <w:start w:val="1"/>
      <w:numFmt w:val="lowerLetter"/>
      <w:lvlText w:val="%2."/>
      <w:lvlJc w:val="left"/>
      <w:pPr>
        <w:ind w:left="3825" w:hanging="360"/>
      </w:pPr>
    </w:lvl>
    <w:lvl w:ilvl="2" w:tplc="0409001B" w:tentative="1">
      <w:start w:val="1"/>
      <w:numFmt w:val="lowerRoman"/>
      <w:lvlText w:val="%3."/>
      <w:lvlJc w:val="right"/>
      <w:pPr>
        <w:ind w:left="4545" w:hanging="180"/>
      </w:pPr>
    </w:lvl>
    <w:lvl w:ilvl="3" w:tplc="0409000F" w:tentative="1">
      <w:start w:val="1"/>
      <w:numFmt w:val="decimal"/>
      <w:lvlText w:val="%4."/>
      <w:lvlJc w:val="left"/>
      <w:pPr>
        <w:ind w:left="5265" w:hanging="360"/>
      </w:pPr>
    </w:lvl>
    <w:lvl w:ilvl="4" w:tplc="04090019" w:tentative="1">
      <w:start w:val="1"/>
      <w:numFmt w:val="lowerLetter"/>
      <w:lvlText w:val="%5."/>
      <w:lvlJc w:val="left"/>
      <w:pPr>
        <w:ind w:left="5985" w:hanging="360"/>
      </w:pPr>
    </w:lvl>
    <w:lvl w:ilvl="5" w:tplc="0409001B" w:tentative="1">
      <w:start w:val="1"/>
      <w:numFmt w:val="lowerRoman"/>
      <w:lvlText w:val="%6."/>
      <w:lvlJc w:val="right"/>
      <w:pPr>
        <w:ind w:left="6705" w:hanging="180"/>
      </w:pPr>
    </w:lvl>
    <w:lvl w:ilvl="6" w:tplc="0409000F" w:tentative="1">
      <w:start w:val="1"/>
      <w:numFmt w:val="decimal"/>
      <w:lvlText w:val="%7."/>
      <w:lvlJc w:val="left"/>
      <w:pPr>
        <w:ind w:left="7425" w:hanging="360"/>
      </w:pPr>
    </w:lvl>
    <w:lvl w:ilvl="7" w:tplc="04090019" w:tentative="1">
      <w:start w:val="1"/>
      <w:numFmt w:val="lowerLetter"/>
      <w:lvlText w:val="%8."/>
      <w:lvlJc w:val="left"/>
      <w:pPr>
        <w:ind w:left="8145" w:hanging="360"/>
      </w:pPr>
    </w:lvl>
    <w:lvl w:ilvl="8" w:tplc="0409001B" w:tentative="1">
      <w:start w:val="1"/>
      <w:numFmt w:val="lowerRoman"/>
      <w:lvlText w:val="%9."/>
      <w:lvlJc w:val="right"/>
      <w:pPr>
        <w:ind w:left="8865" w:hanging="180"/>
      </w:pPr>
    </w:lvl>
  </w:abstractNum>
  <w:abstractNum w:abstractNumId="36" w15:restartNumberingAfterBreak="0">
    <w:nsid w:val="7C367B82"/>
    <w:multiLevelType w:val="hybridMultilevel"/>
    <w:tmpl w:val="01B03A72"/>
    <w:styleLink w:val="Bullet"/>
    <w:lvl w:ilvl="0" w:tplc="9B36CCE0">
      <w:start w:val="1"/>
      <w:numFmt w:val="bullet"/>
      <w:lvlText w:val="•"/>
      <w:lvlJc w:val="left"/>
      <w:pPr>
        <w:ind w:left="18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1" w:tplc="314CAAF6">
      <w:start w:val="1"/>
      <w:numFmt w:val="bullet"/>
      <w:lvlText w:val="•"/>
      <w:lvlJc w:val="left"/>
      <w:pPr>
        <w:ind w:left="36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2" w:tplc="3A3463AC">
      <w:start w:val="1"/>
      <w:numFmt w:val="bullet"/>
      <w:lvlText w:val="•"/>
      <w:lvlJc w:val="left"/>
      <w:pPr>
        <w:ind w:left="54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3" w:tplc="154A013E">
      <w:start w:val="1"/>
      <w:numFmt w:val="bullet"/>
      <w:lvlText w:val="•"/>
      <w:lvlJc w:val="left"/>
      <w:pPr>
        <w:ind w:left="72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4" w:tplc="0C7C4BFE">
      <w:start w:val="1"/>
      <w:numFmt w:val="bullet"/>
      <w:lvlText w:val="•"/>
      <w:lvlJc w:val="left"/>
      <w:pPr>
        <w:ind w:left="90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5" w:tplc="A338401A">
      <w:start w:val="1"/>
      <w:numFmt w:val="bullet"/>
      <w:lvlText w:val="•"/>
      <w:lvlJc w:val="left"/>
      <w:pPr>
        <w:ind w:left="108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6" w:tplc="9B28D01A">
      <w:start w:val="1"/>
      <w:numFmt w:val="bullet"/>
      <w:lvlText w:val="•"/>
      <w:lvlJc w:val="left"/>
      <w:pPr>
        <w:ind w:left="126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7" w:tplc="1BD653CE">
      <w:start w:val="1"/>
      <w:numFmt w:val="bullet"/>
      <w:lvlText w:val="•"/>
      <w:lvlJc w:val="left"/>
      <w:pPr>
        <w:ind w:left="144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8" w:tplc="7FE4B53C">
      <w:start w:val="1"/>
      <w:numFmt w:val="bullet"/>
      <w:lvlText w:val="•"/>
      <w:lvlJc w:val="left"/>
      <w:pPr>
        <w:ind w:left="162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abstractNum>
  <w:abstractNum w:abstractNumId="37" w15:restartNumberingAfterBreak="0">
    <w:nsid w:val="7E1A0D4C"/>
    <w:multiLevelType w:val="hybridMultilevel"/>
    <w:tmpl w:val="DBE45A9E"/>
    <w:lvl w:ilvl="0" w:tplc="B2BC8080">
      <w:start w:val="1"/>
      <w:numFmt w:val="lowerLetter"/>
      <w:lvlText w:val="%1)"/>
      <w:lvlJc w:val="lef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3"/>
  </w:num>
  <w:num w:numId="2">
    <w:abstractNumId w:val="32"/>
  </w:num>
  <w:num w:numId="3">
    <w:abstractNumId w:val="36"/>
  </w:num>
  <w:num w:numId="4">
    <w:abstractNumId w:val="11"/>
  </w:num>
  <w:num w:numId="5">
    <w:abstractNumId w:val="34"/>
  </w:num>
  <w:num w:numId="6">
    <w:abstractNumId w:val="37"/>
  </w:num>
  <w:num w:numId="7">
    <w:abstractNumId w:val="8"/>
  </w:num>
  <w:num w:numId="8">
    <w:abstractNumId w:val="4"/>
  </w:num>
  <w:num w:numId="9">
    <w:abstractNumId w:val="1"/>
  </w:num>
  <w:num w:numId="10">
    <w:abstractNumId w:val="19"/>
  </w:num>
  <w:num w:numId="11">
    <w:abstractNumId w:val="24"/>
  </w:num>
  <w:num w:numId="12">
    <w:abstractNumId w:val="16"/>
  </w:num>
  <w:num w:numId="13">
    <w:abstractNumId w:val="17"/>
  </w:num>
  <w:num w:numId="14">
    <w:abstractNumId w:val="25"/>
  </w:num>
  <w:num w:numId="15">
    <w:abstractNumId w:val="33"/>
  </w:num>
  <w:num w:numId="16">
    <w:abstractNumId w:val="22"/>
  </w:num>
  <w:num w:numId="17">
    <w:abstractNumId w:val="18"/>
  </w:num>
  <w:num w:numId="18">
    <w:abstractNumId w:val="15"/>
  </w:num>
  <w:num w:numId="19">
    <w:abstractNumId w:val="7"/>
  </w:num>
  <w:num w:numId="20">
    <w:abstractNumId w:val="5"/>
  </w:num>
  <w:num w:numId="21">
    <w:abstractNumId w:val="35"/>
  </w:num>
  <w:num w:numId="22">
    <w:abstractNumId w:val="10"/>
  </w:num>
  <w:num w:numId="23">
    <w:abstractNumId w:val="27"/>
  </w:num>
  <w:num w:numId="24">
    <w:abstractNumId w:val="21"/>
  </w:num>
  <w:num w:numId="25">
    <w:abstractNumId w:val="14"/>
  </w:num>
  <w:num w:numId="26">
    <w:abstractNumId w:val="28"/>
  </w:num>
  <w:num w:numId="27">
    <w:abstractNumId w:val="3"/>
  </w:num>
  <w:num w:numId="28">
    <w:abstractNumId w:val="20"/>
  </w:num>
  <w:num w:numId="29">
    <w:abstractNumId w:val="2"/>
  </w:num>
  <w:num w:numId="30">
    <w:abstractNumId w:val="31"/>
  </w:num>
  <w:num w:numId="31">
    <w:abstractNumId w:val="6"/>
  </w:num>
  <w:num w:numId="32">
    <w:abstractNumId w:val="29"/>
  </w:num>
  <w:num w:numId="33">
    <w:abstractNumId w:val="26"/>
  </w:num>
  <w:num w:numId="34">
    <w:abstractNumId w:val="0"/>
  </w:num>
  <w:num w:numId="35">
    <w:abstractNumId w:val="9"/>
  </w:num>
  <w:num w:numId="36">
    <w:abstractNumId w:val="12"/>
  </w:num>
  <w:num w:numId="37">
    <w:abstractNumId w:val="30"/>
  </w:num>
  <w:num w:numId="38">
    <w:abstractNumId w:val="1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5009"/>
    <w:rsid w:val="00011930"/>
    <w:rsid w:val="00021249"/>
    <w:rsid w:val="0002409B"/>
    <w:rsid w:val="0002444D"/>
    <w:rsid w:val="00040EC7"/>
    <w:rsid w:val="000467D0"/>
    <w:rsid w:val="000629B5"/>
    <w:rsid w:val="00066E0D"/>
    <w:rsid w:val="0007517D"/>
    <w:rsid w:val="0007691D"/>
    <w:rsid w:val="000A4ED1"/>
    <w:rsid w:val="000B7AF5"/>
    <w:rsid w:val="000D29EB"/>
    <w:rsid w:val="000D54FF"/>
    <w:rsid w:val="000E17EF"/>
    <w:rsid w:val="000E535F"/>
    <w:rsid w:val="000E72F8"/>
    <w:rsid w:val="000F4127"/>
    <w:rsid w:val="00100975"/>
    <w:rsid w:val="00103362"/>
    <w:rsid w:val="0010776F"/>
    <w:rsid w:val="001136BD"/>
    <w:rsid w:val="0011686E"/>
    <w:rsid w:val="00122A1C"/>
    <w:rsid w:val="00135249"/>
    <w:rsid w:val="0014189B"/>
    <w:rsid w:val="00144D33"/>
    <w:rsid w:val="00145953"/>
    <w:rsid w:val="00145CC1"/>
    <w:rsid w:val="00147196"/>
    <w:rsid w:val="00153287"/>
    <w:rsid w:val="00154371"/>
    <w:rsid w:val="001643C2"/>
    <w:rsid w:val="001669EA"/>
    <w:rsid w:val="00166FB6"/>
    <w:rsid w:val="001673AE"/>
    <w:rsid w:val="00175894"/>
    <w:rsid w:val="00180695"/>
    <w:rsid w:val="001856A3"/>
    <w:rsid w:val="00197261"/>
    <w:rsid w:val="001A1F66"/>
    <w:rsid w:val="001A6536"/>
    <w:rsid w:val="001A6A33"/>
    <w:rsid w:val="001B11AA"/>
    <w:rsid w:val="001B1395"/>
    <w:rsid w:val="001C0A11"/>
    <w:rsid w:val="001D48B4"/>
    <w:rsid w:val="001E31EA"/>
    <w:rsid w:val="001F2B6E"/>
    <w:rsid w:val="001F4581"/>
    <w:rsid w:val="001F5428"/>
    <w:rsid w:val="0021066C"/>
    <w:rsid w:val="002154D1"/>
    <w:rsid w:val="0022743B"/>
    <w:rsid w:val="00237E7E"/>
    <w:rsid w:val="0026395C"/>
    <w:rsid w:val="002647ED"/>
    <w:rsid w:val="0028260A"/>
    <w:rsid w:val="00283426"/>
    <w:rsid w:val="00284BF7"/>
    <w:rsid w:val="00285E0F"/>
    <w:rsid w:val="002877E1"/>
    <w:rsid w:val="00297A31"/>
    <w:rsid w:val="002A4B1D"/>
    <w:rsid w:val="002B15AC"/>
    <w:rsid w:val="002B2E43"/>
    <w:rsid w:val="002B7E0F"/>
    <w:rsid w:val="002D5150"/>
    <w:rsid w:val="002E7317"/>
    <w:rsid w:val="002E7497"/>
    <w:rsid w:val="003018AD"/>
    <w:rsid w:val="00302770"/>
    <w:rsid w:val="0031036E"/>
    <w:rsid w:val="00310983"/>
    <w:rsid w:val="003147A8"/>
    <w:rsid w:val="00315694"/>
    <w:rsid w:val="00325C97"/>
    <w:rsid w:val="003263C2"/>
    <w:rsid w:val="00331FCE"/>
    <w:rsid w:val="00332C82"/>
    <w:rsid w:val="00337079"/>
    <w:rsid w:val="0034632C"/>
    <w:rsid w:val="00347897"/>
    <w:rsid w:val="00363AE2"/>
    <w:rsid w:val="003702F1"/>
    <w:rsid w:val="00370366"/>
    <w:rsid w:val="00371312"/>
    <w:rsid w:val="00375472"/>
    <w:rsid w:val="00375C0C"/>
    <w:rsid w:val="00376F2E"/>
    <w:rsid w:val="0037756E"/>
    <w:rsid w:val="00380FC5"/>
    <w:rsid w:val="003864E6"/>
    <w:rsid w:val="00394377"/>
    <w:rsid w:val="003A6C94"/>
    <w:rsid w:val="003C1564"/>
    <w:rsid w:val="003C3164"/>
    <w:rsid w:val="003D3F16"/>
    <w:rsid w:val="003D5BB4"/>
    <w:rsid w:val="003D5BBA"/>
    <w:rsid w:val="003D7DE8"/>
    <w:rsid w:val="003E1EE4"/>
    <w:rsid w:val="003F7AA8"/>
    <w:rsid w:val="004056EB"/>
    <w:rsid w:val="00406F9A"/>
    <w:rsid w:val="00413734"/>
    <w:rsid w:val="00444020"/>
    <w:rsid w:val="00452EBD"/>
    <w:rsid w:val="004736FC"/>
    <w:rsid w:val="00485848"/>
    <w:rsid w:val="004B1C0A"/>
    <w:rsid w:val="004E3A79"/>
    <w:rsid w:val="004E60B0"/>
    <w:rsid w:val="004F3309"/>
    <w:rsid w:val="004F49A5"/>
    <w:rsid w:val="005201E4"/>
    <w:rsid w:val="00532FA5"/>
    <w:rsid w:val="00535198"/>
    <w:rsid w:val="005474CE"/>
    <w:rsid w:val="005516B6"/>
    <w:rsid w:val="00553483"/>
    <w:rsid w:val="00554F55"/>
    <w:rsid w:val="00571D8D"/>
    <w:rsid w:val="00574F80"/>
    <w:rsid w:val="00576C42"/>
    <w:rsid w:val="005777C8"/>
    <w:rsid w:val="00594FF0"/>
    <w:rsid w:val="005B37A7"/>
    <w:rsid w:val="005D031E"/>
    <w:rsid w:val="005E0387"/>
    <w:rsid w:val="005F3DF4"/>
    <w:rsid w:val="00602341"/>
    <w:rsid w:val="00605CB0"/>
    <w:rsid w:val="006067B0"/>
    <w:rsid w:val="00606DB5"/>
    <w:rsid w:val="00610595"/>
    <w:rsid w:val="00627375"/>
    <w:rsid w:val="0064617E"/>
    <w:rsid w:val="00646AEF"/>
    <w:rsid w:val="00651427"/>
    <w:rsid w:val="00654B6F"/>
    <w:rsid w:val="0065599A"/>
    <w:rsid w:val="00661A0F"/>
    <w:rsid w:val="0066549A"/>
    <w:rsid w:val="00690AAA"/>
    <w:rsid w:val="006922FA"/>
    <w:rsid w:val="006A3CD7"/>
    <w:rsid w:val="006B25BB"/>
    <w:rsid w:val="006B3076"/>
    <w:rsid w:val="006B50C6"/>
    <w:rsid w:val="006B76CF"/>
    <w:rsid w:val="006C2F2C"/>
    <w:rsid w:val="006D2030"/>
    <w:rsid w:val="006D2446"/>
    <w:rsid w:val="006F3174"/>
    <w:rsid w:val="00703617"/>
    <w:rsid w:val="00707D59"/>
    <w:rsid w:val="00713C75"/>
    <w:rsid w:val="00717732"/>
    <w:rsid w:val="007363E4"/>
    <w:rsid w:val="00740743"/>
    <w:rsid w:val="007470E2"/>
    <w:rsid w:val="0075054C"/>
    <w:rsid w:val="0075497B"/>
    <w:rsid w:val="00782F03"/>
    <w:rsid w:val="00795449"/>
    <w:rsid w:val="007A4D50"/>
    <w:rsid w:val="007A51DF"/>
    <w:rsid w:val="007A6EEF"/>
    <w:rsid w:val="007A73E9"/>
    <w:rsid w:val="007B34C6"/>
    <w:rsid w:val="007B4B6A"/>
    <w:rsid w:val="007D21A7"/>
    <w:rsid w:val="007E0748"/>
    <w:rsid w:val="007E1FE7"/>
    <w:rsid w:val="008022D8"/>
    <w:rsid w:val="00806641"/>
    <w:rsid w:val="00821096"/>
    <w:rsid w:val="00821C84"/>
    <w:rsid w:val="00824A13"/>
    <w:rsid w:val="00832426"/>
    <w:rsid w:val="00832D87"/>
    <w:rsid w:val="0084160D"/>
    <w:rsid w:val="00845745"/>
    <w:rsid w:val="008513AC"/>
    <w:rsid w:val="00860A94"/>
    <w:rsid w:val="008635F8"/>
    <w:rsid w:val="00872BAA"/>
    <w:rsid w:val="00875D6E"/>
    <w:rsid w:val="008760E8"/>
    <w:rsid w:val="008837A5"/>
    <w:rsid w:val="00885838"/>
    <w:rsid w:val="00894C3A"/>
    <w:rsid w:val="00896D58"/>
    <w:rsid w:val="008A1F99"/>
    <w:rsid w:val="008A4A4B"/>
    <w:rsid w:val="008A73B1"/>
    <w:rsid w:val="008A7A80"/>
    <w:rsid w:val="008B5AF8"/>
    <w:rsid w:val="008C29A5"/>
    <w:rsid w:val="008C4EEA"/>
    <w:rsid w:val="008C659C"/>
    <w:rsid w:val="008C7940"/>
    <w:rsid w:val="008D7C80"/>
    <w:rsid w:val="008F0E6B"/>
    <w:rsid w:val="00911AB4"/>
    <w:rsid w:val="00922DEB"/>
    <w:rsid w:val="0093010A"/>
    <w:rsid w:val="0093223F"/>
    <w:rsid w:val="00933C56"/>
    <w:rsid w:val="00955509"/>
    <w:rsid w:val="00956437"/>
    <w:rsid w:val="00956DAD"/>
    <w:rsid w:val="00957C59"/>
    <w:rsid w:val="009645A8"/>
    <w:rsid w:val="0098269F"/>
    <w:rsid w:val="0098496A"/>
    <w:rsid w:val="009879A2"/>
    <w:rsid w:val="00992CF1"/>
    <w:rsid w:val="009A5853"/>
    <w:rsid w:val="009B1D18"/>
    <w:rsid w:val="009B4826"/>
    <w:rsid w:val="009B5F5B"/>
    <w:rsid w:val="009D07CB"/>
    <w:rsid w:val="009D22DC"/>
    <w:rsid w:val="009D252F"/>
    <w:rsid w:val="009D39C5"/>
    <w:rsid w:val="009F0635"/>
    <w:rsid w:val="00A042ED"/>
    <w:rsid w:val="00A14BE6"/>
    <w:rsid w:val="00A16210"/>
    <w:rsid w:val="00A24F2B"/>
    <w:rsid w:val="00A2728B"/>
    <w:rsid w:val="00A31971"/>
    <w:rsid w:val="00A428A1"/>
    <w:rsid w:val="00A6107B"/>
    <w:rsid w:val="00A72815"/>
    <w:rsid w:val="00A865AD"/>
    <w:rsid w:val="00A91763"/>
    <w:rsid w:val="00A921F4"/>
    <w:rsid w:val="00A95A54"/>
    <w:rsid w:val="00AA56B9"/>
    <w:rsid w:val="00AA5C88"/>
    <w:rsid w:val="00AA6B6F"/>
    <w:rsid w:val="00AB6807"/>
    <w:rsid w:val="00AC54BA"/>
    <w:rsid w:val="00AD6886"/>
    <w:rsid w:val="00AD7B19"/>
    <w:rsid w:val="00AF16DA"/>
    <w:rsid w:val="00AF44B4"/>
    <w:rsid w:val="00B07733"/>
    <w:rsid w:val="00B16920"/>
    <w:rsid w:val="00B177D5"/>
    <w:rsid w:val="00B34C21"/>
    <w:rsid w:val="00B35A45"/>
    <w:rsid w:val="00B443AE"/>
    <w:rsid w:val="00B85F22"/>
    <w:rsid w:val="00BA0B56"/>
    <w:rsid w:val="00BB25FD"/>
    <w:rsid w:val="00BB497A"/>
    <w:rsid w:val="00BB6B9B"/>
    <w:rsid w:val="00BB7D5F"/>
    <w:rsid w:val="00BB7FED"/>
    <w:rsid w:val="00BC11EA"/>
    <w:rsid w:val="00BC4ADE"/>
    <w:rsid w:val="00BD2542"/>
    <w:rsid w:val="00BD61D9"/>
    <w:rsid w:val="00BE07A0"/>
    <w:rsid w:val="00BE1C60"/>
    <w:rsid w:val="00BE2F65"/>
    <w:rsid w:val="00BE3CB3"/>
    <w:rsid w:val="00BF006E"/>
    <w:rsid w:val="00BF7E80"/>
    <w:rsid w:val="00C12088"/>
    <w:rsid w:val="00C13398"/>
    <w:rsid w:val="00C257F5"/>
    <w:rsid w:val="00C33FF0"/>
    <w:rsid w:val="00C3665E"/>
    <w:rsid w:val="00C413C3"/>
    <w:rsid w:val="00C51DDE"/>
    <w:rsid w:val="00C61A01"/>
    <w:rsid w:val="00C648A2"/>
    <w:rsid w:val="00C7767B"/>
    <w:rsid w:val="00C81CB7"/>
    <w:rsid w:val="00C8696A"/>
    <w:rsid w:val="00C97407"/>
    <w:rsid w:val="00CA1995"/>
    <w:rsid w:val="00CB33BE"/>
    <w:rsid w:val="00CC25C6"/>
    <w:rsid w:val="00CD06F3"/>
    <w:rsid w:val="00CD4B94"/>
    <w:rsid w:val="00CD7817"/>
    <w:rsid w:val="00CE7F28"/>
    <w:rsid w:val="00CF02D5"/>
    <w:rsid w:val="00CF1D84"/>
    <w:rsid w:val="00CF2B15"/>
    <w:rsid w:val="00CF6054"/>
    <w:rsid w:val="00D012E1"/>
    <w:rsid w:val="00D043A8"/>
    <w:rsid w:val="00D12DA5"/>
    <w:rsid w:val="00D16E53"/>
    <w:rsid w:val="00D26F67"/>
    <w:rsid w:val="00D27611"/>
    <w:rsid w:val="00D31BA0"/>
    <w:rsid w:val="00D32A94"/>
    <w:rsid w:val="00D3516F"/>
    <w:rsid w:val="00D36776"/>
    <w:rsid w:val="00D40051"/>
    <w:rsid w:val="00D52DAA"/>
    <w:rsid w:val="00D60011"/>
    <w:rsid w:val="00D73B60"/>
    <w:rsid w:val="00D77E03"/>
    <w:rsid w:val="00D81AD6"/>
    <w:rsid w:val="00D81EC7"/>
    <w:rsid w:val="00D82E72"/>
    <w:rsid w:val="00D8309A"/>
    <w:rsid w:val="00D8579F"/>
    <w:rsid w:val="00D85C2F"/>
    <w:rsid w:val="00D870BC"/>
    <w:rsid w:val="00D94249"/>
    <w:rsid w:val="00DA47F1"/>
    <w:rsid w:val="00DA70D0"/>
    <w:rsid w:val="00DB3633"/>
    <w:rsid w:val="00DB4295"/>
    <w:rsid w:val="00DE58F4"/>
    <w:rsid w:val="00DF2209"/>
    <w:rsid w:val="00DF5EEF"/>
    <w:rsid w:val="00E007A1"/>
    <w:rsid w:val="00E049BF"/>
    <w:rsid w:val="00E06288"/>
    <w:rsid w:val="00E224B6"/>
    <w:rsid w:val="00E236B9"/>
    <w:rsid w:val="00E3047A"/>
    <w:rsid w:val="00E342F5"/>
    <w:rsid w:val="00E40447"/>
    <w:rsid w:val="00E5092C"/>
    <w:rsid w:val="00E63320"/>
    <w:rsid w:val="00E71475"/>
    <w:rsid w:val="00E76EC6"/>
    <w:rsid w:val="00E931DB"/>
    <w:rsid w:val="00EA24B9"/>
    <w:rsid w:val="00EA324B"/>
    <w:rsid w:val="00EB4976"/>
    <w:rsid w:val="00EB7F1C"/>
    <w:rsid w:val="00EC7621"/>
    <w:rsid w:val="00ED33E4"/>
    <w:rsid w:val="00EF272B"/>
    <w:rsid w:val="00EF57FD"/>
    <w:rsid w:val="00EF65B7"/>
    <w:rsid w:val="00EF7124"/>
    <w:rsid w:val="00F01089"/>
    <w:rsid w:val="00F0635E"/>
    <w:rsid w:val="00F10542"/>
    <w:rsid w:val="00F174BA"/>
    <w:rsid w:val="00F17D4D"/>
    <w:rsid w:val="00F22567"/>
    <w:rsid w:val="00F253AA"/>
    <w:rsid w:val="00F31F84"/>
    <w:rsid w:val="00FA26F4"/>
    <w:rsid w:val="00FA691E"/>
    <w:rsid w:val="00FB6DD4"/>
    <w:rsid w:val="00FC401D"/>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751485F2"/>
  <w15:docId w15:val="{9446D530-71D6-456B-9525-2D88EC6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 w:type="character" w:styleId="PlaceholderText">
    <w:name w:val="Placeholder Text"/>
    <w:basedOn w:val="DefaultParagraphFont"/>
    <w:uiPriority w:val="99"/>
    <w:semiHidden/>
    <w:rsid w:val="005777C8"/>
    <w:rPr>
      <w:color w:val="808080"/>
    </w:rPr>
  </w:style>
  <w:style w:type="table" w:styleId="GridTable6Colorful">
    <w:name w:val="Grid Table 6 Colorful"/>
    <w:basedOn w:val="TableNormal"/>
    <w:uiPriority w:val="51"/>
    <w:rsid w:val="00BB7D5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BB7D5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BB7D5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BB7D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BB7D5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BE07A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E07A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1Light">
    <w:name w:val="List Table 1 Light"/>
    <w:basedOn w:val="TableNormal"/>
    <w:uiPriority w:val="46"/>
    <w:rsid w:val="00BE07A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BE07A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semiHidden/>
    <w:unhideWhenUsed/>
    <w:rsid w:val="00872BAA"/>
    <w:rPr>
      <w:u w:val="single"/>
    </w:rPr>
  </w:style>
  <w:style w:type="character" w:styleId="FollowedHyperlink">
    <w:name w:val="FollowedHyperlink"/>
    <w:basedOn w:val="DefaultParagraphFont"/>
    <w:uiPriority w:val="99"/>
    <w:semiHidden/>
    <w:unhideWhenUsed/>
    <w:rsid w:val="00872BAA"/>
    <w:rPr>
      <w:color w:val="800080" w:themeColor="followedHyperlink"/>
      <w:u w:val="single"/>
    </w:rPr>
  </w:style>
  <w:style w:type="paragraph" w:customStyle="1" w:styleId="msonormal0">
    <w:name w:val="msonormal"/>
    <w:basedOn w:val="Normal"/>
    <w:rsid w:val="00872BAA"/>
    <w:pPr>
      <w:spacing w:before="100" w:beforeAutospacing="1" w:after="100" w:afterAutospacing="1"/>
    </w:pPr>
  </w:style>
  <w:style w:type="paragraph" w:customStyle="1" w:styleId="HeaderFooter">
    <w:name w:val="Header &amp; Footer"/>
    <w:rsid w:val="00872BAA"/>
    <w:pPr>
      <w:tabs>
        <w:tab w:val="right" w:pos="9020"/>
      </w:tabs>
    </w:pPr>
    <w:rPr>
      <w:rFonts w:ascii="Helvetica Neue" w:eastAsia="Arial Unicode MS" w:hAnsi="Helvetica Neue" w:cs="Arial Unicode MS"/>
      <w:color w:val="000000"/>
      <w:sz w:val="24"/>
      <w:szCs w:val="24"/>
    </w:rPr>
  </w:style>
  <w:style w:type="paragraph" w:customStyle="1" w:styleId="Default">
    <w:name w:val="Default"/>
    <w:rsid w:val="00872BAA"/>
    <w:rPr>
      <w:rFonts w:ascii="Helvetica Neue" w:eastAsia="Helvetica Neue" w:hAnsi="Helvetica Neue" w:cs="Helvetica Neue"/>
      <w:color w:val="000000"/>
      <w:sz w:val="22"/>
      <w:szCs w:val="22"/>
    </w:rPr>
  </w:style>
  <w:style w:type="paragraph" w:customStyle="1" w:styleId="TableStyle2">
    <w:name w:val="Table Style 2"/>
    <w:rsid w:val="00872BAA"/>
    <w:rPr>
      <w:rFonts w:ascii="Helvetica Neue" w:eastAsia="Helvetica Neue" w:hAnsi="Helvetica Neue" w:cs="Helvetica Neue"/>
      <w:color w:val="000000"/>
    </w:rPr>
  </w:style>
  <w:style w:type="paragraph" w:customStyle="1" w:styleId="Body">
    <w:name w:val="Body"/>
    <w:rsid w:val="00872BAA"/>
    <w:rPr>
      <w:rFonts w:ascii="Helvetica Neue" w:eastAsia="Arial Unicode MS" w:hAnsi="Helvetica Neue" w:cs="Arial Unicode MS"/>
      <w:color w:val="000000"/>
      <w:sz w:val="22"/>
      <w:szCs w:val="22"/>
    </w:rPr>
  </w:style>
  <w:style w:type="numbering" w:customStyle="1" w:styleId="Numbered">
    <w:name w:val="Numbered"/>
    <w:rsid w:val="00872BAA"/>
    <w:pPr>
      <w:numPr>
        <w:numId w:val="1"/>
      </w:numPr>
    </w:pPr>
  </w:style>
  <w:style w:type="numbering" w:customStyle="1" w:styleId="Lettered">
    <w:name w:val="Lettered"/>
    <w:rsid w:val="00872BAA"/>
    <w:pPr>
      <w:numPr>
        <w:numId w:val="2"/>
      </w:numPr>
    </w:pPr>
  </w:style>
  <w:style w:type="numbering" w:customStyle="1" w:styleId="Bullet">
    <w:name w:val="Bullet"/>
    <w:rsid w:val="00872BA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3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FA92B-6F09-41A1-9AEE-77B4C284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2250</Words>
  <Characters>12830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NGanizani</dc:creator>
  <cp:keywords/>
  <dc:description/>
  <cp:lastModifiedBy>Lyness Nkungula</cp:lastModifiedBy>
  <cp:revision>3</cp:revision>
  <cp:lastPrinted>2018-05-08T14:01:00Z</cp:lastPrinted>
  <dcterms:created xsi:type="dcterms:W3CDTF">2019-03-20T05:26:00Z</dcterms:created>
  <dcterms:modified xsi:type="dcterms:W3CDTF">2019-05-06T09:01:00Z</dcterms:modified>
</cp:coreProperties>
</file>