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196" w:rsidRDefault="00D60196" w:rsidP="00D60196">
      <w:pPr>
        <w:jc w:val="center"/>
      </w:pPr>
      <w:r>
        <w:rPr>
          <w:rFonts w:ascii="Arial Narrow" w:hAnsi="Arial Narrow" w:cs="Arial"/>
          <w:noProof/>
          <w:lang w:val="en-US"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0196" w:rsidRDefault="00D60196" w:rsidP="00D60196">
      <w:pPr>
        <w:pStyle w:val="Caption"/>
        <w:ind w:left="0" w:firstLine="0"/>
        <w:jc w:val="center"/>
        <w:rPr>
          <w:rFonts w:ascii="Bookman Old Style" w:hAnsi="Bookman Old Style"/>
          <w:b/>
        </w:rPr>
      </w:pPr>
    </w:p>
    <w:p w:rsidR="00727571" w:rsidRDefault="00727571" w:rsidP="0072757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2E7BA1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727571" w:rsidRDefault="00727571" w:rsidP="0072757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727571" w:rsidRPr="002E7BA1" w:rsidRDefault="00727571" w:rsidP="0072757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727571" w:rsidRPr="002E7BA1" w:rsidRDefault="00727571" w:rsidP="0072757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2E7BA1">
        <w:rPr>
          <w:rFonts w:ascii="Arial" w:hAnsi="Arial" w:cs="Arial"/>
          <w:b/>
          <w:bCs/>
          <w:sz w:val="28"/>
          <w:szCs w:val="28"/>
        </w:rPr>
        <w:t>DIPLOMA IN BANKING EXAMINATION</w:t>
      </w:r>
    </w:p>
    <w:p w:rsidR="00727571" w:rsidRPr="002E7BA1" w:rsidRDefault="00727571" w:rsidP="0072757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727571" w:rsidRPr="002E7BA1" w:rsidRDefault="00727571" w:rsidP="00727571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2E7BA1">
        <w:rPr>
          <w:rFonts w:ascii="Arial" w:hAnsi="Arial" w:cs="Arial"/>
          <w:b/>
          <w:bCs/>
          <w:sz w:val="28"/>
          <w:szCs w:val="28"/>
        </w:rPr>
        <w:t xml:space="preserve">SUBJECT: </w:t>
      </w:r>
      <w:r>
        <w:rPr>
          <w:rFonts w:ascii="Arial" w:hAnsi="Arial" w:cs="Arial"/>
          <w:b/>
          <w:bCs/>
          <w:sz w:val="28"/>
          <w:szCs w:val="28"/>
        </w:rPr>
        <w:t xml:space="preserve">FINANCIAL </w:t>
      </w:r>
      <w:r w:rsidR="00C23DFE">
        <w:rPr>
          <w:rFonts w:ascii="Arial" w:hAnsi="Arial" w:cs="Arial"/>
          <w:b/>
          <w:bCs/>
          <w:sz w:val="28"/>
          <w:szCs w:val="28"/>
        </w:rPr>
        <w:t>CONCEPTS A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2E7BA1">
        <w:rPr>
          <w:rFonts w:ascii="Arial" w:hAnsi="Arial" w:cs="Arial"/>
          <w:b/>
          <w:bCs/>
          <w:sz w:val="28"/>
          <w:szCs w:val="28"/>
        </w:rPr>
        <w:t xml:space="preserve">(IOBM – </w:t>
      </w:r>
      <w:r>
        <w:rPr>
          <w:rFonts w:ascii="Arial" w:hAnsi="Arial" w:cs="Arial"/>
          <w:b/>
          <w:bCs/>
          <w:sz w:val="28"/>
          <w:szCs w:val="28"/>
        </w:rPr>
        <w:t>D206</w:t>
      </w:r>
      <w:r w:rsidRPr="002E7BA1">
        <w:rPr>
          <w:rFonts w:ascii="Arial" w:hAnsi="Arial" w:cs="Arial"/>
          <w:b/>
          <w:bCs/>
          <w:sz w:val="28"/>
          <w:szCs w:val="28"/>
        </w:rPr>
        <w:t>)</w:t>
      </w:r>
    </w:p>
    <w:p w:rsidR="00727571" w:rsidRDefault="00727571" w:rsidP="0072757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27571" w:rsidRDefault="00727571" w:rsidP="0072757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6967BB">
        <w:rPr>
          <w:rFonts w:ascii="Arial" w:hAnsi="Arial" w:cs="Arial"/>
          <w:b/>
          <w:bCs/>
        </w:rPr>
        <w:t xml:space="preserve">Date: </w:t>
      </w:r>
      <w:r w:rsidR="008A6CCF">
        <w:rPr>
          <w:rFonts w:ascii="Arial" w:hAnsi="Arial" w:cs="Arial"/>
          <w:b/>
          <w:bCs/>
        </w:rPr>
        <w:t xml:space="preserve">Monday, </w:t>
      </w:r>
      <w:r w:rsidR="0091485D">
        <w:rPr>
          <w:rFonts w:ascii="Arial" w:hAnsi="Arial" w:cs="Arial"/>
          <w:b/>
          <w:bCs/>
        </w:rPr>
        <w:t>23rd November 2020</w:t>
      </w:r>
    </w:p>
    <w:p w:rsidR="00727571" w:rsidRPr="006967BB" w:rsidRDefault="00727571" w:rsidP="0072757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27571" w:rsidRPr="006967BB" w:rsidRDefault="00474017" w:rsidP="0072757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Time Allocated: 3 H</w:t>
      </w:r>
      <w:r w:rsidR="00727571" w:rsidRPr="006967BB">
        <w:rPr>
          <w:rFonts w:ascii="Arial" w:hAnsi="Arial" w:cs="Arial"/>
          <w:b/>
          <w:bCs/>
        </w:rPr>
        <w:t>ours</w:t>
      </w:r>
      <w:r>
        <w:rPr>
          <w:rFonts w:ascii="Arial" w:hAnsi="Arial" w:cs="Arial"/>
          <w:b/>
          <w:bCs/>
        </w:rPr>
        <w:t xml:space="preserve"> </w:t>
      </w:r>
      <w:r w:rsidR="00727571" w:rsidRPr="006967BB">
        <w:rPr>
          <w:rFonts w:ascii="Arial" w:hAnsi="Arial" w:cs="Arial"/>
          <w:b/>
          <w:bCs/>
        </w:rPr>
        <w:t>(</w:t>
      </w:r>
      <w:r w:rsidR="008A6CCF">
        <w:rPr>
          <w:rFonts w:ascii="Arial" w:hAnsi="Arial" w:cs="Arial"/>
          <w:b/>
          <w:bCs/>
        </w:rPr>
        <w:t>08:00am – 11:00 am)</w:t>
      </w:r>
      <w:r w:rsidR="00727571" w:rsidRPr="006967BB">
        <w:rPr>
          <w:rFonts w:ascii="Arial" w:hAnsi="Arial" w:cs="Arial"/>
          <w:bCs/>
        </w:rPr>
        <w:tab/>
      </w:r>
    </w:p>
    <w:p w:rsidR="00D60196" w:rsidRDefault="00D60196" w:rsidP="00D60196">
      <w:pPr>
        <w:rPr>
          <w:rFonts w:ascii="Arial" w:hAnsi="Arial" w:cs="Arial"/>
        </w:rPr>
      </w:pPr>
    </w:p>
    <w:p w:rsidR="00D60196" w:rsidRDefault="00D60196" w:rsidP="00D60196">
      <w:pPr>
        <w:rPr>
          <w:rFonts w:ascii="Arial" w:hAnsi="Arial" w:cs="Arial"/>
        </w:rPr>
      </w:pPr>
    </w:p>
    <w:p w:rsidR="00D60196" w:rsidRDefault="00D60196" w:rsidP="00D601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91485D" w:rsidRPr="005830B1" w:rsidRDefault="0091485D" w:rsidP="00914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5830B1">
        <w:rPr>
          <w:rFonts w:ascii="Arial" w:hAnsi="Arial" w:cs="Arial"/>
          <w:b/>
          <w:bCs/>
          <w:sz w:val="28"/>
          <w:szCs w:val="28"/>
        </w:rPr>
        <w:t>INSTRUCTIONS TO CANDIDATES</w:t>
      </w:r>
    </w:p>
    <w:p w:rsidR="0091485D" w:rsidRPr="005830B1" w:rsidRDefault="0091485D" w:rsidP="00914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91485D" w:rsidRPr="005830B1" w:rsidRDefault="0091485D" w:rsidP="00914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C275F">
        <w:rPr>
          <w:rFonts w:ascii="Arial" w:hAnsi="Arial" w:cs="Arial"/>
          <w:bCs/>
        </w:rPr>
        <w:t xml:space="preserve">1 </w:t>
      </w:r>
      <w:r w:rsidRPr="005C275F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Cs/>
        </w:rPr>
        <w:t xml:space="preserve">This paper consists of </w:t>
      </w:r>
      <w:r w:rsidRPr="005830B1">
        <w:rPr>
          <w:rFonts w:ascii="Arial" w:hAnsi="Arial" w:cs="Arial"/>
          <w:b/>
          <w:bCs/>
        </w:rPr>
        <w:t>TWO</w:t>
      </w:r>
      <w:r w:rsidRPr="005830B1">
        <w:rPr>
          <w:rFonts w:ascii="Arial" w:hAnsi="Arial" w:cs="Arial"/>
          <w:bCs/>
        </w:rPr>
        <w:t xml:space="preserve"> Sections, A and B.</w:t>
      </w:r>
    </w:p>
    <w:p w:rsidR="0091485D" w:rsidRPr="005830B1" w:rsidRDefault="0091485D" w:rsidP="00914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91485D" w:rsidRPr="005830B1" w:rsidRDefault="0091485D" w:rsidP="00914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2 </w:t>
      </w:r>
      <w:r w:rsidRPr="005830B1">
        <w:rPr>
          <w:rFonts w:ascii="Arial" w:hAnsi="Arial" w:cs="Arial"/>
          <w:bCs/>
        </w:rPr>
        <w:tab/>
        <w:t xml:space="preserve">Section A consists of 4 </w:t>
      </w:r>
      <w:r w:rsidR="00474017" w:rsidRPr="005830B1">
        <w:rPr>
          <w:rFonts w:ascii="Arial" w:hAnsi="Arial" w:cs="Arial"/>
          <w:bCs/>
        </w:rPr>
        <w:t>questions;</w:t>
      </w:r>
      <w:r w:rsidRPr="005830B1">
        <w:rPr>
          <w:rFonts w:ascii="Arial" w:hAnsi="Arial" w:cs="Arial"/>
          <w:bCs/>
        </w:rPr>
        <w:t xml:space="preserve"> each question carries 15 marks.</w:t>
      </w:r>
    </w:p>
    <w:p w:rsidR="0091485D" w:rsidRPr="005830B1" w:rsidRDefault="0091485D" w:rsidP="00914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Answer </w:t>
      </w:r>
      <w:r w:rsidRPr="005830B1">
        <w:rPr>
          <w:rFonts w:ascii="Arial" w:hAnsi="Arial" w:cs="Arial"/>
          <w:b/>
          <w:bCs/>
        </w:rPr>
        <w:t>ALL</w:t>
      </w:r>
      <w:r w:rsidRPr="005830B1">
        <w:rPr>
          <w:rFonts w:ascii="Arial" w:hAnsi="Arial" w:cs="Arial"/>
          <w:bCs/>
        </w:rPr>
        <w:t xml:space="preserve"> questions.</w:t>
      </w:r>
    </w:p>
    <w:p w:rsidR="0091485D" w:rsidRPr="005830B1" w:rsidRDefault="0091485D" w:rsidP="00914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bookmarkStart w:id="0" w:name="_GoBack"/>
      <w:bookmarkEnd w:id="0"/>
    </w:p>
    <w:p w:rsidR="0091485D" w:rsidRPr="005830B1" w:rsidRDefault="0091485D" w:rsidP="00914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3 </w:t>
      </w:r>
      <w:r w:rsidRPr="005830B1">
        <w:rPr>
          <w:rFonts w:ascii="Arial" w:hAnsi="Arial" w:cs="Arial"/>
          <w:bCs/>
        </w:rPr>
        <w:tab/>
        <w:t xml:space="preserve">Section B consists of 4 </w:t>
      </w:r>
      <w:r w:rsidR="00474017" w:rsidRPr="005830B1">
        <w:rPr>
          <w:rFonts w:ascii="Arial" w:hAnsi="Arial" w:cs="Arial"/>
          <w:bCs/>
        </w:rPr>
        <w:t>questions;</w:t>
      </w:r>
      <w:r w:rsidRPr="005830B1">
        <w:rPr>
          <w:rFonts w:ascii="Arial" w:hAnsi="Arial" w:cs="Arial"/>
          <w:bCs/>
        </w:rPr>
        <w:t xml:space="preserve"> each question carries 20 marks. Answer </w:t>
      </w:r>
      <w:r w:rsidRPr="005830B1">
        <w:rPr>
          <w:rFonts w:ascii="Arial" w:hAnsi="Arial" w:cs="Arial"/>
          <w:b/>
          <w:bCs/>
        </w:rPr>
        <w:t>ANY TWO</w:t>
      </w:r>
      <w:r w:rsidRPr="005830B1">
        <w:rPr>
          <w:rFonts w:ascii="Arial" w:hAnsi="Arial" w:cs="Arial"/>
          <w:bCs/>
        </w:rPr>
        <w:t xml:space="preserve"> questions.</w:t>
      </w:r>
    </w:p>
    <w:p w:rsidR="0091485D" w:rsidRPr="005830B1" w:rsidRDefault="0091485D" w:rsidP="00914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91485D" w:rsidRPr="005830B1" w:rsidRDefault="0091485D" w:rsidP="00914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4</w:t>
      </w:r>
      <w:r w:rsidRPr="005830B1">
        <w:rPr>
          <w:rFonts w:ascii="Arial" w:hAnsi="Arial" w:cs="Arial"/>
          <w:bCs/>
        </w:rPr>
        <w:tab/>
        <w:t xml:space="preserve">You will be allowed </w:t>
      </w:r>
      <w:r w:rsidRPr="005830B1">
        <w:rPr>
          <w:rFonts w:ascii="Arial" w:hAnsi="Arial" w:cs="Arial"/>
          <w:b/>
          <w:bCs/>
        </w:rPr>
        <w:t>10 minutes</w:t>
      </w:r>
      <w:r w:rsidRPr="005830B1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:rsidR="0091485D" w:rsidRPr="005830B1" w:rsidRDefault="0091485D" w:rsidP="00914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91485D" w:rsidRPr="005830B1" w:rsidRDefault="0091485D" w:rsidP="00914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5</w:t>
      </w:r>
      <w:r w:rsidRPr="005830B1">
        <w:rPr>
          <w:rFonts w:ascii="Arial" w:hAnsi="Arial" w:cs="Arial"/>
          <w:bCs/>
        </w:rPr>
        <w:tab/>
        <w:t>Begin each answer on a new page.</w:t>
      </w:r>
    </w:p>
    <w:p w:rsidR="0091485D" w:rsidRPr="005830B1" w:rsidRDefault="0091485D" w:rsidP="00914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91485D" w:rsidRPr="005830B1" w:rsidRDefault="0091485D" w:rsidP="00914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5830B1">
        <w:rPr>
          <w:rFonts w:ascii="Arial" w:hAnsi="Arial" w:cs="Arial"/>
          <w:bCs/>
        </w:rPr>
        <w:t>6</w:t>
      </w:r>
      <w:r w:rsidRPr="005830B1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:rsidR="0091485D" w:rsidRPr="005830B1" w:rsidRDefault="0091485D" w:rsidP="00914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91485D" w:rsidRDefault="0091485D" w:rsidP="00914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7</w:t>
      </w:r>
      <w:r w:rsidRPr="00DF68AE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:rsidR="0091485D" w:rsidRPr="00DF68AE" w:rsidRDefault="0091485D" w:rsidP="00914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91485D" w:rsidRDefault="0091485D" w:rsidP="00914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8</w:t>
      </w:r>
      <w:r w:rsidRPr="00DF68AE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:rsidR="0091485D" w:rsidRPr="00DF68AE" w:rsidRDefault="0091485D" w:rsidP="00914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91485D" w:rsidRPr="00DF68AE" w:rsidRDefault="0091485D" w:rsidP="00914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9</w:t>
      </w:r>
      <w:r w:rsidRPr="00DF68AE">
        <w:rPr>
          <w:rFonts w:ascii="Arial" w:hAnsi="Arial" w:cs="Arial"/>
          <w:bCs/>
        </w:rPr>
        <w:tab/>
      </w:r>
      <w:r w:rsidRPr="00DF68AE">
        <w:rPr>
          <w:rFonts w:ascii="Arial" w:hAnsi="Arial" w:cs="Arial"/>
          <w:bCs/>
          <w:u w:val="single"/>
        </w:rPr>
        <w:t>DO NOT</w:t>
      </w:r>
      <w:r w:rsidRPr="00DF68AE">
        <w:rPr>
          <w:rFonts w:ascii="Arial" w:hAnsi="Arial" w:cs="Arial"/>
          <w:bCs/>
        </w:rPr>
        <w:t xml:space="preserve"> open this question paper until instructed to do so.</w:t>
      </w:r>
    </w:p>
    <w:p w:rsidR="00D60196" w:rsidRDefault="00D60196" w:rsidP="00D601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60196" w:rsidRDefault="00D60196" w:rsidP="00D601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7"/>
          <w:szCs w:val="17"/>
        </w:rPr>
      </w:pPr>
    </w:p>
    <w:p w:rsidR="00D60196" w:rsidRDefault="00D60196" w:rsidP="00D6019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727571" w:rsidRDefault="00727571" w:rsidP="00D6019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727571" w:rsidRDefault="00727571" w:rsidP="00D6019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727571" w:rsidRPr="008A6CCF" w:rsidRDefault="00727571" w:rsidP="00727571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8A6CCF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8A6CCF">
        <w:rPr>
          <w:rFonts w:ascii="Arial" w:hAnsi="Arial" w:cs="Arial"/>
          <w:b/>
          <w:sz w:val="28"/>
          <w:szCs w:val="28"/>
        </w:rPr>
        <w:tab/>
      </w:r>
      <w:r w:rsidRPr="008A6CCF">
        <w:rPr>
          <w:rFonts w:ascii="Arial" w:hAnsi="Arial" w:cs="Arial"/>
          <w:b/>
          <w:sz w:val="28"/>
          <w:szCs w:val="28"/>
        </w:rPr>
        <w:tab/>
      </w:r>
      <w:r w:rsidRPr="008A6CCF">
        <w:rPr>
          <w:rFonts w:ascii="Arial" w:hAnsi="Arial" w:cs="Arial"/>
          <w:b/>
          <w:sz w:val="28"/>
          <w:szCs w:val="28"/>
        </w:rPr>
        <w:tab/>
        <w:t>(60 MARKS)</w:t>
      </w:r>
    </w:p>
    <w:p w:rsidR="00727571" w:rsidRPr="00EE0281" w:rsidRDefault="00727571" w:rsidP="00727571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27571" w:rsidRPr="00EE0281" w:rsidRDefault="00727571" w:rsidP="00727571">
      <w:pPr>
        <w:spacing w:line="360" w:lineRule="auto"/>
        <w:jc w:val="both"/>
        <w:rPr>
          <w:rFonts w:ascii="Arial" w:hAnsi="Arial" w:cs="Arial"/>
          <w:bCs/>
        </w:rPr>
      </w:pPr>
      <w:r w:rsidRPr="00EE0281">
        <w:rPr>
          <w:rFonts w:ascii="Arial" w:hAnsi="Arial" w:cs="Arial"/>
          <w:bCs/>
        </w:rPr>
        <w:t xml:space="preserve">Answer </w:t>
      </w:r>
      <w:r w:rsidRPr="00EE0281">
        <w:rPr>
          <w:rFonts w:ascii="Arial" w:hAnsi="Arial" w:cs="Arial"/>
          <w:b/>
          <w:bCs/>
          <w:u w:val="single"/>
        </w:rPr>
        <w:t>ALL</w:t>
      </w:r>
      <w:r w:rsidRPr="00EE0281">
        <w:rPr>
          <w:rFonts w:ascii="Arial" w:hAnsi="Arial" w:cs="Arial"/>
          <w:bCs/>
        </w:rPr>
        <w:t xml:space="preserve"> questions from this section.</w:t>
      </w:r>
    </w:p>
    <w:p w:rsidR="00727571" w:rsidRDefault="00727571" w:rsidP="00727571">
      <w:pPr>
        <w:jc w:val="both"/>
        <w:rPr>
          <w:rFonts w:ascii="Arial" w:hAnsi="Arial" w:cs="Arial"/>
          <w:b/>
        </w:rPr>
      </w:pPr>
    </w:p>
    <w:p w:rsidR="00D60196" w:rsidRPr="00727571" w:rsidRDefault="00727571" w:rsidP="00747D72">
      <w:pPr>
        <w:jc w:val="both"/>
        <w:rPr>
          <w:rFonts w:ascii="Arial" w:hAnsi="Arial" w:cs="Arial"/>
          <w:b/>
          <w:color w:val="FFFFFF"/>
        </w:rPr>
      </w:pPr>
      <w:r w:rsidRPr="00727571">
        <w:rPr>
          <w:rFonts w:ascii="Arial" w:hAnsi="Arial" w:cs="Arial"/>
          <w:b/>
        </w:rPr>
        <w:t>QUESTION 1</w:t>
      </w:r>
      <w:r w:rsidR="001D0135">
        <w:rPr>
          <w:rFonts w:ascii="Arial" w:hAnsi="Arial" w:cs="Arial"/>
          <w:b/>
        </w:rPr>
        <w:t xml:space="preserve"> </w:t>
      </w:r>
      <w:r w:rsidR="00D60196" w:rsidRPr="00727571">
        <w:rPr>
          <w:rFonts w:ascii="Arial" w:hAnsi="Arial" w:cs="Arial"/>
          <w:b/>
          <w:color w:val="FFFFFF"/>
        </w:rPr>
        <w:tab/>
      </w:r>
      <w:r w:rsidR="00D60196" w:rsidRPr="00727571">
        <w:rPr>
          <w:rFonts w:ascii="Arial" w:hAnsi="Arial" w:cs="Arial"/>
          <w:b/>
          <w:color w:val="FFFFFF"/>
        </w:rPr>
        <w:tab/>
      </w:r>
      <w:r w:rsidR="00D60196" w:rsidRPr="00727571">
        <w:rPr>
          <w:rFonts w:ascii="Arial" w:hAnsi="Arial" w:cs="Arial"/>
          <w:b/>
          <w:color w:val="FFFFFF"/>
        </w:rPr>
        <w:tab/>
      </w:r>
      <w:r w:rsidR="00D60196" w:rsidRPr="00727571">
        <w:rPr>
          <w:rFonts w:ascii="Arial" w:hAnsi="Arial" w:cs="Arial"/>
          <w:b/>
          <w:color w:val="FFFFFF"/>
        </w:rPr>
        <w:tab/>
      </w:r>
      <w:r w:rsidR="00D60196" w:rsidRPr="00727571">
        <w:rPr>
          <w:rFonts w:ascii="Arial" w:hAnsi="Arial" w:cs="Arial"/>
          <w:b/>
          <w:color w:val="FFFFFF"/>
        </w:rPr>
        <w:tab/>
        <w:t xml:space="preserve"> COMPULSORY</w:t>
      </w:r>
    </w:p>
    <w:p w:rsidR="00D60196" w:rsidRPr="00727571" w:rsidRDefault="00D60196" w:rsidP="00D60196">
      <w:pPr>
        <w:rPr>
          <w:rFonts w:ascii="Arial" w:hAnsi="Arial" w:cs="Arial"/>
          <w:b/>
          <w:bCs/>
        </w:rPr>
      </w:pPr>
      <w:r w:rsidRPr="00727571">
        <w:rPr>
          <w:rFonts w:ascii="Arial" w:hAnsi="Arial" w:cs="Arial"/>
          <w:b/>
          <w:i/>
        </w:rPr>
        <w:tab/>
      </w:r>
      <w:r w:rsidRPr="00727571">
        <w:rPr>
          <w:rFonts w:ascii="Arial" w:hAnsi="Arial" w:cs="Arial"/>
          <w:b/>
          <w:i/>
        </w:rPr>
        <w:tab/>
      </w:r>
      <w:r w:rsidRPr="00727571">
        <w:rPr>
          <w:rFonts w:ascii="Arial" w:hAnsi="Arial" w:cs="Arial"/>
          <w:b/>
          <w:i/>
        </w:rPr>
        <w:tab/>
      </w:r>
      <w:r w:rsidRPr="00727571">
        <w:rPr>
          <w:rFonts w:ascii="Arial" w:hAnsi="Arial" w:cs="Arial"/>
          <w:b/>
          <w:i/>
        </w:rPr>
        <w:tab/>
      </w:r>
      <w:r w:rsidRPr="00727571">
        <w:rPr>
          <w:rFonts w:ascii="Arial" w:hAnsi="Arial" w:cs="Arial"/>
          <w:b/>
          <w:i/>
        </w:rPr>
        <w:tab/>
      </w:r>
      <w:r w:rsidRPr="00727571">
        <w:rPr>
          <w:rFonts w:ascii="Arial" w:hAnsi="Arial" w:cs="Arial"/>
          <w:b/>
          <w:i/>
        </w:rPr>
        <w:tab/>
      </w:r>
      <w:r w:rsidRPr="00727571">
        <w:rPr>
          <w:rFonts w:ascii="Arial" w:hAnsi="Arial" w:cs="Arial"/>
          <w:b/>
          <w:i/>
        </w:rPr>
        <w:tab/>
      </w:r>
    </w:p>
    <w:p w:rsidR="00D60196" w:rsidRPr="00727571" w:rsidRDefault="00D60196" w:rsidP="000F4754">
      <w:pPr>
        <w:spacing w:before="48" w:after="48" w:line="276" w:lineRule="auto"/>
        <w:ind w:left="48" w:right="48"/>
        <w:textAlignment w:val="top"/>
        <w:rPr>
          <w:rFonts w:ascii="Arial" w:hAnsi="Arial" w:cs="Arial"/>
        </w:rPr>
      </w:pPr>
      <w:r w:rsidRPr="00727571">
        <w:rPr>
          <w:rFonts w:ascii="Arial" w:hAnsi="Arial" w:cs="Arial"/>
        </w:rPr>
        <w:t xml:space="preserve">Massa has been presented with </w:t>
      </w:r>
      <w:r w:rsidR="000F4754">
        <w:rPr>
          <w:rFonts w:ascii="Arial" w:hAnsi="Arial" w:cs="Arial"/>
        </w:rPr>
        <w:t xml:space="preserve">K100,000 </w:t>
      </w:r>
      <w:r w:rsidRPr="00727571">
        <w:rPr>
          <w:rFonts w:ascii="Arial" w:hAnsi="Arial" w:cs="Arial"/>
        </w:rPr>
        <w:t xml:space="preserve">investment </w:t>
      </w:r>
      <w:r w:rsidR="000F4754">
        <w:rPr>
          <w:rFonts w:ascii="Arial" w:hAnsi="Arial" w:cs="Arial"/>
        </w:rPr>
        <w:t>options</w:t>
      </w:r>
      <w:r w:rsidRPr="00727571">
        <w:rPr>
          <w:rFonts w:ascii="Arial" w:hAnsi="Arial" w:cs="Arial"/>
        </w:rPr>
        <w:t xml:space="preserve"> as per below.  </w:t>
      </w:r>
    </w:p>
    <w:p w:rsidR="00D60196" w:rsidRPr="00727571" w:rsidRDefault="00D60196" w:rsidP="000F4754">
      <w:pPr>
        <w:numPr>
          <w:ilvl w:val="0"/>
          <w:numId w:val="4"/>
        </w:numPr>
        <w:spacing w:before="48" w:after="48" w:line="276" w:lineRule="auto"/>
        <w:ind w:left="720" w:right="48"/>
        <w:textAlignment w:val="top"/>
        <w:rPr>
          <w:rFonts w:ascii="Arial" w:hAnsi="Arial" w:cs="Arial"/>
        </w:rPr>
      </w:pPr>
      <w:r w:rsidRPr="00727571">
        <w:rPr>
          <w:rFonts w:ascii="Arial" w:hAnsi="Arial" w:cs="Arial"/>
        </w:rPr>
        <w:t>5 years at the interest rate of 5% per year.</w:t>
      </w:r>
    </w:p>
    <w:p w:rsidR="00D60196" w:rsidRPr="00727571" w:rsidRDefault="00D60196" w:rsidP="000F4754">
      <w:pPr>
        <w:numPr>
          <w:ilvl w:val="0"/>
          <w:numId w:val="4"/>
        </w:numPr>
        <w:spacing w:line="276" w:lineRule="auto"/>
        <w:ind w:left="720"/>
        <w:textAlignment w:val="top"/>
        <w:rPr>
          <w:rFonts w:ascii="Arial" w:hAnsi="Arial" w:cs="Arial"/>
        </w:rPr>
      </w:pPr>
      <w:r w:rsidRPr="00727571">
        <w:rPr>
          <w:rFonts w:ascii="Arial" w:hAnsi="Arial" w:cs="Arial"/>
        </w:rPr>
        <w:t>7 years at the interest rate of 3% per year.</w:t>
      </w:r>
    </w:p>
    <w:p w:rsidR="00D60196" w:rsidRPr="00727571" w:rsidRDefault="00D60196" w:rsidP="000F4754">
      <w:pPr>
        <w:numPr>
          <w:ilvl w:val="0"/>
          <w:numId w:val="4"/>
        </w:numPr>
        <w:spacing w:before="48" w:after="48" w:line="276" w:lineRule="auto"/>
        <w:ind w:left="720" w:right="48"/>
        <w:textAlignment w:val="top"/>
        <w:rPr>
          <w:rFonts w:ascii="Arial" w:hAnsi="Arial" w:cs="Arial"/>
        </w:rPr>
      </w:pPr>
      <w:r w:rsidRPr="00727571">
        <w:rPr>
          <w:rFonts w:ascii="Arial" w:hAnsi="Arial" w:cs="Arial"/>
        </w:rPr>
        <w:t>4 years at the interest rate of 9% per year.</w:t>
      </w:r>
    </w:p>
    <w:p w:rsidR="00D60196" w:rsidRPr="00727571" w:rsidRDefault="00D60196" w:rsidP="000F4754">
      <w:pPr>
        <w:numPr>
          <w:ilvl w:val="0"/>
          <w:numId w:val="4"/>
        </w:numPr>
        <w:spacing w:line="276" w:lineRule="auto"/>
        <w:ind w:left="720"/>
        <w:textAlignment w:val="top"/>
        <w:rPr>
          <w:rFonts w:ascii="Arial" w:hAnsi="Arial" w:cs="Arial"/>
        </w:rPr>
      </w:pPr>
      <w:r w:rsidRPr="00727571">
        <w:rPr>
          <w:rFonts w:ascii="Arial" w:hAnsi="Arial" w:cs="Arial"/>
        </w:rPr>
        <w:t>2 years at the interest rate of 6% per year.</w:t>
      </w:r>
    </w:p>
    <w:p w:rsidR="00D60196" w:rsidRPr="00727571" w:rsidRDefault="00D60196" w:rsidP="000F4754">
      <w:pPr>
        <w:spacing w:before="48" w:after="48" w:line="276" w:lineRule="auto"/>
        <w:ind w:left="768" w:right="48"/>
        <w:textAlignment w:val="top"/>
        <w:rPr>
          <w:rFonts w:ascii="Arial" w:hAnsi="Arial" w:cs="Arial"/>
        </w:rPr>
      </w:pPr>
    </w:p>
    <w:p w:rsidR="00D60196" w:rsidRPr="00C23DFE" w:rsidRDefault="00E14DA4" w:rsidP="000F4754">
      <w:pPr>
        <w:spacing w:line="276" w:lineRule="auto"/>
        <w:jc w:val="both"/>
        <w:rPr>
          <w:rFonts w:ascii="Arial" w:hAnsi="Arial" w:cs="Arial"/>
          <w:b/>
        </w:rPr>
      </w:pPr>
      <w:r w:rsidRPr="00C23DFE">
        <w:rPr>
          <w:rFonts w:ascii="Arial" w:hAnsi="Arial" w:cs="Arial"/>
          <w:b/>
        </w:rPr>
        <w:t>Required:</w:t>
      </w:r>
    </w:p>
    <w:p w:rsidR="00D60196" w:rsidRPr="00727571" w:rsidRDefault="00D60196" w:rsidP="000F4754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:rsidR="00D60196" w:rsidRPr="00727571" w:rsidRDefault="00D60196" w:rsidP="000F4754">
      <w:pPr>
        <w:spacing w:before="48" w:after="48" w:line="276" w:lineRule="auto"/>
        <w:ind w:left="48" w:right="48"/>
        <w:jc w:val="both"/>
        <w:textAlignment w:val="top"/>
        <w:rPr>
          <w:rFonts w:ascii="Arial" w:hAnsi="Arial" w:cs="Arial"/>
        </w:rPr>
      </w:pPr>
      <w:r w:rsidRPr="00727571">
        <w:rPr>
          <w:rFonts w:ascii="Arial" w:hAnsi="Arial" w:cs="Arial"/>
          <w:b/>
        </w:rPr>
        <w:t xml:space="preserve">Advise </w:t>
      </w:r>
      <w:r w:rsidRPr="00727571">
        <w:rPr>
          <w:rFonts w:ascii="Arial" w:hAnsi="Arial" w:cs="Arial"/>
        </w:rPr>
        <w:t xml:space="preserve">Massa which investment </w:t>
      </w:r>
      <w:r w:rsidR="000F4754">
        <w:rPr>
          <w:rFonts w:ascii="Arial" w:hAnsi="Arial" w:cs="Arial"/>
        </w:rPr>
        <w:t>option</w:t>
      </w:r>
      <w:r w:rsidRPr="00727571">
        <w:rPr>
          <w:rFonts w:ascii="Arial" w:hAnsi="Arial" w:cs="Arial"/>
        </w:rPr>
        <w:t xml:space="preserve"> from </w:t>
      </w:r>
      <w:r w:rsidR="00C23DFE" w:rsidRPr="00727571">
        <w:rPr>
          <w:rFonts w:ascii="Arial" w:hAnsi="Arial" w:cs="Arial"/>
        </w:rPr>
        <w:t>above;</w:t>
      </w:r>
      <w:r w:rsidRPr="00727571">
        <w:rPr>
          <w:rFonts w:ascii="Arial" w:hAnsi="Arial" w:cs="Arial"/>
        </w:rPr>
        <w:t xml:space="preserve"> will be characterized by the </w:t>
      </w:r>
      <w:r w:rsidRPr="00727571">
        <w:rPr>
          <w:rFonts w:ascii="Arial" w:hAnsi="Arial" w:cs="Arial"/>
          <w:b/>
          <w:bCs/>
        </w:rPr>
        <w:t>highest</w:t>
      </w:r>
      <w:r w:rsidRPr="00727571">
        <w:rPr>
          <w:rFonts w:ascii="Arial" w:hAnsi="Arial" w:cs="Arial"/>
        </w:rPr>
        <w:t xml:space="preserve"> monetary return at the end of the investment horizon? </w:t>
      </w:r>
      <w:r w:rsidRPr="00727571">
        <w:rPr>
          <w:rFonts w:ascii="Arial" w:hAnsi="Arial" w:cs="Arial"/>
          <w:i/>
        </w:rPr>
        <w:t>Assume annual compounding and show your working/calculations</w:t>
      </w:r>
      <w:r w:rsidRPr="00727571">
        <w:rPr>
          <w:rFonts w:ascii="Arial" w:hAnsi="Arial" w:cs="Arial"/>
        </w:rPr>
        <w:t>.</w:t>
      </w:r>
    </w:p>
    <w:p w:rsidR="00D60196" w:rsidRDefault="00D60196" w:rsidP="000F4754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:rsidR="00727571" w:rsidRDefault="00727571" w:rsidP="000F4754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</w:t>
      </w:r>
      <w:r w:rsidR="00C23DFE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>(Total 15 marks)</w:t>
      </w:r>
    </w:p>
    <w:p w:rsidR="00727571" w:rsidRPr="00727571" w:rsidRDefault="00727571" w:rsidP="00D60196">
      <w:pPr>
        <w:jc w:val="both"/>
        <w:rPr>
          <w:rFonts w:ascii="Arial" w:hAnsi="Arial" w:cs="Arial"/>
          <w:b/>
        </w:rPr>
      </w:pPr>
    </w:p>
    <w:p w:rsidR="006960FE" w:rsidRPr="00727571" w:rsidRDefault="00747D72" w:rsidP="00864113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QUESTION 2</w:t>
      </w:r>
    </w:p>
    <w:p w:rsidR="00747D72" w:rsidRDefault="00747D72" w:rsidP="00864113">
      <w:pPr>
        <w:spacing w:line="276" w:lineRule="auto"/>
        <w:rPr>
          <w:rFonts w:ascii="Arial" w:hAnsi="Arial" w:cs="Arial"/>
          <w:iCs/>
        </w:rPr>
      </w:pPr>
    </w:p>
    <w:p w:rsidR="0091485D" w:rsidRPr="00410713" w:rsidRDefault="0091485D" w:rsidP="0091485D">
      <w:pPr>
        <w:pStyle w:val="ListParagraph"/>
        <w:numPr>
          <w:ilvl w:val="0"/>
          <w:numId w:val="9"/>
        </w:numPr>
        <w:tabs>
          <w:tab w:val="left" w:pos="630"/>
        </w:tabs>
        <w:spacing w:after="200" w:line="276" w:lineRule="auto"/>
        <w:ind w:hanging="7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If Treasury B</w:t>
      </w:r>
      <w:r w:rsidRPr="00410713">
        <w:rPr>
          <w:rFonts w:ascii="Arial" w:hAnsi="Arial" w:cs="Arial"/>
          <w:color w:val="000000"/>
        </w:rPr>
        <w:t>ills are currently paying 5.25% and the inflation rate is 1.80%, what is the exact</w:t>
      </w:r>
      <w:r w:rsidRPr="00410713">
        <w:rPr>
          <w:rFonts w:ascii="Arial" w:hAnsi="Arial" w:cs="Arial"/>
          <w:b/>
          <w:color w:val="000000"/>
        </w:rPr>
        <w:t xml:space="preserve"> </w:t>
      </w:r>
      <w:r w:rsidRPr="00CD01E3">
        <w:rPr>
          <w:rFonts w:ascii="Arial" w:hAnsi="Arial" w:cs="Arial"/>
          <w:color w:val="000000"/>
        </w:rPr>
        <w:t>real rate</w:t>
      </w:r>
      <w:r w:rsidRPr="00410713">
        <w:rPr>
          <w:rFonts w:ascii="Arial" w:hAnsi="Arial" w:cs="Arial"/>
          <w:color w:val="000000"/>
        </w:rPr>
        <w:t xml:space="preserve"> of interes</w:t>
      </w:r>
      <w:r w:rsidRPr="0037463A">
        <w:rPr>
          <w:rFonts w:ascii="Arial" w:hAnsi="Arial" w:cs="Arial"/>
          <w:color w:val="000000"/>
        </w:rPr>
        <w:t>t?</w:t>
      </w:r>
      <w:r>
        <w:rPr>
          <w:rFonts w:ascii="Arial" w:hAnsi="Arial" w:cs="Arial"/>
          <w:b/>
          <w:color w:val="000000"/>
        </w:rPr>
        <w:t xml:space="preserve">                                 </w:t>
      </w:r>
      <w:r w:rsidRPr="00AE6180">
        <w:rPr>
          <w:rFonts w:ascii="Arial" w:hAnsi="Arial" w:cs="Arial"/>
          <w:i/>
          <w:color w:val="000000"/>
        </w:rPr>
        <w:t xml:space="preserve">   </w:t>
      </w:r>
      <w:r w:rsidRPr="00AE6180">
        <w:rPr>
          <w:rFonts w:ascii="Arial" w:hAnsi="Arial" w:cs="Arial"/>
          <w:i/>
          <w:color w:val="000000"/>
        </w:rPr>
        <w:tab/>
      </w:r>
      <w:r>
        <w:rPr>
          <w:rFonts w:ascii="Arial" w:hAnsi="Arial" w:cs="Arial"/>
          <w:i/>
          <w:color w:val="000000"/>
        </w:rPr>
        <w:t xml:space="preserve">                           </w:t>
      </w:r>
      <w:r w:rsidRPr="00AE6180">
        <w:rPr>
          <w:rFonts w:ascii="Arial" w:hAnsi="Arial" w:cs="Arial"/>
          <w:i/>
        </w:rPr>
        <w:t>(2 marks)</w:t>
      </w:r>
    </w:p>
    <w:p w:rsidR="0091485D" w:rsidRPr="00410713" w:rsidRDefault="0091485D" w:rsidP="0091485D">
      <w:pPr>
        <w:pStyle w:val="ListParagraph"/>
        <w:tabs>
          <w:tab w:val="left" w:pos="709"/>
        </w:tabs>
        <w:ind w:hanging="720"/>
        <w:jc w:val="both"/>
        <w:rPr>
          <w:rFonts w:ascii="Arial" w:hAnsi="Arial" w:cs="Arial"/>
        </w:rPr>
      </w:pPr>
    </w:p>
    <w:p w:rsidR="0091485D" w:rsidRPr="00070348" w:rsidRDefault="0091485D" w:rsidP="0091485D">
      <w:pPr>
        <w:pStyle w:val="ListParagraph"/>
        <w:numPr>
          <w:ilvl w:val="0"/>
          <w:numId w:val="9"/>
        </w:numPr>
        <w:spacing w:after="200" w:line="276" w:lineRule="auto"/>
        <w:ind w:hanging="720"/>
        <w:contextualSpacing/>
        <w:jc w:val="both"/>
        <w:rPr>
          <w:rFonts w:ascii="Arial" w:hAnsi="Arial" w:cs="Arial"/>
          <w:i/>
        </w:rPr>
      </w:pPr>
      <w:r w:rsidRPr="00070348">
        <w:rPr>
          <w:rFonts w:ascii="Arial" w:hAnsi="Arial" w:cs="Arial"/>
          <w:color w:val="000000"/>
        </w:rPr>
        <w:t xml:space="preserve">An investment offers a 7% total return over the coming year. </w:t>
      </w:r>
      <w:proofErr w:type="spellStart"/>
      <w:r w:rsidRPr="00070348">
        <w:rPr>
          <w:rFonts w:ascii="Arial" w:hAnsi="Arial" w:cs="Arial"/>
          <w:color w:val="000000"/>
        </w:rPr>
        <w:t>Kalisto</w:t>
      </w:r>
      <w:proofErr w:type="spellEnd"/>
      <w:r w:rsidRPr="00070348">
        <w:rPr>
          <w:rFonts w:ascii="Arial" w:hAnsi="Arial" w:cs="Arial"/>
          <w:color w:val="000000"/>
        </w:rPr>
        <w:t xml:space="preserve"> Prediction thinks the total return on this investment will be 5.5%. Based on his thinking</w:t>
      </w:r>
      <w:r>
        <w:rPr>
          <w:rFonts w:ascii="Arial" w:hAnsi="Arial" w:cs="Arial"/>
          <w:color w:val="000000"/>
        </w:rPr>
        <w:t>,</w:t>
      </w:r>
      <w:r w:rsidRPr="00070348">
        <w:rPr>
          <w:rFonts w:ascii="Arial" w:hAnsi="Arial" w:cs="Arial"/>
          <w:color w:val="000000"/>
        </w:rPr>
        <w:t xml:space="preserve"> what will be the inflation rate</w:t>
      </w:r>
      <w:r>
        <w:rPr>
          <w:rFonts w:ascii="Arial" w:hAnsi="Arial" w:cs="Arial"/>
          <w:color w:val="000000"/>
        </w:rPr>
        <w:t xml:space="preserve"> by the </w:t>
      </w:r>
      <w:r w:rsidRPr="00070348"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</w:rPr>
        <w:t>n</w:t>
      </w:r>
      <w:r w:rsidRPr="00070348">
        <w:rPr>
          <w:rFonts w:ascii="Arial" w:hAnsi="Arial" w:cs="Arial"/>
          <w:color w:val="000000"/>
        </w:rPr>
        <w:t>d of next year</w:t>
      </w:r>
      <w:r>
        <w:rPr>
          <w:rFonts w:ascii="Arial" w:hAnsi="Arial" w:cs="Arial"/>
        </w:rPr>
        <w:t xml:space="preserve">?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</w:t>
      </w:r>
      <w:r w:rsidRPr="00070348">
        <w:rPr>
          <w:rFonts w:ascii="Arial" w:hAnsi="Arial" w:cs="Arial"/>
          <w:i/>
        </w:rPr>
        <w:t>(2 marks)</w:t>
      </w:r>
    </w:p>
    <w:p w:rsidR="0091485D" w:rsidRPr="00070348" w:rsidRDefault="0091485D" w:rsidP="0091485D">
      <w:pPr>
        <w:pStyle w:val="ListParagraph"/>
        <w:ind w:left="-90"/>
        <w:jc w:val="both"/>
        <w:rPr>
          <w:rFonts w:ascii="Arial" w:hAnsi="Arial" w:cs="Arial"/>
          <w:i/>
        </w:rPr>
      </w:pPr>
    </w:p>
    <w:p w:rsidR="0091485D" w:rsidRPr="00410713" w:rsidRDefault="0091485D" w:rsidP="0091485D">
      <w:pPr>
        <w:pStyle w:val="ListParagraph"/>
        <w:numPr>
          <w:ilvl w:val="0"/>
          <w:numId w:val="9"/>
        </w:numPr>
        <w:tabs>
          <w:tab w:val="left" w:pos="709"/>
        </w:tabs>
        <w:spacing w:after="200" w:line="276" w:lineRule="auto"/>
        <w:ind w:hanging="720"/>
        <w:contextualSpacing/>
        <w:jc w:val="both"/>
        <w:rPr>
          <w:rFonts w:ascii="Arial" w:hAnsi="Arial" w:cs="Arial"/>
        </w:rPr>
      </w:pPr>
      <w:r w:rsidRPr="00410713">
        <w:rPr>
          <w:rFonts w:ascii="Arial" w:hAnsi="Arial" w:cs="Arial"/>
        </w:rPr>
        <w:t>Suppose that a principal of K100 is investe</w:t>
      </w:r>
      <w:r>
        <w:rPr>
          <w:rFonts w:ascii="Arial" w:hAnsi="Arial" w:cs="Arial"/>
        </w:rPr>
        <w:t>d at the beginning of the year i</w:t>
      </w:r>
      <w:r w:rsidRPr="00410713">
        <w:rPr>
          <w:rFonts w:ascii="Arial" w:hAnsi="Arial" w:cs="Arial"/>
        </w:rPr>
        <w:t xml:space="preserve">n the Treasury </w:t>
      </w:r>
      <w:r>
        <w:rPr>
          <w:rFonts w:ascii="Arial" w:hAnsi="Arial" w:cs="Arial"/>
        </w:rPr>
        <w:t>B</w:t>
      </w:r>
      <w:r w:rsidRPr="00410713">
        <w:rPr>
          <w:rFonts w:ascii="Arial" w:hAnsi="Arial" w:cs="Arial"/>
        </w:rPr>
        <w:t xml:space="preserve">ill referred to in (a) above, i.e. the interest on this Treasury </w:t>
      </w:r>
      <w:r>
        <w:rPr>
          <w:rFonts w:ascii="Arial" w:hAnsi="Arial" w:cs="Arial"/>
        </w:rPr>
        <w:t>B</w:t>
      </w:r>
      <w:r w:rsidRPr="00410713">
        <w:rPr>
          <w:rFonts w:ascii="Arial" w:hAnsi="Arial" w:cs="Arial"/>
        </w:rPr>
        <w:t xml:space="preserve">ill is accumulated at nominal annual rate of 5.25%, compounded monthly. </w:t>
      </w:r>
    </w:p>
    <w:p w:rsidR="0091485D" w:rsidRPr="00410713" w:rsidRDefault="0091485D" w:rsidP="0091485D">
      <w:pPr>
        <w:numPr>
          <w:ilvl w:val="0"/>
          <w:numId w:val="10"/>
        </w:numPr>
        <w:tabs>
          <w:tab w:val="clear" w:pos="2160"/>
          <w:tab w:val="num" w:pos="1440"/>
        </w:tabs>
        <w:autoSpaceDE w:val="0"/>
        <w:autoSpaceDN w:val="0"/>
        <w:adjustRightInd w:val="0"/>
        <w:spacing w:line="276" w:lineRule="auto"/>
        <w:ind w:left="1440"/>
        <w:jc w:val="both"/>
        <w:rPr>
          <w:rFonts w:ascii="Arial" w:hAnsi="Arial" w:cs="Arial"/>
        </w:rPr>
      </w:pPr>
      <w:r w:rsidRPr="00410713">
        <w:rPr>
          <w:rFonts w:ascii="Arial" w:hAnsi="Arial" w:cs="Arial"/>
        </w:rPr>
        <w:t>Calculate the accumulated amount at th</w:t>
      </w:r>
      <w:r>
        <w:rPr>
          <w:rFonts w:ascii="Arial" w:hAnsi="Arial" w:cs="Arial"/>
        </w:rPr>
        <w:t>e end of the year.</w:t>
      </w:r>
      <w:r w:rsidRPr="00410713">
        <w:rPr>
          <w:rFonts w:ascii="Arial" w:hAnsi="Arial" w:cs="Arial"/>
        </w:rPr>
        <w:t xml:space="preserve">  </w:t>
      </w:r>
      <w:r w:rsidRPr="00410713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AE6180">
        <w:rPr>
          <w:rFonts w:ascii="Arial" w:hAnsi="Arial" w:cs="Arial"/>
          <w:i/>
        </w:rPr>
        <w:t>(3 marks)</w:t>
      </w:r>
    </w:p>
    <w:p w:rsidR="0091485D" w:rsidRPr="00410713" w:rsidRDefault="0091485D" w:rsidP="0091485D">
      <w:pPr>
        <w:tabs>
          <w:tab w:val="num" w:pos="1440"/>
        </w:tabs>
        <w:autoSpaceDE w:val="0"/>
        <w:autoSpaceDN w:val="0"/>
        <w:adjustRightInd w:val="0"/>
        <w:spacing w:line="276" w:lineRule="auto"/>
        <w:ind w:left="1440"/>
        <w:jc w:val="both"/>
        <w:rPr>
          <w:rFonts w:ascii="Arial" w:hAnsi="Arial" w:cs="Arial"/>
        </w:rPr>
      </w:pPr>
    </w:p>
    <w:p w:rsidR="0091485D" w:rsidRPr="00AE6180" w:rsidRDefault="0091485D" w:rsidP="0091485D">
      <w:pPr>
        <w:numPr>
          <w:ilvl w:val="0"/>
          <w:numId w:val="10"/>
        </w:numPr>
        <w:tabs>
          <w:tab w:val="clear" w:pos="2160"/>
          <w:tab w:val="num" w:pos="1440"/>
        </w:tabs>
        <w:autoSpaceDE w:val="0"/>
        <w:autoSpaceDN w:val="0"/>
        <w:adjustRightInd w:val="0"/>
        <w:spacing w:line="276" w:lineRule="auto"/>
        <w:ind w:left="1440"/>
        <w:jc w:val="both"/>
        <w:rPr>
          <w:rFonts w:ascii="Arial" w:hAnsi="Arial" w:cs="Arial"/>
          <w:i/>
        </w:rPr>
      </w:pPr>
      <w:r w:rsidRPr="00410713">
        <w:rPr>
          <w:rFonts w:ascii="Arial" w:hAnsi="Arial" w:cs="Arial"/>
        </w:rPr>
        <w:t>Calculate the ann</w:t>
      </w:r>
      <w:r>
        <w:rPr>
          <w:rFonts w:ascii="Arial" w:hAnsi="Arial" w:cs="Arial"/>
        </w:rPr>
        <w:t>ual effective rate of interest.</w:t>
      </w:r>
      <w:r w:rsidRPr="00410713">
        <w:rPr>
          <w:rFonts w:ascii="Arial" w:hAnsi="Arial" w:cs="Arial"/>
        </w:rPr>
        <w:tab/>
      </w:r>
      <w:r w:rsidRPr="00410713">
        <w:rPr>
          <w:rFonts w:ascii="Arial" w:hAnsi="Arial" w:cs="Arial"/>
        </w:rPr>
        <w:tab/>
      </w:r>
      <w:r w:rsidRPr="00410713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AE6180">
        <w:rPr>
          <w:rFonts w:ascii="Arial" w:hAnsi="Arial" w:cs="Arial"/>
          <w:i/>
        </w:rPr>
        <w:t>(3 marks)</w:t>
      </w:r>
    </w:p>
    <w:p w:rsidR="0091485D" w:rsidRDefault="0091485D" w:rsidP="0091485D">
      <w:pPr>
        <w:pStyle w:val="ListParagraph"/>
        <w:jc w:val="both"/>
        <w:rPr>
          <w:rFonts w:ascii="Arial" w:hAnsi="Arial" w:cs="Arial"/>
          <w:lang w:val="en-US"/>
        </w:rPr>
      </w:pPr>
    </w:p>
    <w:p w:rsidR="0091485D" w:rsidRPr="00410713" w:rsidRDefault="0091485D" w:rsidP="0091485D">
      <w:pPr>
        <w:pStyle w:val="ListParagraph"/>
        <w:numPr>
          <w:ilvl w:val="0"/>
          <w:numId w:val="9"/>
        </w:numPr>
        <w:tabs>
          <w:tab w:val="left" w:pos="630"/>
        </w:tabs>
        <w:spacing w:after="200" w:line="276" w:lineRule="auto"/>
        <w:ind w:hanging="720"/>
        <w:contextualSpacing/>
        <w:jc w:val="both"/>
        <w:rPr>
          <w:rFonts w:ascii="Arial" w:hAnsi="Arial" w:cs="Arial"/>
        </w:rPr>
      </w:pPr>
      <w:r w:rsidRPr="00410713">
        <w:rPr>
          <w:rFonts w:ascii="Arial" w:hAnsi="Arial" w:cs="Arial"/>
        </w:rPr>
        <w:t xml:space="preserve">Now assume </w:t>
      </w:r>
      <w:r w:rsidRPr="00410713">
        <w:rPr>
          <w:rFonts w:ascii="Arial" w:hAnsi="Arial" w:cs="Arial"/>
          <w:iCs/>
          <w:lang w:val="en-US"/>
        </w:rPr>
        <w:t xml:space="preserve">the Treasury </w:t>
      </w:r>
      <w:r>
        <w:rPr>
          <w:rFonts w:ascii="Arial" w:hAnsi="Arial" w:cs="Arial"/>
          <w:iCs/>
          <w:lang w:val="en-US"/>
        </w:rPr>
        <w:t>B</w:t>
      </w:r>
      <w:r w:rsidRPr="00410713">
        <w:rPr>
          <w:rFonts w:ascii="Arial" w:hAnsi="Arial" w:cs="Arial"/>
          <w:iCs/>
          <w:lang w:val="en-US"/>
        </w:rPr>
        <w:t xml:space="preserve">ill with a face value of K100 is sold on 19 August 2015 and matures 16 September 2015 (28 </w:t>
      </w:r>
      <w:proofErr w:type="gramStart"/>
      <w:r w:rsidRPr="00410713">
        <w:rPr>
          <w:rFonts w:ascii="Arial" w:hAnsi="Arial" w:cs="Arial"/>
          <w:iCs/>
          <w:lang w:val="en-US"/>
        </w:rPr>
        <w:t>days</w:t>
      </w:r>
      <w:proofErr w:type="gramEnd"/>
      <w:r w:rsidRPr="00410713">
        <w:rPr>
          <w:rFonts w:ascii="Arial" w:hAnsi="Arial" w:cs="Arial"/>
          <w:iCs/>
          <w:lang w:val="en-US"/>
        </w:rPr>
        <w:t xml:space="preserve"> term). The bill is sold for K98.94.  </w:t>
      </w:r>
      <w:r w:rsidRPr="00410713">
        <w:rPr>
          <w:rFonts w:ascii="Arial" w:hAnsi="Arial" w:cs="Arial"/>
          <w:lang w:val="en-US"/>
        </w:rPr>
        <w:t>What is the annual discount rate of the investment, assuming simple discount? Round to 3 digits.</w:t>
      </w:r>
      <w:r w:rsidRPr="00410713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 xml:space="preserve">                                                                </w:t>
      </w:r>
      <w:r w:rsidRPr="00410713">
        <w:rPr>
          <w:rFonts w:ascii="Arial" w:hAnsi="Arial" w:cs="Arial"/>
          <w:lang w:val="en-US"/>
        </w:rPr>
        <w:t xml:space="preserve"> </w:t>
      </w:r>
      <w:r w:rsidRPr="00AE6180">
        <w:rPr>
          <w:rFonts w:ascii="Arial" w:hAnsi="Arial" w:cs="Arial"/>
          <w:i/>
        </w:rPr>
        <w:t>(5 marks)</w:t>
      </w:r>
    </w:p>
    <w:p w:rsidR="0091485D" w:rsidRDefault="0091485D" w:rsidP="0091485D">
      <w:pPr>
        <w:ind w:left="7200" w:hanging="18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(Total 15 marks)</w:t>
      </w:r>
    </w:p>
    <w:p w:rsidR="00E14DA4" w:rsidRPr="00727571" w:rsidRDefault="00E14DA4" w:rsidP="00864113">
      <w:pPr>
        <w:autoSpaceDE w:val="0"/>
        <w:autoSpaceDN w:val="0"/>
        <w:adjustRightInd w:val="0"/>
        <w:spacing w:line="276" w:lineRule="auto"/>
        <w:ind w:left="6480"/>
        <w:jc w:val="both"/>
        <w:rPr>
          <w:rFonts w:ascii="Arial" w:hAnsi="Arial" w:cs="Arial"/>
          <w:lang w:val="en-US"/>
        </w:rPr>
      </w:pPr>
    </w:p>
    <w:p w:rsidR="00E14DA4" w:rsidRPr="00E14DA4" w:rsidRDefault="00E14DA4" w:rsidP="00864113">
      <w:pPr>
        <w:pStyle w:val="TxBrt1"/>
        <w:widowControl/>
        <w:spacing w:line="276" w:lineRule="auto"/>
        <w:rPr>
          <w:rFonts w:ascii="Arial" w:hAnsi="Arial" w:cs="Arial"/>
          <w:b/>
          <w:szCs w:val="24"/>
          <w:lang w:val="en-US"/>
        </w:rPr>
      </w:pPr>
      <w:r w:rsidRPr="00E14DA4">
        <w:rPr>
          <w:rFonts w:ascii="Arial" w:hAnsi="Arial" w:cs="Arial"/>
          <w:b/>
          <w:szCs w:val="24"/>
          <w:lang w:val="en-US"/>
        </w:rPr>
        <w:t>QUESTION 3</w:t>
      </w:r>
    </w:p>
    <w:p w:rsidR="00E14DA4" w:rsidRDefault="00E14DA4" w:rsidP="00864113">
      <w:pPr>
        <w:pStyle w:val="TxBrt1"/>
        <w:widowControl/>
        <w:spacing w:line="276" w:lineRule="auto"/>
        <w:rPr>
          <w:rFonts w:ascii="Arial" w:hAnsi="Arial" w:cs="Arial"/>
          <w:szCs w:val="24"/>
          <w:lang w:val="en-US"/>
        </w:rPr>
      </w:pPr>
    </w:p>
    <w:p w:rsidR="00E14DA4" w:rsidRDefault="00E14DA4" w:rsidP="00864113">
      <w:pPr>
        <w:pStyle w:val="TxBrt1"/>
        <w:widowControl/>
        <w:spacing w:line="276" w:lineRule="auto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>It is always adva</w:t>
      </w:r>
      <w:r w:rsidR="00D60196" w:rsidRPr="00727571">
        <w:rPr>
          <w:rFonts w:ascii="Arial" w:hAnsi="Arial" w:cs="Arial"/>
          <w:szCs w:val="24"/>
          <w:lang w:val="en-US"/>
        </w:rPr>
        <w:t xml:space="preserve">ntageous to use cash flows rather than accounting profits in </w:t>
      </w:r>
    </w:p>
    <w:p w:rsidR="00D60196" w:rsidRPr="00727571" w:rsidRDefault="00D60196" w:rsidP="00864113">
      <w:pPr>
        <w:pStyle w:val="TxBrt1"/>
        <w:widowControl/>
        <w:spacing w:line="276" w:lineRule="auto"/>
        <w:rPr>
          <w:rFonts w:ascii="Arial" w:hAnsi="Arial" w:cs="Arial"/>
          <w:szCs w:val="24"/>
          <w:lang w:val="en-US"/>
        </w:rPr>
      </w:pPr>
      <w:r w:rsidRPr="00727571">
        <w:rPr>
          <w:rFonts w:ascii="Arial" w:hAnsi="Arial" w:cs="Arial"/>
          <w:szCs w:val="24"/>
          <w:lang w:val="en-US"/>
        </w:rPr>
        <w:t xml:space="preserve">evaluating investment projects” </w:t>
      </w:r>
    </w:p>
    <w:p w:rsidR="00D60196" w:rsidRPr="00727571" w:rsidRDefault="00D60196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n-US"/>
        </w:rPr>
      </w:pPr>
    </w:p>
    <w:p w:rsidR="00D60196" w:rsidRPr="00727571" w:rsidRDefault="00D60196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n-US"/>
        </w:rPr>
      </w:pPr>
      <w:r w:rsidRPr="00727571">
        <w:rPr>
          <w:rFonts w:ascii="Arial" w:hAnsi="Arial" w:cs="Arial"/>
          <w:b/>
          <w:u w:val="single"/>
          <w:lang w:val="en-US"/>
        </w:rPr>
        <w:t>Expand</w:t>
      </w:r>
      <w:r w:rsidRPr="00727571">
        <w:rPr>
          <w:rFonts w:ascii="Arial" w:hAnsi="Arial" w:cs="Arial"/>
          <w:lang w:val="en-US"/>
        </w:rPr>
        <w:t xml:space="preserve"> the above statement by highlighting </w:t>
      </w:r>
      <w:r w:rsidRPr="0091485D">
        <w:rPr>
          <w:rFonts w:ascii="Arial" w:hAnsi="Arial" w:cs="Arial"/>
          <w:b/>
          <w:u w:val="single"/>
          <w:lang w:val="en-US"/>
        </w:rPr>
        <w:t>five</w:t>
      </w:r>
      <w:r w:rsidRPr="00727571">
        <w:rPr>
          <w:rFonts w:ascii="Arial" w:hAnsi="Arial" w:cs="Arial"/>
          <w:lang w:val="en-US"/>
        </w:rPr>
        <w:t xml:space="preserve"> advantages of using cash flows in favor of accounting profits.</w:t>
      </w:r>
      <w:r w:rsidR="00E14DA4">
        <w:rPr>
          <w:rFonts w:ascii="Arial" w:hAnsi="Arial" w:cs="Arial"/>
          <w:lang w:val="en-US"/>
        </w:rPr>
        <w:t xml:space="preserve"> Give examples to emphasize your point.</w:t>
      </w:r>
    </w:p>
    <w:p w:rsidR="00D60196" w:rsidRDefault="00D60196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n-US"/>
        </w:rPr>
      </w:pPr>
    </w:p>
    <w:p w:rsidR="00E14DA4" w:rsidRPr="00E14DA4" w:rsidRDefault="00E14DA4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 xml:space="preserve">        </w:t>
      </w:r>
      <w:r w:rsidR="00C23DFE">
        <w:rPr>
          <w:rFonts w:ascii="Arial" w:hAnsi="Arial" w:cs="Arial"/>
          <w:lang w:val="en-US"/>
        </w:rPr>
        <w:tab/>
        <w:t xml:space="preserve">         </w:t>
      </w:r>
      <w:r>
        <w:rPr>
          <w:rFonts w:ascii="Arial" w:hAnsi="Arial" w:cs="Arial"/>
          <w:lang w:val="en-US"/>
        </w:rPr>
        <w:t xml:space="preserve"> </w:t>
      </w:r>
      <w:r w:rsidRPr="00E14DA4">
        <w:rPr>
          <w:rFonts w:ascii="Arial" w:hAnsi="Arial" w:cs="Arial"/>
          <w:b/>
          <w:lang w:val="en-US"/>
        </w:rPr>
        <w:t>(Total 15 marks)</w:t>
      </w:r>
    </w:p>
    <w:p w:rsidR="00EC17E2" w:rsidRDefault="00EC17E2" w:rsidP="00864113">
      <w:pPr>
        <w:pStyle w:val="TxBrt1"/>
        <w:widowControl/>
        <w:spacing w:line="276" w:lineRule="auto"/>
        <w:rPr>
          <w:rFonts w:ascii="Arial" w:hAnsi="Arial" w:cs="Arial"/>
          <w:b/>
          <w:szCs w:val="24"/>
          <w:lang w:val="en-US"/>
        </w:rPr>
      </w:pPr>
    </w:p>
    <w:p w:rsidR="00EC17E2" w:rsidRDefault="00EC17E2" w:rsidP="00864113">
      <w:pPr>
        <w:pStyle w:val="TxBrt1"/>
        <w:widowControl/>
        <w:spacing w:line="276" w:lineRule="auto"/>
        <w:rPr>
          <w:rFonts w:ascii="Arial" w:hAnsi="Arial" w:cs="Arial"/>
          <w:b/>
          <w:szCs w:val="24"/>
          <w:lang w:val="en-US"/>
        </w:rPr>
      </w:pPr>
    </w:p>
    <w:p w:rsidR="00E14DA4" w:rsidRPr="00E14DA4" w:rsidRDefault="00E14DA4" w:rsidP="00864113">
      <w:pPr>
        <w:pStyle w:val="TxBrt1"/>
        <w:widowControl/>
        <w:spacing w:line="276" w:lineRule="auto"/>
        <w:rPr>
          <w:rFonts w:ascii="Arial" w:hAnsi="Arial" w:cs="Arial"/>
          <w:b/>
          <w:szCs w:val="24"/>
          <w:lang w:val="en-US"/>
        </w:rPr>
      </w:pPr>
      <w:r>
        <w:rPr>
          <w:rFonts w:ascii="Arial" w:hAnsi="Arial" w:cs="Arial"/>
          <w:b/>
          <w:szCs w:val="24"/>
          <w:lang w:val="en-US"/>
        </w:rPr>
        <w:t>QUESTION 4</w:t>
      </w:r>
    </w:p>
    <w:p w:rsidR="00E14DA4" w:rsidRDefault="00E14DA4" w:rsidP="00864113">
      <w:pPr>
        <w:pStyle w:val="TxBrt1"/>
        <w:widowControl/>
        <w:spacing w:line="276" w:lineRule="auto"/>
        <w:rPr>
          <w:rFonts w:ascii="Arial" w:hAnsi="Arial" w:cs="Arial"/>
          <w:noProof/>
          <w:snapToGrid/>
          <w:szCs w:val="24"/>
          <w:lang w:val="en-US"/>
        </w:rPr>
      </w:pPr>
    </w:p>
    <w:p w:rsidR="00D60196" w:rsidRPr="00727571" w:rsidRDefault="00D60196" w:rsidP="00864113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720" w:hanging="720"/>
        <w:jc w:val="both"/>
        <w:rPr>
          <w:rFonts w:ascii="Arial" w:hAnsi="Arial" w:cs="Arial"/>
          <w:lang w:val="en-US"/>
        </w:rPr>
      </w:pPr>
      <w:r w:rsidRPr="00727571">
        <w:rPr>
          <w:rFonts w:ascii="Arial" w:hAnsi="Arial" w:cs="Arial"/>
          <w:b/>
          <w:lang w:val="en-US"/>
        </w:rPr>
        <w:t>Contrast</w:t>
      </w:r>
      <w:r w:rsidRPr="00727571">
        <w:rPr>
          <w:rFonts w:ascii="Arial" w:hAnsi="Arial" w:cs="Arial"/>
          <w:lang w:val="en-US"/>
        </w:rPr>
        <w:t xml:space="preserve"> the following;</w:t>
      </w:r>
    </w:p>
    <w:p w:rsidR="00D60196" w:rsidRPr="00E14DA4" w:rsidRDefault="00D60196" w:rsidP="00EC17E2">
      <w:pPr>
        <w:numPr>
          <w:ilvl w:val="1"/>
          <w:numId w:val="3"/>
        </w:numPr>
        <w:autoSpaceDE w:val="0"/>
        <w:autoSpaceDN w:val="0"/>
        <w:adjustRightInd w:val="0"/>
        <w:spacing w:line="360" w:lineRule="auto"/>
        <w:ind w:left="1080"/>
        <w:jc w:val="both"/>
        <w:rPr>
          <w:rFonts w:ascii="Arial" w:hAnsi="Arial" w:cs="Arial"/>
          <w:i/>
          <w:lang w:val="en-US"/>
        </w:rPr>
      </w:pPr>
      <w:r w:rsidRPr="00727571">
        <w:rPr>
          <w:rFonts w:ascii="Arial" w:hAnsi="Arial" w:cs="Arial"/>
          <w:b/>
          <w:lang w:val="en-US"/>
        </w:rPr>
        <w:t>Compound Interest</w:t>
      </w:r>
      <w:r w:rsidRPr="00727571">
        <w:rPr>
          <w:rFonts w:ascii="Arial" w:hAnsi="Arial" w:cs="Arial"/>
          <w:lang w:val="en-US"/>
        </w:rPr>
        <w:t xml:space="preserve"> </w:t>
      </w:r>
      <w:r w:rsidRPr="00727571">
        <w:rPr>
          <w:rFonts w:ascii="Arial" w:hAnsi="Arial" w:cs="Arial"/>
          <w:i/>
          <w:lang w:val="en-US"/>
        </w:rPr>
        <w:t xml:space="preserve">versus </w:t>
      </w:r>
      <w:r w:rsidR="00E14DA4">
        <w:rPr>
          <w:rFonts w:ascii="Arial" w:hAnsi="Arial" w:cs="Arial"/>
          <w:b/>
          <w:lang w:val="en-US"/>
        </w:rPr>
        <w:t>Simple Interest</w:t>
      </w:r>
      <w:r w:rsidR="00E14DA4">
        <w:rPr>
          <w:rFonts w:ascii="Arial" w:hAnsi="Arial" w:cs="Arial"/>
          <w:b/>
          <w:lang w:val="en-US"/>
        </w:rPr>
        <w:tab/>
      </w:r>
      <w:r w:rsidR="00E14DA4">
        <w:rPr>
          <w:rFonts w:ascii="Arial" w:hAnsi="Arial" w:cs="Arial"/>
          <w:b/>
          <w:lang w:val="en-US"/>
        </w:rPr>
        <w:tab/>
      </w:r>
      <w:r w:rsidR="00C23DFE">
        <w:rPr>
          <w:rFonts w:ascii="Arial" w:hAnsi="Arial" w:cs="Arial"/>
          <w:b/>
          <w:lang w:val="en-US"/>
        </w:rPr>
        <w:t xml:space="preserve">         </w:t>
      </w:r>
      <w:proofErr w:type="gramStart"/>
      <w:r w:rsidR="00C23DFE">
        <w:rPr>
          <w:rFonts w:ascii="Arial" w:hAnsi="Arial" w:cs="Arial"/>
          <w:b/>
          <w:lang w:val="en-US"/>
        </w:rPr>
        <w:t xml:space="preserve">  </w:t>
      </w:r>
      <w:r w:rsidR="00E14DA4">
        <w:rPr>
          <w:rFonts w:ascii="Arial" w:hAnsi="Arial" w:cs="Arial"/>
          <w:b/>
          <w:lang w:val="en-US"/>
        </w:rPr>
        <w:t xml:space="preserve"> </w:t>
      </w:r>
      <w:r w:rsidRPr="00E14DA4">
        <w:rPr>
          <w:rFonts w:ascii="Arial" w:hAnsi="Arial" w:cs="Arial"/>
          <w:i/>
          <w:lang w:val="en-US"/>
        </w:rPr>
        <w:t>(</w:t>
      </w:r>
      <w:proofErr w:type="gramEnd"/>
      <w:r w:rsidR="00E14DA4" w:rsidRPr="00E14DA4">
        <w:rPr>
          <w:rFonts w:ascii="Arial" w:hAnsi="Arial" w:cs="Arial"/>
          <w:i/>
          <w:lang w:val="en-US"/>
        </w:rPr>
        <w:t>2</w:t>
      </w:r>
      <w:r w:rsidRPr="00E14DA4">
        <w:rPr>
          <w:rFonts w:ascii="Arial" w:hAnsi="Arial" w:cs="Arial"/>
          <w:i/>
          <w:lang w:val="en-US"/>
        </w:rPr>
        <w:t xml:space="preserve"> mark</w:t>
      </w:r>
      <w:r w:rsidR="00E14DA4">
        <w:rPr>
          <w:rFonts w:ascii="Arial" w:hAnsi="Arial" w:cs="Arial"/>
          <w:i/>
          <w:lang w:val="en-US"/>
        </w:rPr>
        <w:t>s</w:t>
      </w:r>
      <w:r w:rsidRPr="00E14DA4">
        <w:rPr>
          <w:rFonts w:ascii="Arial" w:hAnsi="Arial" w:cs="Arial"/>
          <w:i/>
          <w:lang w:val="en-US"/>
        </w:rPr>
        <w:t>)</w:t>
      </w:r>
    </w:p>
    <w:p w:rsidR="00D60196" w:rsidRPr="00C23DFE" w:rsidRDefault="00D60196" w:rsidP="00EC17E2">
      <w:pPr>
        <w:numPr>
          <w:ilvl w:val="1"/>
          <w:numId w:val="3"/>
        </w:numPr>
        <w:autoSpaceDE w:val="0"/>
        <w:autoSpaceDN w:val="0"/>
        <w:adjustRightInd w:val="0"/>
        <w:spacing w:line="360" w:lineRule="auto"/>
        <w:ind w:left="1080"/>
        <w:jc w:val="both"/>
        <w:rPr>
          <w:rFonts w:ascii="Arial" w:hAnsi="Arial" w:cs="Arial"/>
          <w:b/>
          <w:i/>
          <w:lang w:val="en-US"/>
        </w:rPr>
      </w:pPr>
      <w:r w:rsidRPr="00727571">
        <w:rPr>
          <w:rFonts w:ascii="Arial" w:hAnsi="Arial" w:cs="Arial"/>
          <w:b/>
          <w:lang w:val="en-US"/>
        </w:rPr>
        <w:t xml:space="preserve">Effective annual rate </w:t>
      </w:r>
      <w:r w:rsidRPr="00727571">
        <w:rPr>
          <w:rFonts w:ascii="Arial" w:hAnsi="Arial" w:cs="Arial"/>
          <w:i/>
          <w:lang w:val="en-US"/>
        </w:rPr>
        <w:t xml:space="preserve">versus </w:t>
      </w:r>
      <w:r w:rsidR="00E14DA4">
        <w:rPr>
          <w:rFonts w:ascii="Arial" w:hAnsi="Arial" w:cs="Arial"/>
          <w:b/>
          <w:lang w:val="en-US"/>
        </w:rPr>
        <w:t>Annual Percentage rate</w:t>
      </w:r>
      <w:r w:rsidR="00E14DA4">
        <w:rPr>
          <w:rFonts w:ascii="Arial" w:hAnsi="Arial" w:cs="Arial"/>
          <w:b/>
          <w:lang w:val="en-US"/>
        </w:rPr>
        <w:tab/>
      </w:r>
      <w:r w:rsidR="00C23DFE">
        <w:rPr>
          <w:rFonts w:ascii="Arial" w:hAnsi="Arial" w:cs="Arial"/>
          <w:b/>
          <w:lang w:val="en-US"/>
        </w:rPr>
        <w:tab/>
      </w:r>
      <w:r w:rsidR="00C23DFE" w:rsidRPr="00C23DFE">
        <w:rPr>
          <w:rFonts w:ascii="Arial" w:hAnsi="Arial" w:cs="Arial"/>
          <w:b/>
          <w:i/>
          <w:lang w:val="en-US"/>
        </w:rPr>
        <w:t xml:space="preserve"> </w:t>
      </w:r>
      <w:r w:rsidRPr="00C23DFE">
        <w:rPr>
          <w:rFonts w:ascii="Arial" w:hAnsi="Arial" w:cs="Arial"/>
          <w:i/>
          <w:lang w:val="en-US"/>
        </w:rPr>
        <w:t>(</w:t>
      </w:r>
      <w:r w:rsidR="00E14DA4" w:rsidRPr="00C23DFE">
        <w:rPr>
          <w:rFonts w:ascii="Arial" w:hAnsi="Arial" w:cs="Arial"/>
          <w:i/>
          <w:lang w:val="en-US"/>
        </w:rPr>
        <w:t>3</w:t>
      </w:r>
      <w:r w:rsidRPr="00C23DFE">
        <w:rPr>
          <w:rFonts w:ascii="Arial" w:hAnsi="Arial" w:cs="Arial"/>
          <w:i/>
          <w:lang w:val="en-US"/>
        </w:rPr>
        <w:t xml:space="preserve"> mark</w:t>
      </w:r>
      <w:r w:rsidR="00E14DA4" w:rsidRPr="00C23DFE">
        <w:rPr>
          <w:rFonts w:ascii="Arial" w:hAnsi="Arial" w:cs="Arial"/>
          <w:i/>
          <w:lang w:val="en-US"/>
        </w:rPr>
        <w:t>s</w:t>
      </w:r>
      <w:r w:rsidRPr="00C23DFE">
        <w:rPr>
          <w:rFonts w:ascii="Arial" w:hAnsi="Arial" w:cs="Arial"/>
          <w:i/>
          <w:lang w:val="en-US"/>
        </w:rPr>
        <w:t>)</w:t>
      </w:r>
    </w:p>
    <w:p w:rsidR="00D60196" w:rsidRPr="00727571" w:rsidRDefault="00D60196" w:rsidP="00864113">
      <w:pPr>
        <w:autoSpaceDE w:val="0"/>
        <w:autoSpaceDN w:val="0"/>
        <w:adjustRightInd w:val="0"/>
        <w:spacing w:line="276" w:lineRule="auto"/>
        <w:ind w:left="1440"/>
        <w:jc w:val="both"/>
        <w:rPr>
          <w:rFonts w:ascii="Arial" w:hAnsi="Arial" w:cs="Arial"/>
          <w:b/>
          <w:lang w:val="en-US"/>
        </w:rPr>
      </w:pPr>
    </w:p>
    <w:p w:rsidR="00D60196" w:rsidRPr="00727571" w:rsidRDefault="00D60196" w:rsidP="00864113">
      <w:pPr>
        <w:pStyle w:val="NormalWeb"/>
        <w:numPr>
          <w:ilvl w:val="0"/>
          <w:numId w:val="3"/>
        </w:numPr>
        <w:spacing w:before="0" w:beforeAutospacing="0" w:after="0" w:afterAutospacing="0" w:line="276" w:lineRule="auto"/>
        <w:ind w:left="720" w:right="-158" w:hanging="720"/>
        <w:jc w:val="both"/>
        <w:rPr>
          <w:rFonts w:ascii="Arial" w:hAnsi="Arial" w:cs="Arial"/>
          <w:iCs/>
          <w:lang w:val="en-US"/>
        </w:rPr>
      </w:pPr>
      <w:r w:rsidRPr="00727571">
        <w:rPr>
          <w:rFonts w:ascii="Arial" w:hAnsi="Arial" w:cs="Arial"/>
          <w:iCs/>
          <w:lang w:val="en-US"/>
        </w:rPr>
        <w:t xml:space="preserve">Suppose that K1, 000,000 is deposited into a bank account which earns interest at the nominal rate of 12%, compounded quarterly, what is the value of the investment after </w:t>
      </w:r>
      <w:r w:rsidR="00EC17E2">
        <w:rPr>
          <w:rFonts w:ascii="Arial" w:hAnsi="Arial" w:cs="Arial"/>
          <w:iCs/>
          <w:lang w:val="en-US"/>
        </w:rPr>
        <w:t>1year?</w:t>
      </w:r>
      <w:r w:rsidRPr="00727571">
        <w:rPr>
          <w:rFonts w:ascii="Arial" w:hAnsi="Arial" w:cs="Arial"/>
          <w:iCs/>
          <w:lang w:val="en-US"/>
        </w:rPr>
        <w:tab/>
      </w:r>
      <w:r w:rsidRPr="00727571">
        <w:rPr>
          <w:rFonts w:ascii="Arial" w:hAnsi="Arial" w:cs="Arial"/>
          <w:iCs/>
          <w:lang w:val="en-US"/>
        </w:rPr>
        <w:tab/>
      </w:r>
      <w:r w:rsidR="00B22666">
        <w:rPr>
          <w:rFonts w:ascii="Arial" w:hAnsi="Arial" w:cs="Arial"/>
          <w:iCs/>
          <w:lang w:val="en-US"/>
        </w:rPr>
        <w:tab/>
      </w:r>
      <w:r w:rsidR="00B22666">
        <w:rPr>
          <w:rFonts w:ascii="Arial" w:hAnsi="Arial" w:cs="Arial"/>
          <w:iCs/>
          <w:lang w:val="en-US"/>
        </w:rPr>
        <w:tab/>
        <w:t xml:space="preserve">   </w:t>
      </w:r>
      <w:r w:rsidR="00C23DFE">
        <w:rPr>
          <w:rFonts w:ascii="Arial" w:hAnsi="Arial" w:cs="Arial"/>
          <w:iCs/>
          <w:lang w:val="en-US"/>
        </w:rPr>
        <w:tab/>
      </w:r>
      <w:r w:rsidR="00C23DFE">
        <w:rPr>
          <w:rFonts w:ascii="Arial" w:hAnsi="Arial" w:cs="Arial"/>
          <w:iCs/>
          <w:lang w:val="en-US"/>
        </w:rPr>
        <w:tab/>
        <w:t xml:space="preserve">   </w:t>
      </w:r>
      <w:r w:rsidRPr="00B22666">
        <w:rPr>
          <w:rFonts w:ascii="Arial" w:hAnsi="Arial" w:cs="Arial"/>
          <w:i/>
          <w:lang w:val="en-US"/>
        </w:rPr>
        <w:t>(5 mark</w:t>
      </w:r>
      <w:r w:rsidR="00B22666" w:rsidRPr="00B22666">
        <w:rPr>
          <w:rFonts w:ascii="Arial" w:hAnsi="Arial" w:cs="Arial"/>
          <w:i/>
          <w:lang w:val="en-US"/>
        </w:rPr>
        <w:t>s</w:t>
      </w:r>
      <w:r w:rsidRPr="00B22666">
        <w:rPr>
          <w:rFonts w:ascii="Arial" w:hAnsi="Arial" w:cs="Arial"/>
          <w:i/>
          <w:lang w:val="en-US"/>
        </w:rPr>
        <w:t>)</w:t>
      </w:r>
    </w:p>
    <w:p w:rsidR="00D60196" w:rsidRPr="00727571" w:rsidRDefault="00D60196" w:rsidP="00864113">
      <w:pPr>
        <w:pStyle w:val="NormalWeb"/>
        <w:spacing w:before="0" w:beforeAutospacing="0" w:after="0" w:afterAutospacing="0" w:line="276" w:lineRule="auto"/>
        <w:ind w:left="360" w:right="-158"/>
        <w:jc w:val="both"/>
        <w:rPr>
          <w:rFonts w:ascii="Arial" w:hAnsi="Arial" w:cs="Arial"/>
          <w:iCs/>
          <w:lang w:val="en-US"/>
        </w:rPr>
      </w:pPr>
    </w:p>
    <w:p w:rsidR="00D60196" w:rsidRPr="00727571" w:rsidRDefault="00D60196" w:rsidP="00864113">
      <w:pPr>
        <w:pStyle w:val="NormalWeb"/>
        <w:numPr>
          <w:ilvl w:val="0"/>
          <w:numId w:val="3"/>
        </w:numPr>
        <w:spacing w:before="0" w:beforeAutospacing="0" w:after="0" w:afterAutospacing="0" w:line="276" w:lineRule="auto"/>
        <w:ind w:left="720" w:right="-158" w:hanging="720"/>
        <w:jc w:val="both"/>
        <w:rPr>
          <w:rFonts w:ascii="Arial" w:hAnsi="Arial" w:cs="Arial"/>
          <w:iCs/>
          <w:lang w:val="en-US"/>
        </w:rPr>
      </w:pPr>
      <w:r w:rsidRPr="00727571">
        <w:rPr>
          <w:rFonts w:ascii="Arial" w:hAnsi="Arial" w:cs="Arial"/>
        </w:rPr>
        <w:t xml:space="preserve">Suppose that a T-Bill with face value of K100 is issued on </w:t>
      </w:r>
      <w:r w:rsidR="00EC17E2">
        <w:rPr>
          <w:rFonts w:ascii="Arial" w:hAnsi="Arial" w:cs="Arial"/>
        </w:rPr>
        <w:t>8</w:t>
      </w:r>
      <w:r w:rsidR="00EC17E2" w:rsidRPr="00EC17E2">
        <w:rPr>
          <w:rFonts w:ascii="Arial" w:hAnsi="Arial" w:cs="Arial"/>
          <w:vertAlign w:val="superscript"/>
        </w:rPr>
        <w:t>th</w:t>
      </w:r>
      <w:r w:rsidR="00EC17E2">
        <w:rPr>
          <w:rFonts w:ascii="Arial" w:hAnsi="Arial" w:cs="Arial"/>
        </w:rPr>
        <w:t xml:space="preserve"> September 2013</w:t>
      </w:r>
      <w:r w:rsidRPr="00727571">
        <w:rPr>
          <w:rFonts w:ascii="Arial" w:hAnsi="Arial" w:cs="Arial"/>
          <w:color w:val="000000"/>
        </w:rPr>
        <w:t xml:space="preserve"> and matures on </w:t>
      </w:r>
      <w:r w:rsidR="00EC17E2">
        <w:rPr>
          <w:rFonts w:ascii="Arial" w:hAnsi="Arial" w:cs="Arial"/>
          <w:color w:val="000000"/>
        </w:rPr>
        <w:t>15</w:t>
      </w:r>
      <w:r w:rsidR="00EC17E2" w:rsidRPr="00EC17E2">
        <w:rPr>
          <w:rFonts w:ascii="Arial" w:hAnsi="Arial" w:cs="Arial"/>
          <w:color w:val="000000"/>
          <w:vertAlign w:val="superscript"/>
        </w:rPr>
        <w:t>th</w:t>
      </w:r>
      <w:r w:rsidR="00EC17E2">
        <w:rPr>
          <w:rFonts w:ascii="Arial" w:hAnsi="Arial" w:cs="Arial"/>
          <w:color w:val="000000"/>
        </w:rPr>
        <w:t xml:space="preserve"> December 2013</w:t>
      </w:r>
      <w:r w:rsidRPr="00727571">
        <w:rPr>
          <w:rFonts w:ascii="Arial" w:hAnsi="Arial" w:cs="Arial"/>
          <w:iCs/>
          <w:color w:val="000000"/>
        </w:rPr>
        <w:t xml:space="preserve">. Given that the price of the T-Bill is K99.27076, </w:t>
      </w:r>
      <w:r w:rsidRPr="00727571">
        <w:rPr>
          <w:rFonts w:ascii="Arial" w:hAnsi="Arial" w:cs="Arial"/>
          <w:b/>
          <w:iCs/>
          <w:color w:val="000000"/>
        </w:rPr>
        <w:t>find</w:t>
      </w:r>
      <w:r w:rsidRPr="00727571">
        <w:rPr>
          <w:rFonts w:ascii="Arial" w:hAnsi="Arial" w:cs="Arial"/>
          <w:iCs/>
          <w:color w:val="000000"/>
        </w:rPr>
        <w:t xml:space="preserve"> the annual rate of interest. Assume simple interest.</w:t>
      </w:r>
    </w:p>
    <w:p w:rsidR="00B22666" w:rsidRDefault="00C23DFE" w:rsidP="00C23DFE">
      <w:pPr>
        <w:spacing w:line="276" w:lineRule="auto"/>
        <w:ind w:left="7200" w:right="-154" w:firstLine="720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</w:t>
      </w:r>
      <w:r w:rsidR="00B22666" w:rsidRPr="00B22666">
        <w:rPr>
          <w:rFonts w:ascii="Arial" w:hAnsi="Arial" w:cs="Arial"/>
          <w:i/>
        </w:rPr>
        <w:t>(5 marks)</w:t>
      </w:r>
    </w:p>
    <w:p w:rsidR="00B22666" w:rsidRDefault="00B22666" w:rsidP="00C23DFE">
      <w:pPr>
        <w:spacing w:line="276" w:lineRule="auto"/>
        <w:ind w:right="-154"/>
        <w:rPr>
          <w:rFonts w:ascii="Arial" w:hAnsi="Arial" w:cs="Arial"/>
          <w:b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       </w:t>
      </w:r>
      <w:r w:rsidR="00EC17E2">
        <w:rPr>
          <w:rFonts w:ascii="Arial" w:hAnsi="Arial" w:cs="Arial"/>
          <w:i/>
        </w:rPr>
        <w:t xml:space="preserve"> </w:t>
      </w:r>
      <w:r w:rsidR="00C23DFE">
        <w:rPr>
          <w:rFonts w:ascii="Arial" w:hAnsi="Arial" w:cs="Arial"/>
          <w:i/>
        </w:rPr>
        <w:tab/>
        <w:t xml:space="preserve">           </w:t>
      </w:r>
      <w:r>
        <w:rPr>
          <w:rFonts w:ascii="Arial" w:hAnsi="Arial" w:cs="Arial"/>
          <w:i/>
        </w:rPr>
        <w:t xml:space="preserve"> </w:t>
      </w:r>
      <w:r w:rsidRPr="00B22666">
        <w:rPr>
          <w:rFonts w:ascii="Arial" w:hAnsi="Arial" w:cs="Arial"/>
          <w:b/>
        </w:rPr>
        <w:t>(Total 15 marks)</w:t>
      </w:r>
    </w:p>
    <w:p w:rsidR="00B22666" w:rsidRDefault="00B22666" w:rsidP="00864113">
      <w:pPr>
        <w:spacing w:line="276" w:lineRule="auto"/>
        <w:rPr>
          <w:rFonts w:ascii="Arial" w:hAnsi="Arial" w:cs="Arial"/>
          <w:b/>
        </w:rPr>
      </w:pPr>
    </w:p>
    <w:p w:rsidR="00B22666" w:rsidRDefault="00B22666" w:rsidP="00B22666">
      <w:pPr>
        <w:rPr>
          <w:rFonts w:ascii="Arial" w:hAnsi="Arial" w:cs="Arial"/>
          <w:b/>
        </w:rPr>
      </w:pPr>
    </w:p>
    <w:p w:rsidR="00B22666" w:rsidRDefault="00B22666" w:rsidP="00B22666">
      <w:pPr>
        <w:rPr>
          <w:rFonts w:ascii="Arial" w:hAnsi="Arial" w:cs="Arial"/>
          <w:b/>
        </w:rPr>
      </w:pPr>
    </w:p>
    <w:p w:rsidR="00D60196" w:rsidRPr="00B22666" w:rsidRDefault="00D60196" w:rsidP="00B22666">
      <w:pPr>
        <w:rPr>
          <w:rFonts w:ascii="Arial" w:hAnsi="Arial" w:cs="Arial"/>
          <w:b/>
          <w:bCs/>
        </w:rPr>
      </w:pPr>
      <w:r w:rsidRPr="00B22666">
        <w:rPr>
          <w:rFonts w:ascii="Arial" w:hAnsi="Arial" w:cs="Arial"/>
          <w:b/>
        </w:rPr>
        <w:tab/>
      </w:r>
      <w:r w:rsidRPr="00B22666">
        <w:rPr>
          <w:rFonts w:ascii="Arial" w:hAnsi="Arial" w:cs="Arial"/>
          <w:b/>
        </w:rPr>
        <w:tab/>
      </w:r>
      <w:r w:rsidRPr="00B22666">
        <w:rPr>
          <w:rFonts w:ascii="Arial" w:hAnsi="Arial" w:cs="Arial"/>
          <w:b/>
        </w:rPr>
        <w:tab/>
      </w:r>
      <w:r w:rsidRPr="00B22666">
        <w:rPr>
          <w:rFonts w:ascii="Arial" w:hAnsi="Arial" w:cs="Arial"/>
          <w:b/>
        </w:rPr>
        <w:tab/>
      </w:r>
      <w:r w:rsidRPr="00B22666">
        <w:rPr>
          <w:rFonts w:ascii="Arial" w:hAnsi="Arial" w:cs="Arial"/>
          <w:b/>
        </w:rPr>
        <w:tab/>
      </w:r>
    </w:p>
    <w:p w:rsidR="00DD1EBC" w:rsidRPr="008E65E6" w:rsidRDefault="00DD1EBC" w:rsidP="00864113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8E65E6">
        <w:rPr>
          <w:rFonts w:ascii="Arial" w:hAnsi="Arial" w:cs="Arial"/>
          <w:b/>
          <w:sz w:val="28"/>
          <w:szCs w:val="28"/>
        </w:rPr>
        <w:t>SECTION B</w:t>
      </w:r>
      <w:r w:rsidRPr="008E65E6">
        <w:rPr>
          <w:rFonts w:ascii="Arial" w:hAnsi="Arial" w:cs="Arial"/>
          <w:b/>
          <w:sz w:val="28"/>
          <w:szCs w:val="28"/>
        </w:rPr>
        <w:tab/>
      </w:r>
      <w:r w:rsidRPr="008E65E6">
        <w:rPr>
          <w:rFonts w:ascii="Arial" w:hAnsi="Arial" w:cs="Arial"/>
          <w:b/>
          <w:sz w:val="28"/>
          <w:szCs w:val="28"/>
        </w:rPr>
        <w:tab/>
        <w:t>(40 MARKS)</w:t>
      </w:r>
    </w:p>
    <w:p w:rsidR="00DD1EBC" w:rsidRDefault="00DD1EBC" w:rsidP="00864113">
      <w:pPr>
        <w:spacing w:line="276" w:lineRule="auto"/>
        <w:jc w:val="both"/>
        <w:rPr>
          <w:rFonts w:ascii="Arial" w:hAnsi="Arial" w:cs="Arial"/>
          <w:b/>
        </w:rPr>
      </w:pPr>
    </w:p>
    <w:p w:rsidR="00DD1EBC" w:rsidRPr="00A304B7" w:rsidRDefault="00DD1EBC" w:rsidP="0086411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Answer </w:t>
      </w:r>
      <w:r w:rsidRPr="00A304B7">
        <w:rPr>
          <w:rFonts w:ascii="Arial" w:hAnsi="Arial" w:cs="Arial"/>
          <w:b/>
          <w:u w:val="single"/>
        </w:rPr>
        <w:t>ANY</w:t>
      </w:r>
      <w:r>
        <w:rPr>
          <w:rFonts w:ascii="Arial" w:hAnsi="Arial" w:cs="Arial"/>
        </w:rPr>
        <w:t xml:space="preserve"> </w:t>
      </w:r>
      <w:r w:rsidRPr="00A304B7">
        <w:rPr>
          <w:rFonts w:ascii="Arial" w:hAnsi="Arial" w:cs="Arial"/>
        </w:rPr>
        <w:t>two questions</w:t>
      </w:r>
      <w:r w:rsidR="00EC17E2">
        <w:rPr>
          <w:rFonts w:ascii="Arial" w:hAnsi="Arial" w:cs="Arial"/>
        </w:rPr>
        <w:t xml:space="preserve"> from this section</w:t>
      </w:r>
    </w:p>
    <w:p w:rsidR="00DD1EBC" w:rsidRDefault="00DD1EBC" w:rsidP="00864113">
      <w:pPr>
        <w:spacing w:line="276" w:lineRule="auto"/>
        <w:jc w:val="both"/>
        <w:rPr>
          <w:rFonts w:ascii="Arial" w:hAnsi="Arial" w:cs="Arial"/>
          <w:b/>
        </w:rPr>
      </w:pPr>
    </w:p>
    <w:p w:rsidR="00DD1EBC" w:rsidRPr="00EE0281" w:rsidRDefault="00DD1EBC" w:rsidP="00864113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QUESTION 5</w:t>
      </w:r>
    </w:p>
    <w:p w:rsidR="00D60196" w:rsidRPr="00727571" w:rsidRDefault="00D60196" w:rsidP="00864113">
      <w:pPr>
        <w:spacing w:line="276" w:lineRule="auto"/>
        <w:rPr>
          <w:rFonts w:ascii="Arial" w:hAnsi="Arial" w:cs="Arial"/>
          <w:b/>
          <w:i/>
        </w:rPr>
      </w:pPr>
    </w:p>
    <w:p w:rsidR="00D60196" w:rsidRPr="00727571" w:rsidRDefault="00D60196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n-US"/>
        </w:rPr>
      </w:pPr>
      <w:r w:rsidRPr="00727571">
        <w:rPr>
          <w:rFonts w:ascii="Arial" w:hAnsi="Arial" w:cs="Arial"/>
          <w:lang w:val="en-US"/>
        </w:rPr>
        <w:t>Discuss the advantages and disadvantages of the payback period method as a capital budgeting technique.</w:t>
      </w:r>
      <w:r w:rsidR="00DD1EBC">
        <w:rPr>
          <w:rFonts w:ascii="Arial" w:hAnsi="Arial" w:cs="Arial"/>
          <w:lang w:val="en-US"/>
        </w:rPr>
        <w:tab/>
      </w:r>
      <w:r w:rsidR="00DD1EBC">
        <w:rPr>
          <w:rFonts w:ascii="Arial" w:hAnsi="Arial" w:cs="Arial"/>
          <w:lang w:val="en-US"/>
        </w:rPr>
        <w:tab/>
      </w:r>
      <w:r w:rsidR="00DD1EBC">
        <w:rPr>
          <w:rFonts w:ascii="Arial" w:hAnsi="Arial" w:cs="Arial"/>
          <w:lang w:val="en-US"/>
        </w:rPr>
        <w:tab/>
      </w:r>
      <w:r w:rsidR="00DD1EBC">
        <w:rPr>
          <w:rFonts w:ascii="Arial" w:hAnsi="Arial" w:cs="Arial"/>
          <w:lang w:val="en-US"/>
        </w:rPr>
        <w:tab/>
        <w:t xml:space="preserve">      </w:t>
      </w:r>
      <w:r w:rsidR="00DD1EBC">
        <w:rPr>
          <w:rFonts w:ascii="Arial" w:hAnsi="Arial" w:cs="Arial"/>
          <w:b/>
          <w:lang w:val="en-US"/>
        </w:rPr>
        <w:t xml:space="preserve">   </w:t>
      </w:r>
      <w:r w:rsidR="00DD1EBC" w:rsidRPr="00DD1EBC">
        <w:rPr>
          <w:rFonts w:ascii="Arial" w:hAnsi="Arial" w:cs="Arial"/>
          <w:b/>
          <w:lang w:val="en-US"/>
        </w:rPr>
        <w:t xml:space="preserve"> (Total 20 marks)</w:t>
      </w:r>
    </w:p>
    <w:p w:rsidR="00D60196" w:rsidRPr="00727571" w:rsidRDefault="00D60196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n-US"/>
        </w:rPr>
      </w:pPr>
    </w:p>
    <w:p w:rsidR="00D60196" w:rsidRDefault="00D60196" w:rsidP="00864113">
      <w:pPr>
        <w:spacing w:line="276" w:lineRule="auto"/>
        <w:rPr>
          <w:rFonts w:ascii="Arial" w:hAnsi="Arial" w:cs="Arial"/>
        </w:rPr>
      </w:pPr>
    </w:p>
    <w:p w:rsidR="0091485D" w:rsidRDefault="0091485D" w:rsidP="00864113">
      <w:pPr>
        <w:spacing w:line="276" w:lineRule="auto"/>
        <w:rPr>
          <w:rFonts w:ascii="Arial" w:hAnsi="Arial" w:cs="Arial"/>
        </w:rPr>
      </w:pPr>
    </w:p>
    <w:p w:rsidR="0091485D" w:rsidRDefault="0091485D" w:rsidP="00864113">
      <w:pPr>
        <w:spacing w:line="276" w:lineRule="auto"/>
        <w:rPr>
          <w:rFonts w:ascii="Arial" w:hAnsi="Arial" w:cs="Arial"/>
        </w:rPr>
      </w:pPr>
    </w:p>
    <w:p w:rsidR="0091485D" w:rsidRDefault="0091485D" w:rsidP="00864113">
      <w:pPr>
        <w:spacing w:line="276" w:lineRule="auto"/>
        <w:rPr>
          <w:rFonts w:ascii="Arial" w:hAnsi="Arial" w:cs="Arial"/>
        </w:rPr>
      </w:pPr>
    </w:p>
    <w:p w:rsidR="00DD1EBC" w:rsidRPr="00EE0281" w:rsidRDefault="00DD1EBC" w:rsidP="00864113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QUESTION 6</w:t>
      </w:r>
    </w:p>
    <w:p w:rsidR="00DD1EBC" w:rsidRPr="00727571" w:rsidRDefault="00DD1EBC" w:rsidP="00864113">
      <w:pPr>
        <w:spacing w:line="276" w:lineRule="auto"/>
        <w:rPr>
          <w:rFonts w:ascii="Arial" w:hAnsi="Arial" w:cs="Arial"/>
        </w:rPr>
      </w:pPr>
    </w:p>
    <w:p w:rsidR="00C82C54" w:rsidRPr="00C82C54" w:rsidRDefault="00C06732" w:rsidP="00C82C54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n-US"/>
        </w:rPr>
      </w:pPr>
      <w:hyperlink r:id="rId8" w:history="1">
        <w:r w:rsidR="00D60196" w:rsidRPr="00C82C54">
          <w:rPr>
            <w:rStyle w:val="Hyperlink"/>
            <w:rFonts w:ascii="Arial" w:hAnsi="Arial" w:cs="Arial"/>
            <w:color w:val="auto"/>
            <w:u w:val="none"/>
          </w:rPr>
          <w:t>Define the timing of payments on a Deferred Annuities due</w:t>
        </w:r>
        <w:r w:rsidR="00AE0E63" w:rsidRPr="00C82C54">
          <w:rPr>
            <w:rStyle w:val="Hyperlink"/>
            <w:rFonts w:ascii="Arial" w:hAnsi="Arial" w:cs="Arial"/>
            <w:color w:val="auto"/>
            <w:u w:val="none"/>
          </w:rPr>
          <w:fldChar w:fldCharType="begin"/>
        </w:r>
        <w:r w:rsidR="00D60196" w:rsidRPr="00C82C54">
          <w:rPr>
            <w:rFonts w:ascii="Arial" w:hAnsi="Arial" w:cs="Arial"/>
          </w:rPr>
          <w:instrText xml:space="preserve"> XE "</w:instrText>
        </w:r>
        <w:r w:rsidR="00D60196" w:rsidRPr="00C82C54">
          <w:rPr>
            <w:rStyle w:val="Hyperlink"/>
            <w:rFonts w:ascii="Arial" w:hAnsi="Arial" w:cs="Arial"/>
            <w:color w:val="auto"/>
            <w:u w:val="none"/>
          </w:rPr>
          <w:instrText>Deferred Annuities due</w:instrText>
        </w:r>
        <w:r w:rsidR="00D60196" w:rsidRPr="00C82C54">
          <w:rPr>
            <w:rFonts w:ascii="Arial" w:hAnsi="Arial" w:cs="Arial"/>
          </w:rPr>
          <w:instrText>\</w:instrText>
        </w:r>
        <w:r w:rsidR="00D60196" w:rsidRPr="00C82C54">
          <w:rPr>
            <w:rStyle w:val="Hyperlink"/>
            <w:rFonts w:ascii="Arial" w:hAnsi="Arial" w:cs="Arial"/>
            <w:color w:val="auto"/>
            <w:u w:val="none"/>
          </w:rPr>
          <w:instrText>:</w:instrText>
        </w:r>
        <w:r w:rsidR="00D60196" w:rsidRPr="00C82C54">
          <w:rPr>
            <w:rFonts w:ascii="Arial" w:hAnsi="Arial" w:cs="Arial"/>
          </w:rPr>
          <w:instrText xml:space="preserve">" </w:instrText>
        </w:r>
        <w:r w:rsidR="00AE0E63" w:rsidRPr="00C82C54">
          <w:rPr>
            <w:rStyle w:val="Hyperlink"/>
            <w:rFonts w:ascii="Arial" w:hAnsi="Arial" w:cs="Arial"/>
            <w:color w:val="auto"/>
            <w:u w:val="none"/>
          </w:rPr>
          <w:fldChar w:fldCharType="end"/>
        </w:r>
      </w:hyperlink>
      <w:r w:rsidR="00D60196" w:rsidRPr="00C82C54">
        <w:rPr>
          <w:rFonts w:ascii="Arial" w:hAnsi="Arial" w:cs="Arial"/>
        </w:rPr>
        <w:t xml:space="preserve"> </w:t>
      </w:r>
      <w:r w:rsidR="00D60196" w:rsidRPr="00C82C54">
        <w:rPr>
          <w:rFonts w:ascii="Arial" w:hAnsi="Arial" w:cs="Arial"/>
          <w:b/>
          <w:lang w:val="en-US"/>
        </w:rPr>
        <w:t>.</w:t>
      </w:r>
      <w:r w:rsidR="00D60196" w:rsidRPr="00C82C54">
        <w:rPr>
          <w:rFonts w:ascii="Arial" w:hAnsi="Arial" w:cs="Arial"/>
          <w:b/>
          <w:lang w:val="en-US"/>
        </w:rPr>
        <w:tab/>
      </w:r>
      <w:r w:rsidR="00C82C54" w:rsidRPr="00C82C54">
        <w:rPr>
          <w:rFonts w:ascii="Arial" w:hAnsi="Arial" w:cs="Arial"/>
          <w:lang w:val="en-US"/>
        </w:rPr>
        <w:t xml:space="preserve"> </w:t>
      </w:r>
      <w:r w:rsidR="00C82C54">
        <w:rPr>
          <w:rFonts w:ascii="Arial" w:hAnsi="Arial" w:cs="Arial"/>
          <w:lang w:val="en-US"/>
        </w:rPr>
        <w:t xml:space="preserve">         </w:t>
      </w:r>
      <w:r w:rsidR="00C82C54" w:rsidRPr="00C82C54">
        <w:rPr>
          <w:rFonts w:ascii="Arial" w:hAnsi="Arial" w:cs="Arial"/>
          <w:lang w:val="en-US"/>
        </w:rPr>
        <w:t xml:space="preserve"> </w:t>
      </w:r>
      <w:r w:rsidR="00C82C54" w:rsidRPr="00C82C54">
        <w:rPr>
          <w:rFonts w:ascii="Arial" w:hAnsi="Arial" w:cs="Arial"/>
          <w:i/>
          <w:lang w:val="en-US"/>
        </w:rPr>
        <w:t>(4 marks)</w:t>
      </w:r>
      <w:r w:rsidR="00DD1EBC" w:rsidRPr="00C82C54">
        <w:rPr>
          <w:rFonts w:ascii="Arial" w:hAnsi="Arial" w:cs="Arial"/>
          <w:i/>
          <w:lang w:val="en-US"/>
        </w:rPr>
        <w:t xml:space="preserve">       </w:t>
      </w:r>
    </w:p>
    <w:p w:rsidR="00D60196" w:rsidRPr="00C82C54" w:rsidRDefault="00DD1EBC" w:rsidP="00C82C54">
      <w:pPr>
        <w:autoSpaceDE w:val="0"/>
        <w:autoSpaceDN w:val="0"/>
        <w:adjustRightInd w:val="0"/>
        <w:spacing w:line="276" w:lineRule="auto"/>
        <w:ind w:left="-360"/>
        <w:jc w:val="both"/>
        <w:rPr>
          <w:rFonts w:ascii="Arial" w:hAnsi="Arial" w:cs="Arial"/>
          <w:lang w:val="en-US"/>
        </w:rPr>
      </w:pPr>
      <w:r w:rsidRPr="00C82C54">
        <w:rPr>
          <w:rFonts w:ascii="Arial" w:hAnsi="Arial" w:cs="Arial"/>
          <w:i/>
          <w:lang w:val="en-US"/>
        </w:rPr>
        <w:t xml:space="preserve">                                                                     </w:t>
      </w:r>
    </w:p>
    <w:p w:rsidR="00D60196" w:rsidRPr="00DD1EBC" w:rsidRDefault="00D60196" w:rsidP="00C82C54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lang w:val="en-US"/>
        </w:rPr>
      </w:pPr>
      <w:r w:rsidRPr="00DD1EBC">
        <w:rPr>
          <w:rFonts w:ascii="Arial" w:hAnsi="Arial" w:cs="Arial"/>
          <w:iCs/>
          <w:lang w:val="en-US"/>
        </w:rPr>
        <w:t>Mack Industries just paid a dividend of $1.00 per share (D</w:t>
      </w:r>
      <w:r w:rsidRPr="00DD1EBC">
        <w:rPr>
          <w:rFonts w:ascii="Arial" w:hAnsi="Arial" w:cs="Arial"/>
          <w:iCs/>
          <w:vertAlign w:val="subscript"/>
          <w:lang w:val="en-US"/>
        </w:rPr>
        <w:t>0</w:t>
      </w:r>
      <w:r w:rsidRPr="00DD1EBC">
        <w:rPr>
          <w:rFonts w:ascii="Arial" w:hAnsi="Arial" w:cs="Arial"/>
          <w:iCs/>
          <w:lang w:val="en-US"/>
        </w:rPr>
        <w:t xml:space="preserve"> =$1.00). Analysts expect the company’s dividend to grow 20% this year (D</w:t>
      </w:r>
      <w:r w:rsidRPr="00DD1EBC">
        <w:rPr>
          <w:rFonts w:ascii="Arial" w:hAnsi="Arial" w:cs="Arial"/>
          <w:iCs/>
          <w:vertAlign w:val="subscript"/>
          <w:lang w:val="en-US"/>
        </w:rPr>
        <w:t>1</w:t>
      </w:r>
      <w:r w:rsidRPr="00DD1EBC">
        <w:rPr>
          <w:rFonts w:ascii="Arial" w:hAnsi="Arial" w:cs="Arial"/>
          <w:iCs/>
          <w:lang w:val="en-US"/>
        </w:rPr>
        <w:t xml:space="preserve"> =$1.20) and 15% next year. After two years the dividend is expected to grow at a constant rate of 5%. The required rate of return on the company’s stock is 12%. What should the company’s current share price?</w:t>
      </w:r>
      <w:r w:rsidRPr="00DD1EBC">
        <w:rPr>
          <w:rFonts w:ascii="Arial" w:hAnsi="Arial" w:cs="Arial"/>
          <w:iCs/>
          <w:lang w:val="en-US"/>
        </w:rPr>
        <w:tab/>
      </w:r>
      <w:r w:rsidRPr="00DD1EBC">
        <w:rPr>
          <w:rFonts w:ascii="Arial" w:hAnsi="Arial" w:cs="Arial"/>
          <w:iCs/>
          <w:lang w:val="en-US"/>
        </w:rPr>
        <w:tab/>
      </w:r>
      <w:r w:rsidRPr="00DD1EBC">
        <w:rPr>
          <w:rFonts w:ascii="Arial" w:hAnsi="Arial" w:cs="Arial"/>
          <w:iCs/>
          <w:lang w:val="en-US"/>
        </w:rPr>
        <w:tab/>
      </w:r>
      <w:r w:rsidR="00C82C54">
        <w:rPr>
          <w:rFonts w:ascii="Arial" w:hAnsi="Arial" w:cs="Arial"/>
          <w:iCs/>
          <w:lang w:val="en-US"/>
        </w:rPr>
        <w:t xml:space="preserve">           </w:t>
      </w:r>
      <w:r w:rsidR="00C23DFE">
        <w:rPr>
          <w:rFonts w:ascii="Arial" w:hAnsi="Arial" w:cs="Arial"/>
          <w:iCs/>
          <w:lang w:val="en-US"/>
        </w:rPr>
        <w:tab/>
        <w:t xml:space="preserve">           </w:t>
      </w:r>
      <w:r w:rsidR="00C82C54">
        <w:rPr>
          <w:rFonts w:ascii="Arial" w:hAnsi="Arial" w:cs="Arial"/>
          <w:iCs/>
          <w:lang w:val="en-US"/>
        </w:rPr>
        <w:t xml:space="preserve"> </w:t>
      </w:r>
      <w:r w:rsidR="00C82C54" w:rsidRPr="00C82C54">
        <w:rPr>
          <w:rFonts w:ascii="Arial" w:hAnsi="Arial" w:cs="Arial"/>
          <w:i/>
          <w:iCs/>
          <w:lang w:val="en-US"/>
        </w:rPr>
        <w:t>(8 marks)</w:t>
      </w:r>
      <w:r w:rsidR="00DD1EBC" w:rsidRPr="00C82C54">
        <w:rPr>
          <w:rFonts w:ascii="Arial" w:hAnsi="Arial" w:cs="Arial"/>
          <w:i/>
          <w:iCs/>
          <w:lang w:val="en-US"/>
        </w:rPr>
        <w:t xml:space="preserve">   </w:t>
      </w:r>
      <w:r w:rsidR="00DD1EBC" w:rsidRPr="00DD1EBC">
        <w:rPr>
          <w:rFonts w:ascii="Arial" w:hAnsi="Arial" w:cs="Arial"/>
          <w:i/>
          <w:iCs/>
          <w:lang w:val="en-US"/>
        </w:rPr>
        <w:t xml:space="preserve">                                                   </w:t>
      </w:r>
    </w:p>
    <w:p w:rsidR="00D60196" w:rsidRPr="00DD1EBC" w:rsidRDefault="00D60196" w:rsidP="00864113">
      <w:pPr>
        <w:pStyle w:val="ListParagraph"/>
        <w:spacing w:line="276" w:lineRule="auto"/>
        <w:rPr>
          <w:rFonts w:ascii="Arial" w:hAnsi="Arial" w:cs="Arial"/>
          <w:lang w:val="en-US"/>
        </w:rPr>
      </w:pPr>
    </w:p>
    <w:p w:rsidR="00D60196" w:rsidRPr="00DD1EBC" w:rsidRDefault="00D60196" w:rsidP="00C82C54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n-US"/>
        </w:rPr>
      </w:pPr>
      <w:r w:rsidRPr="00DD1EBC">
        <w:rPr>
          <w:rFonts w:ascii="Arial" w:hAnsi="Arial" w:cs="Arial"/>
          <w:lang w:val="en-US"/>
        </w:rPr>
        <w:t>A company’s $100 par perpetual preference share has a dividend rate of 7% and a required rate of return of 11%. The company’s earnings are expected to grow at a constant rate of 3% per year. If the market price per share for the preference share is $75, is the preference share overvalued or undervalued and by how much?</w:t>
      </w:r>
      <w:r w:rsidRPr="00DD1EBC">
        <w:rPr>
          <w:rFonts w:ascii="Arial" w:hAnsi="Arial" w:cs="Arial"/>
          <w:lang w:val="en-US"/>
        </w:rPr>
        <w:tab/>
      </w:r>
      <w:r w:rsidRPr="00DD1EBC">
        <w:rPr>
          <w:rFonts w:ascii="Arial" w:hAnsi="Arial" w:cs="Arial"/>
          <w:lang w:val="en-US"/>
        </w:rPr>
        <w:tab/>
      </w:r>
      <w:r w:rsidRPr="00DD1EBC">
        <w:rPr>
          <w:rFonts w:ascii="Arial" w:hAnsi="Arial" w:cs="Arial"/>
          <w:lang w:val="en-US"/>
        </w:rPr>
        <w:tab/>
      </w:r>
      <w:r w:rsidR="00C82C54">
        <w:rPr>
          <w:rFonts w:ascii="Arial" w:hAnsi="Arial" w:cs="Arial"/>
          <w:lang w:val="en-US"/>
        </w:rPr>
        <w:tab/>
      </w:r>
      <w:r w:rsidR="00C82C54">
        <w:rPr>
          <w:rFonts w:ascii="Arial" w:hAnsi="Arial" w:cs="Arial"/>
          <w:lang w:val="en-US"/>
        </w:rPr>
        <w:tab/>
      </w:r>
      <w:r w:rsidR="00C82C54">
        <w:rPr>
          <w:rFonts w:ascii="Arial" w:hAnsi="Arial" w:cs="Arial"/>
          <w:lang w:val="en-US"/>
        </w:rPr>
        <w:tab/>
      </w:r>
      <w:r w:rsidR="00C82C54">
        <w:rPr>
          <w:rFonts w:ascii="Arial" w:hAnsi="Arial" w:cs="Arial"/>
          <w:lang w:val="en-US"/>
        </w:rPr>
        <w:tab/>
        <w:t xml:space="preserve">           </w:t>
      </w:r>
      <w:r w:rsidR="00C23DFE">
        <w:rPr>
          <w:rFonts w:ascii="Arial" w:hAnsi="Arial" w:cs="Arial"/>
          <w:lang w:val="en-US"/>
        </w:rPr>
        <w:tab/>
      </w:r>
      <w:r w:rsidR="00C23DFE">
        <w:rPr>
          <w:rFonts w:ascii="Arial" w:hAnsi="Arial" w:cs="Arial"/>
          <w:lang w:val="en-US"/>
        </w:rPr>
        <w:tab/>
      </w:r>
      <w:r w:rsidR="00C82C54">
        <w:rPr>
          <w:rFonts w:ascii="Arial" w:hAnsi="Arial" w:cs="Arial"/>
          <w:lang w:val="en-US"/>
        </w:rPr>
        <w:t xml:space="preserve"> </w:t>
      </w:r>
      <w:r w:rsidRPr="00DD1EBC">
        <w:rPr>
          <w:rFonts w:ascii="Arial" w:hAnsi="Arial" w:cs="Arial"/>
          <w:i/>
          <w:lang w:val="en-US"/>
        </w:rPr>
        <w:t>(8 marks)</w:t>
      </w:r>
    </w:p>
    <w:p w:rsidR="00DD1EBC" w:rsidRPr="00DD1EBC" w:rsidRDefault="00DD1EBC" w:rsidP="00864113">
      <w:pPr>
        <w:tabs>
          <w:tab w:val="left" w:pos="1305"/>
        </w:tabs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</w:t>
      </w:r>
      <w:r w:rsidR="00C82C54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 xml:space="preserve">    (Total 20 marks)</w:t>
      </w:r>
    </w:p>
    <w:p w:rsidR="00D65D32" w:rsidRDefault="00D65D32" w:rsidP="00864113">
      <w:pPr>
        <w:spacing w:line="276" w:lineRule="auto"/>
        <w:rPr>
          <w:rFonts w:ascii="Arial" w:hAnsi="Arial" w:cs="Arial"/>
          <w:b/>
          <w:i/>
        </w:rPr>
      </w:pPr>
    </w:p>
    <w:p w:rsidR="00D65D32" w:rsidRDefault="00D65D32" w:rsidP="00864113">
      <w:pPr>
        <w:spacing w:line="276" w:lineRule="auto"/>
        <w:rPr>
          <w:rFonts w:ascii="Arial" w:hAnsi="Arial" w:cs="Arial"/>
          <w:b/>
          <w:i/>
        </w:rPr>
      </w:pPr>
    </w:p>
    <w:p w:rsidR="00D65D32" w:rsidRDefault="00D65D32" w:rsidP="00864113">
      <w:pPr>
        <w:spacing w:line="276" w:lineRule="auto"/>
        <w:rPr>
          <w:rFonts w:ascii="Arial" w:hAnsi="Arial" w:cs="Arial"/>
          <w:b/>
          <w:i/>
        </w:rPr>
      </w:pPr>
    </w:p>
    <w:p w:rsidR="00D60196" w:rsidRPr="00D65D32" w:rsidRDefault="00D65D32" w:rsidP="00864113">
      <w:pPr>
        <w:pStyle w:val="TxBrt1"/>
        <w:widowControl/>
        <w:spacing w:line="276" w:lineRule="auto"/>
        <w:rPr>
          <w:rFonts w:ascii="Arial" w:hAnsi="Arial" w:cs="Arial"/>
          <w:b/>
          <w:noProof/>
          <w:snapToGrid/>
          <w:szCs w:val="24"/>
          <w:lang w:val="en-US"/>
        </w:rPr>
      </w:pPr>
      <w:r w:rsidRPr="00D65D32">
        <w:rPr>
          <w:rFonts w:ascii="Arial" w:hAnsi="Arial" w:cs="Arial"/>
          <w:b/>
          <w:noProof/>
          <w:snapToGrid/>
          <w:szCs w:val="24"/>
          <w:lang w:val="en-US"/>
        </w:rPr>
        <w:t>QUESTION 7</w:t>
      </w:r>
    </w:p>
    <w:p w:rsidR="00D60196" w:rsidRPr="00DD1EBC" w:rsidRDefault="00D60196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n-US"/>
        </w:rPr>
      </w:pPr>
    </w:p>
    <w:p w:rsidR="00D60196" w:rsidRPr="00DD1EBC" w:rsidRDefault="00D60196" w:rsidP="00864113">
      <w:pPr>
        <w:spacing w:line="276" w:lineRule="auto"/>
        <w:jc w:val="both"/>
        <w:rPr>
          <w:rFonts w:ascii="Arial" w:hAnsi="Arial" w:cs="Arial"/>
        </w:rPr>
      </w:pPr>
      <w:r w:rsidRPr="00DD1EBC">
        <w:rPr>
          <w:rFonts w:ascii="Arial" w:hAnsi="Arial" w:cs="Arial"/>
        </w:rPr>
        <w:t xml:space="preserve">When a </w:t>
      </w:r>
      <w:r w:rsidRPr="00DD1EBC">
        <w:rPr>
          <w:rFonts w:ascii="Arial" w:hAnsi="Arial" w:cs="Arial"/>
          <w:b/>
          <w:bCs/>
        </w:rPr>
        <w:t xml:space="preserve">single </w:t>
      </w:r>
      <w:r w:rsidRPr="00DD1EBC">
        <w:rPr>
          <w:rFonts w:ascii="Arial" w:hAnsi="Arial" w:cs="Arial"/>
        </w:rPr>
        <w:t xml:space="preserve">investment with </w:t>
      </w:r>
      <w:r w:rsidRPr="00DD1EBC">
        <w:rPr>
          <w:rFonts w:ascii="Arial" w:hAnsi="Arial" w:cs="Arial"/>
          <w:b/>
          <w:bCs/>
        </w:rPr>
        <w:t xml:space="preserve">conventional </w:t>
      </w:r>
      <w:r w:rsidRPr="00DD1EBC">
        <w:rPr>
          <w:rFonts w:ascii="Arial" w:hAnsi="Arial" w:cs="Arial"/>
        </w:rPr>
        <w:t xml:space="preserve">cash flows is being evaluated there is no conflict between the Net Present Value and Internal Rate of Return. However, the present value method may be preferred in </w:t>
      </w:r>
      <w:proofErr w:type="gramStart"/>
      <w:r w:rsidRPr="00DD1EBC">
        <w:rPr>
          <w:rFonts w:ascii="Arial" w:hAnsi="Arial" w:cs="Arial"/>
        </w:rPr>
        <w:t>the some</w:t>
      </w:r>
      <w:proofErr w:type="gramEnd"/>
      <w:r w:rsidRPr="00DD1EBC">
        <w:rPr>
          <w:rFonts w:ascii="Arial" w:hAnsi="Arial" w:cs="Arial"/>
        </w:rPr>
        <w:t xml:space="preserve"> situations. </w:t>
      </w:r>
      <w:r w:rsidRPr="00DD1EBC">
        <w:rPr>
          <w:rFonts w:ascii="Arial" w:hAnsi="Arial" w:cs="Arial"/>
          <w:b/>
        </w:rPr>
        <w:t>Elaborate</w:t>
      </w:r>
      <w:r w:rsidRPr="00DD1EBC">
        <w:rPr>
          <w:rFonts w:ascii="Arial" w:hAnsi="Arial" w:cs="Arial"/>
        </w:rPr>
        <w:t xml:space="preserve"> this statement in the following which situations:</w:t>
      </w:r>
    </w:p>
    <w:p w:rsidR="00D60196" w:rsidRPr="00DD1EBC" w:rsidRDefault="00D60196" w:rsidP="00864113">
      <w:pPr>
        <w:spacing w:line="276" w:lineRule="auto"/>
        <w:jc w:val="both"/>
        <w:rPr>
          <w:rFonts w:ascii="Arial" w:hAnsi="Arial" w:cs="Arial"/>
        </w:rPr>
      </w:pPr>
    </w:p>
    <w:p w:rsidR="00D60196" w:rsidRPr="00DD1EBC" w:rsidRDefault="00D60196" w:rsidP="00864113">
      <w:pPr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DD1EBC">
        <w:rPr>
          <w:rFonts w:ascii="Arial" w:hAnsi="Arial" w:cs="Arial"/>
        </w:rPr>
        <w:t>Where mutually exclusive</w:t>
      </w:r>
      <w:r w:rsidR="00AE0E63" w:rsidRPr="00DD1EBC">
        <w:rPr>
          <w:rFonts w:ascii="Arial" w:hAnsi="Arial" w:cs="Arial"/>
        </w:rPr>
        <w:fldChar w:fldCharType="begin"/>
      </w:r>
      <w:r w:rsidRPr="00DD1EBC">
        <w:rPr>
          <w:rFonts w:ascii="Arial" w:hAnsi="Arial" w:cs="Arial"/>
        </w:rPr>
        <w:instrText xml:space="preserve"> XE "</w:instrText>
      </w:r>
      <w:r w:rsidRPr="00DD1EBC">
        <w:rPr>
          <w:rFonts w:ascii="Arial" w:hAnsi="Arial" w:cs="Arial"/>
          <w:b/>
          <w:bCs/>
        </w:rPr>
        <w:instrText>mutually exclusive</w:instrText>
      </w:r>
      <w:r w:rsidRPr="00DD1EBC">
        <w:rPr>
          <w:rFonts w:ascii="Arial" w:hAnsi="Arial" w:cs="Arial"/>
        </w:rPr>
        <w:instrText xml:space="preserve">" </w:instrText>
      </w:r>
      <w:r w:rsidR="00AE0E63" w:rsidRPr="00DD1EBC">
        <w:rPr>
          <w:rFonts w:ascii="Arial" w:hAnsi="Arial" w:cs="Arial"/>
        </w:rPr>
        <w:fldChar w:fldCharType="end"/>
      </w:r>
      <w:r w:rsidRPr="00DD1EBC">
        <w:rPr>
          <w:rFonts w:ascii="Arial" w:hAnsi="Arial" w:cs="Arial"/>
        </w:rPr>
        <w:t xml:space="preserve"> projects /investments are being compared.</w:t>
      </w:r>
    </w:p>
    <w:p w:rsidR="00D60196" w:rsidRPr="00DD1EBC" w:rsidRDefault="00D60196" w:rsidP="00864113">
      <w:pPr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DD1EBC">
        <w:rPr>
          <w:rFonts w:ascii="Arial" w:hAnsi="Arial" w:cs="Arial"/>
        </w:rPr>
        <w:t>Where the cash flows of a project are not conventional;</w:t>
      </w:r>
    </w:p>
    <w:p w:rsidR="00D60196" w:rsidRPr="00DD1EBC" w:rsidRDefault="00D60196" w:rsidP="00864113">
      <w:pPr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DD1EBC">
        <w:rPr>
          <w:rFonts w:ascii="Arial" w:hAnsi="Arial" w:cs="Arial"/>
        </w:rPr>
        <w:t>Where the discount rate changes during the life of a project.</w:t>
      </w:r>
    </w:p>
    <w:p w:rsidR="00D60196" w:rsidRDefault="00D60196" w:rsidP="00864113">
      <w:pPr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DD1EBC">
        <w:rPr>
          <w:rFonts w:ascii="Arial" w:hAnsi="Arial" w:cs="Arial"/>
        </w:rPr>
        <w:t>Where the Reinvestment assumption is based on an equal rate to cost of capital.</w:t>
      </w:r>
    </w:p>
    <w:p w:rsidR="00D65D32" w:rsidRDefault="00D65D32" w:rsidP="00864113">
      <w:pPr>
        <w:spacing w:line="276" w:lineRule="auto"/>
        <w:rPr>
          <w:rFonts w:ascii="Arial" w:hAnsi="Arial" w:cs="Arial"/>
        </w:rPr>
      </w:pPr>
    </w:p>
    <w:p w:rsidR="00D65D32" w:rsidRDefault="00D65D32" w:rsidP="00864113">
      <w:pPr>
        <w:spacing w:line="276" w:lineRule="auto"/>
        <w:ind w:left="57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  <w:r w:rsidR="00C82C54">
        <w:rPr>
          <w:rFonts w:ascii="Arial" w:hAnsi="Arial" w:cs="Arial"/>
          <w:b/>
        </w:rPr>
        <w:tab/>
        <w:t xml:space="preserve">        </w:t>
      </w:r>
      <w:r>
        <w:rPr>
          <w:rFonts w:ascii="Arial" w:hAnsi="Arial" w:cs="Arial"/>
          <w:b/>
        </w:rPr>
        <w:t xml:space="preserve">  </w:t>
      </w:r>
      <w:r w:rsidRPr="00D65D32">
        <w:rPr>
          <w:rFonts w:ascii="Arial" w:hAnsi="Arial" w:cs="Arial"/>
          <w:b/>
        </w:rPr>
        <w:t>(Total 20 marks)</w:t>
      </w:r>
    </w:p>
    <w:p w:rsidR="00D65D32" w:rsidRDefault="00D65D32" w:rsidP="00864113">
      <w:pPr>
        <w:spacing w:line="276" w:lineRule="auto"/>
        <w:ind w:left="5760"/>
        <w:rPr>
          <w:rFonts w:ascii="Arial" w:hAnsi="Arial" w:cs="Arial"/>
          <w:b/>
        </w:rPr>
      </w:pPr>
    </w:p>
    <w:p w:rsidR="00D65D32" w:rsidRPr="00D65D32" w:rsidRDefault="00185CC4" w:rsidP="00864113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QUESTION 8</w:t>
      </w:r>
    </w:p>
    <w:p w:rsidR="00D60196" w:rsidRPr="00DD1EBC" w:rsidRDefault="00D60196" w:rsidP="00864113">
      <w:pPr>
        <w:spacing w:line="276" w:lineRule="auto"/>
        <w:ind w:left="7200"/>
        <w:jc w:val="both"/>
        <w:rPr>
          <w:rFonts w:ascii="Arial" w:hAnsi="Arial" w:cs="Arial"/>
          <w:color w:val="FF0000"/>
        </w:rPr>
      </w:pPr>
    </w:p>
    <w:p w:rsidR="00EC17E2" w:rsidRDefault="00D60196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n-US"/>
        </w:rPr>
      </w:pPr>
      <w:r w:rsidRPr="00DD1EBC">
        <w:rPr>
          <w:rFonts w:ascii="Arial" w:hAnsi="Arial" w:cs="Arial"/>
          <w:lang w:val="en-US"/>
        </w:rPr>
        <w:t>A company</w:t>
      </w:r>
      <w:r w:rsidR="00185CC4">
        <w:rPr>
          <w:rFonts w:ascii="Arial" w:hAnsi="Arial" w:cs="Arial"/>
          <w:lang w:val="en-US"/>
        </w:rPr>
        <w:t xml:space="preserve"> with a cost</w:t>
      </w:r>
      <w:r w:rsidRPr="00DD1EBC">
        <w:rPr>
          <w:rFonts w:ascii="Arial" w:hAnsi="Arial" w:cs="Arial"/>
          <w:lang w:val="en-US"/>
        </w:rPr>
        <w:t xml:space="preserve"> capital of 10% has non-</w:t>
      </w:r>
      <w:proofErr w:type="spellStart"/>
      <w:r w:rsidRPr="00DD1EBC">
        <w:rPr>
          <w:rFonts w:ascii="Arial" w:hAnsi="Arial" w:cs="Arial"/>
          <w:lang w:val="en-US"/>
        </w:rPr>
        <w:t>postponable</w:t>
      </w:r>
      <w:proofErr w:type="spellEnd"/>
      <w:r w:rsidRPr="00DD1EBC">
        <w:rPr>
          <w:rFonts w:ascii="Arial" w:hAnsi="Arial" w:cs="Arial"/>
          <w:lang w:val="en-US"/>
        </w:rPr>
        <w:t xml:space="preserve"> opportunities with the estimated cash flows shown below;</w:t>
      </w:r>
      <w:r w:rsidRPr="00DD1EBC">
        <w:rPr>
          <w:rFonts w:ascii="Arial" w:hAnsi="Arial" w:cs="Arial"/>
          <w:lang w:val="en-US"/>
        </w:rPr>
        <w:tab/>
      </w:r>
    </w:p>
    <w:p w:rsidR="0091485D" w:rsidRDefault="0091485D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n-US"/>
        </w:rPr>
      </w:pPr>
    </w:p>
    <w:p w:rsidR="0091485D" w:rsidRDefault="0091485D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n-US"/>
        </w:rPr>
      </w:pPr>
    </w:p>
    <w:p w:rsidR="0091485D" w:rsidRDefault="0091485D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n-US"/>
        </w:rPr>
      </w:pPr>
    </w:p>
    <w:p w:rsidR="0091485D" w:rsidRDefault="0091485D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n-US"/>
        </w:rPr>
      </w:pPr>
    </w:p>
    <w:p w:rsidR="0091485D" w:rsidRDefault="0091485D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n-US"/>
        </w:rPr>
      </w:pPr>
    </w:p>
    <w:p w:rsidR="00D60196" w:rsidRPr="00DD1EBC" w:rsidRDefault="00D60196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n-US"/>
        </w:rPr>
      </w:pPr>
      <w:r w:rsidRPr="00DD1EBC">
        <w:rPr>
          <w:rFonts w:ascii="Arial" w:hAnsi="Arial" w:cs="Arial"/>
          <w:lang w:val="en-US"/>
        </w:rPr>
        <w:tab/>
      </w:r>
      <w:r w:rsidRPr="00DD1EBC">
        <w:rPr>
          <w:rFonts w:ascii="Arial" w:hAnsi="Arial" w:cs="Arial"/>
          <w:lang w:val="en-US"/>
        </w:rPr>
        <w:tab/>
      </w:r>
    </w:p>
    <w:tbl>
      <w:tblPr>
        <w:tblpPr w:leftFromText="180" w:rightFromText="180" w:vertAnchor="text" w:horzAnchor="margin" w:tblpX="198" w:tblpY="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0"/>
        <w:gridCol w:w="1360"/>
        <w:gridCol w:w="1440"/>
        <w:gridCol w:w="1350"/>
        <w:gridCol w:w="1440"/>
        <w:gridCol w:w="1386"/>
      </w:tblGrid>
      <w:tr w:rsidR="00D60196" w:rsidRPr="00DD1EBC" w:rsidTr="00E76826">
        <w:tc>
          <w:tcPr>
            <w:tcW w:w="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DD1EBC">
              <w:rPr>
                <w:rFonts w:ascii="Arial" w:hAnsi="Arial" w:cs="Arial"/>
                <w:b/>
                <w:bCs/>
              </w:rPr>
              <w:lastRenderedPageBreak/>
              <w:t>Year</w:t>
            </w:r>
          </w:p>
        </w:tc>
        <w:tc>
          <w:tcPr>
            <w:tcW w:w="1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DD1EBC">
              <w:rPr>
                <w:rFonts w:ascii="Arial" w:hAnsi="Arial" w:cs="Arial"/>
                <w:b/>
                <w:bCs/>
              </w:rPr>
              <w:t>PROJECT A</w:t>
            </w:r>
          </w:p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DD1EBC">
              <w:rPr>
                <w:rFonts w:ascii="Arial" w:hAnsi="Arial" w:cs="Arial"/>
                <w:b/>
                <w:bCs/>
              </w:rPr>
              <w:t>K000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proofErr w:type="gramStart"/>
            <w:r w:rsidRPr="00DD1EBC">
              <w:rPr>
                <w:rFonts w:ascii="Arial" w:hAnsi="Arial" w:cs="Arial"/>
                <w:b/>
                <w:bCs/>
              </w:rPr>
              <w:t>PROJECT  B</w:t>
            </w:r>
            <w:proofErr w:type="gramEnd"/>
          </w:p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  <w:b/>
                <w:bCs/>
              </w:rPr>
              <w:t>K000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proofErr w:type="gramStart"/>
            <w:r w:rsidRPr="00DD1EBC">
              <w:rPr>
                <w:rFonts w:ascii="Arial" w:hAnsi="Arial" w:cs="Arial"/>
                <w:b/>
                <w:bCs/>
              </w:rPr>
              <w:t>PROJECT  C</w:t>
            </w:r>
            <w:proofErr w:type="gramEnd"/>
          </w:p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DD1EBC">
              <w:rPr>
                <w:rFonts w:ascii="Arial" w:hAnsi="Arial" w:cs="Arial"/>
                <w:b/>
                <w:bCs/>
              </w:rPr>
              <w:t>K000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proofErr w:type="gramStart"/>
            <w:r w:rsidRPr="00DD1EBC">
              <w:rPr>
                <w:rFonts w:ascii="Arial" w:hAnsi="Arial" w:cs="Arial"/>
                <w:b/>
                <w:bCs/>
              </w:rPr>
              <w:t>PROJECT  D</w:t>
            </w:r>
            <w:proofErr w:type="gramEnd"/>
          </w:p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DD1EBC">
              <w:rPr>
                <w:rFonts w:ascii="Arial" w:hAnsi="Arial" w:cs="Arial"/>
                <w:b/>
                <w:bCs/>
              </w:rPr>
              <w:t>K000</w:t>
            </w:r>
          </w:p>
        </w:tc>
        <w:tc>
          <w:tcPr>
            <w:tcW w:w="13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proofErr w:type="gramStart"/>
            <w:r w:rsidRPr="00DD1EBC">
              <w:rPr>
                <w:rFonts w:ascii="Arial" w:hAnsi="Arial" w:cs="Arial"/>
                <w:b/>
                <w:bCs/>
              </w:rPr>
              <w:t>PROJECT  E</w:t>
            </w:r>
            <w:proofErr w:type="gramEnd"/>
          </w:p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DD1EBC">
              <w:rPr>
                <w:rFonts w:ascii="Arial" w:hAnsi="Arial" w:cs="Arial"/>
                <w:b/>
                <w:bCs/>
              </w:rPr>
              <w:t>K000</w:t>
            </w:r>
          </w:p>
        </w:tc>
      </w:tr>
      <w:tr w:rsidR="00D60196" w:rsidRPr="00DD1EBC" w:rsidTr="00E76826">
        <w:tc>
          <w:tcPr>
            <w:tcW w:w="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</w:rPr>
            </w:pPr>
            <w:r w:rsidRPr="00DD1EBC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360" w:type="dxa"/>
            <w:tcBorders>
              <w:top w:val="single" w:sz="18" w:space="0" w:color="auto"/>
            </w:tcBorders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(1,000)</w:t>
            </w:r>
          </w:p>
        </w:tc>
        <w:tc>
          <w:tcPr>
            <w:tcW w:w="1440" w:type="dxa"/>
            <w:tcBorders>
              <w:top w:val="single" w:sz="18" w:space="0" w:color="auto"/>
            </w:tcBorders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(800)</w:t>
            </w:r>
          </w:p>
        </w:tc>
        <w:tc>
          <w:tcPr>
            <w:tcW w:w="1350" w:type="dxa"/>
            <w:tcBorders>
              <w:top w:val="single" w:sz="18" w:space="0" w:color="auto"/>
            </w:tcBorders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(750)</w:t>
            </w:r>
          </w:p>
        </w:tc>
        <w:tc>
          <w:tcPr>
            <w:tcW w:w="1440" w:type="dxa"/>
            <w:tcBorders>
              <w:top w:val="single" w:sz="18" w:space="0" w:color="auto"/>
            </w:tcBorders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(500)</w:t>
            </w:r>
          </w:p>
        </w:tc>
        <w:tc>
          <w:tcPr>
            <w:tcW w:w="1386" w:type="dxa"/>
            <w:tcBorders>
              <w:top w:val="single" w:sz="18" w:space="0" w:color="auto"/>
            </w:tcBorders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(800)</w:t>
            </w:r>
          </w:p>
        </w:tc>
      </w:tr>
      <w:tr w:rsidR="00D60196" w:rsidRPr="00DD1EBC" w:rsidTr="00E76826">
        <w:tc>
          <w:tcPr>
            <w:tcW w:w="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</w:rPr>
            </w:pPr>
            <w:r w:rsidRPr="00DD1EBC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360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200</w:t>
            </w:r>
          </w:p>
        </w:tc>
        <w:tc>
          <w:tcPr>
            <w:tcW w:w="1350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300</w:t>
            </w:r>
          </w:p>
        </w:tc>
        <w:tc>
          <w:tcPr>
            <w:tcW w:w="1440" w:type="dxa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150</w:t>
            </w:r>
          </w:p>
        </w:tc>
        <w:tc>
          <w:tcPr>
            <w:tcW w:w="1386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D60196" w:rsidRPr="00DD1EBC" w:rsidTr="00E76826">
        <w:tc>
          <w:tcPr>
            <w:tcW w:w="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</w:rPr>
            </w:pPr>
            <w:r w:rsidRPr="00DD1EBC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360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300</w:t>
            </w:r>
          </w:p>
        </w:tc>
        <w:tc>
          <w:tcPr>
            <w:tcW w:w="1350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300</w:t>
            </w:r>
          </w:p>
        </w:tc>
        <w:tc>
          <w:tcPr>
            <w:tcW w:w="1440" w:type="dxa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150</w:t>
            </w:r>
          </w:p>
        </w:tc>
        <w:tc>
          <w:tcPr>
            <w:tcW w:w="1386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350</w:t>
            </w:r>
          </w:p>
        </w:tc>
      </w:tr>
      <w:tr w:rsidR="00D60196" w:rsidRPr="00DD1EBC" w:rsidTr="00E76826">
        <w:tc>
          <w:tcPr>
            <w:tcW w:w="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</w:rPr>
            </w:pPr>
            <w:r w:rsidRPr="00DD1EBC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360" w:type="dxa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400</w:t>
            </w:r>
          </w:p>
        </w:tc>
        <w:tc>
          <w:tcPr>
            <w:tcW w:w="1350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300</w:t>
            </w:r>
          </w:p>
        </w:tc>
        <w:tc>
          <w:tcPr>
            <w:tcW w:w="1440" w:type="dxa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150</w:t>
            </w:r>
          </w:p>
        </w:tc>
        <w:tc>
          <w:tcPr>
            <w:tcW w:w="1386" w:type="dxa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350</w:t>
            </w:r>
          </w:p>
        </w:tc>
      </w:tr>
      <w:tr w:rsidR="00D60196" w:rsidRPr="00DD1EBC" w:rsidTr="00E76826">
        <w:tc>
          <w:tcPr>
            <w:tcW w:w="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D60196" w:rsidRPr="00DD1EBC" w:rsidRDefault="00D60196" w:rsidP="00864113">
            <w:pPr>
              <w:pStyle w:val="Heading2"/>
              <w:spacing w:line="276" w:lineRule="auto"/>
              <w:rPr>
                <w:rFonts w:ascii="Arial" w:hAnsi="Arial" w:cs="Arial"/>
                <w:sz w:val="24"/>
              </w:rPr>
            </w:pPr>
            <w:r w:rsidRPr="00DD1EBC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1360" w:type="dxa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400</w:t>
            </w:r>
          </w:p>
        </w:tc>
        <w:tc>
          <w:tcPr>
            <w:tcW w:w="1350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300</w:t>
            </w:r>
          </w:p>
        </w:tc>
        <w:tc>
          <w:tcPr>
            <w:tcW w:w="1440" w:type="dxa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150</w:t>
            </w:r>
          </w:p>
        </w:tc>
        <w:tc>
          <w:tcPr>
            <w:tcW w:w="1386" w:type="dxa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350</w:t>
            </w:r>
          </w:p>
        </w:tc>
      </w:tr>
      <w:tr w:rsidR="00D60196" w:rsidRPr="00DD1EBC" w:rsidTr="00E76826">
        <w:tc>
          <w:tcPr>
            <w:tcW w:w="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D60196" w:rsidRPr="00DD1EBC" w:rsidRDefault="00D60196" w:rsidP="00864113">
            <w:pPr>
              <w:pStyle w:val="Heading2"/>
              <w:spacing w:line="276" w:lineRule="auto"/>
              <w:rPr>
                <w:rFonts w:ascii="Arial" w:hAnsi="Arial" w:cs="Arial"/>
                <w:sz w:val="24"/>
              </w:rPr>
            </w:pPr>
            <w:r w:rsidRPr="00DD1EBC"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1360" w:type="dxa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300</w:t>
            </w:r>
          </w:p>
        </w:tc>
        <w:tc>
          <w:tcPr>
            <w:tcW w:w="1350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300</w:t>
            </w:r>
          </w:p>
        </w:tc>
        <w:tc>
          <w:tcPr>
            <w:tcW w:w="1440" w:type="dxa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150</w:t>
            </w:r>
          </w:p>
        </w:tc>
        <w:tc>
          <w:tcPr>
            <w:tcW w:w="1386" w:type="dxa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350</w:t>
            </w:r>
          </w:p>
        </w:tc>
      </w:tr>
      <w:tr w:rsidR="00D60196" w:rsidRPr="00DD1EBC" w:rsidTr="00E76826">
        <w:tc>
          <w:tcPr>
            <w:tcW w:w="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D60196" w:rsidRPr="00DD1EBC" w:rsidRDefault="00D60196" w:rsidP="00864113">
            <w:pPr>
              <w:pStyle w:val="Heading2"/>
              <w:spacing w:line="276" w:lineRule="auto"/>
              <w:rPr>
                <w:rFonts w:ascii="Arial" w:hAnsi="Arial" w:cs="Arial"/>
                <w:sz w:val="24"/>
              </w:rPr>
            </w:pPr>
            <w:r w:rsidRPr="00DD1EBC"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1360" w:type="dxa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200</w:t>
            </w:r>
          </w:p>
        </w:tc>
        <w:tc>
          <w:tcPr>
            <w:tcW w:w="1350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150</w:t>
            </w:r>
          </w:p>
        </w:tc>
        <w:tc>
          <w:tcPr>
            <w:tcW w:w="1386" w:type="dxa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350</w:t>
            </w:r>
          </w:p>
        </w:tc>
      </w:tr>
      <w:tr w:rsidR="00D60196" w:rsidRPr="00DD1EBC" w:rsidTr="00E76826">
        <w:tc>
          <w:tcPr>
            <w:tcW w:w="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D60196" w:rsidRPr="00DD1EBC" w:rsidRDefault="00D60196" w:rsidP="00864113">
            <w:pPr>
              <w:pStyle w:val="Heading2"/>
              <w:spacing w:line="276" w:lineRule="auto"/>
              <w:rPr>
                <w:rFonts w:ascii="Arial" w:hAnsi="Arial" w:cs="Arial"/>
                <w:sz w:val="24"/>
              </w:rPr>
            </w:pPr>
            <w:r w:rsidRPr="00DD1EBC"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1360" w:type="dxa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(100)</w:t>
            </w:r>
          </w:p>
        </w:tc>
        <w:tc>
          <w:tcPr>
            <w:tcW w:w="1350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150</w:t>
            </w:r>
          </w:p>
        </w:tc>
        <w:tc>
          <w:tcPr>
            <w:tcW w:w="1386" w:type="dxa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350</w:t>
            </w:r>
          </w:p>
        </w:tc>
      </w:tr>
      <w:tr w:rsidR="00D60196" w:rsidRPr="00DD1EBC" w:rsidTr="00E76826">
        <w:tc>
          <w:tcPr>
            <w:tcW w:w="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D60196" w:rsidRPr="00DD1EBC" w:rsidRDefault="00D60196" w:rsidP="00864113">
            <w:pPr>
              <w:pStyle w:val="Heading2"/>
              <w:spacing w:line="276" w:lineRule="auto"/>
              <w:rPr>
                <w:rFonts w:ascii="Arial" w:hAnsi="Arial" w:cs="Arial"/>
                <w:sz w:val="24"/>
              </w:rPr>
            </w:pPr>
            <w:r w:rsidRPr="00DD1EBC"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1360" w:type="dxa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3,000</w:t>
            </w:r>
          </w:p>
        </w:tc>
        <w:tc>
          <w:tcPr>
            <w:tcW w:w="1440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50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86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</w:tr>
    </w:tbl>
    <w:p w:rsidR="00D60196" w:rsidRPr="00DD1EBC" w:rsidRDefault="00D60196" w:rsidP="00864113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lang w:val="en-US"/>
        </w:rPr>
      </w:pPr>
      <w:r w:rsidRPr="00DD1EBC">
        <w:rPr>
          <w:rFonts w:ascii="Arial" w:hAnsi="Arial" w:cs="Arial"/>
          <w:lang w:val="en-US"/>
        </w:rPr>
        <w:t xml:space="preserve"> </w:t>
      </w:r>
    </w:p>
    <w:p w:rsidR="00C82C54" w:rsidRDefault="00C82C54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en-US"/>
        </w:rPr>
      </w:pPr>
    </w:p>
    <w:p w:rsidR="00C82C54" w:rsidRDefault="00C82C54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en-US"/>
        </w:rPr>
      </w:pPr>
    </w:p>
    <w:p w:rsidR="00C82C54" w:rsidRDefault="00C82C54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en-US"/>
        </w:rPr>
      </w:pPr>
    </w:p>
    <w:p w:rsidR="001E5ED8" w:rsidRDefault="001E5ED8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en-US"/>
        </w:rPr>
      </w:pPr>
    </w:p>
    <w:p w:rsidR="001E5ED8" w:rsidRDefault="001E5ED8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en-US"/>
        </w:rPr>
      </w:pPr>
    </w:p>
    <w:p w:rsidR="001E5ED8" w:rsidRDefault="001E5ED8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en-US"/>
        </w:rPr>
      </w:pPr>
    </w:p>
    <w:p w:rsidR="001E5ED8" w:rsidRDefault="001E5ED8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en-US"/>
        </w:rPr>
      </w:pPr>
    </w:p>
    <w:p w:rsidR="001E5ED8" w:rsidRDefault="001E5ED8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en-US"/>
        </w:rPr>
      </w:pPr>
    </w:p>
    <w:p w:rsidR="001E5ED8" w:rsidRDefault="001E5ED8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en-US"/>
        </w:rPr>
      </w:pPr>
    </w:p>
    <w:p w:rsidR="0091485D" w:rsidRDefault="0091485D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en-US"/>
        </w:rPr>
      </w:pPr>
    </w:p>
    <w:p w:rsidR="0091485D" w:rsidRDefault="0091485D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en-US"/>
        </w:rPr>
      </w:pPr>
    </w:p>
    <w:p w:rsidR="0091485D" w:rsidRDefault="0091485D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en-US"/>
        </w:rPr>
      </w:pPr>
    </w:p>
    <w:p w:rsidR="0091485D" w:rsidRDefault="0091485D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en-US"/>
        </w:rPr>
      </w:pPr>
    </w:p>
    <w:p w:rsidR="0091485D" w:rsidRDefault="0091485D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en-US"/>
        </w:rPr>
      </w:pPr>
    </w:p>
    <w:p w:rsidR="00D60196" w:rsidRPr="00C82C54" w:rsidRDefault="00D60196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en-US"/>
        </w:rPr>
      </w:pPr>
      <w:r w:rsidRPr="00C82C54">
        <w:rPr>
          <w:rFonts w:ascii="Arial" w:hAnsi="Arial" w:cs="Arial"/>
          <w:b/>
          <w:lang w:val="en-US"/>
        </w:rPr>
        <w:t>Required</w:t>
      </w:r>
      <w:r w:rsidR="00185CC4" w:rsidRPr="00C82C54">
        <w:rPr>
          <w:rFonts w:ascii="Arial" w:hAnsi="Arial" w:cs="Arial"/>
          <w:b/>
          <w:lang w:val="en-US"/>
        </w:rPr>
        <w:t>:</w:t>
      </w:r>
    </w:p>
    <w:p w:rsidR="00D60196" w:rsidRDefault="00D60196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n-US"/>
        </w:rPr>
      </w:pPr>
      <w:r w:rsidRPr="00DD1EBC">
        <w:rPr>
          <w:rFonts w:ascii="Arial" w:hAnsi="Arial" w:cs="Arial"/>
          <w:lang w:val="en-US"/>
        </w:rPr>
        <w:t>Decide which projects should be accepted in the following circumstances;</w:t>
      </w:r>
    </w:p>
    <w:p w:rsidR="00C23DFE" w:rsidRPr="00DD1EBC" w:rsidRDefault="00C23DFE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n-US"/>
        </w:rPr>
      </w:pPr>
    </w:p>
    <w:p w:rsidR="00D60196" w:rsidRPr="00EC17E2" w:rsidRDefault="00D60196" w:rsidP="00864113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lang w:val="en-US"/>
        </w:rPr>
      </w:pPr>
      <w:r w:rsidRPr="00DD1EBC">
        <w:rPr>
          <w:rFonts w:ascii="Arial" w:hAnsi="Arial" w:cs="Arial"/>
          <w:lang w:val="en-US"/>
        </w:rPr>
        <w:t xml:space="preserve">The company is not in a capital rationing position; </w:t>
      </w:r>
      <w:r w:rsidRPr="00DD1EBC">
        <w:rPr>
          <w:rFonts w:ascii="Arial" w:hAnsi="Arial" w:cs="Arial"/>
          <w:lang w:val="en-US"/>
        </w:rPr>
        <w:tab/>
      </w:r>
      <w:r w:rsidRPr="00DD1EBC">
        <w:rPr>
          <w:rFonts w:ascii="Arial" w:hAnsi="Arial" w:cs="Arial"/>
          <w:lang w:val="en-US"/>
        </w:rPr>
        <w:tab/>
      </w:r>
      <w:r w:rsidR="00C82C54">
        <w:rPr>
          <w:rFonts w:ascii="Arial" w:hAnsi="Arial" w:cs="Arial"/>
          <w:lang w:val="en-US"/>
        </w:rPr>
        <w:tab/>
        <w:t xml:space="preserve"> </w:t>
      </w:r>
      <w:r w:rsidRPr="00185CC4">
        <w:rPr>
          <w:rFonts w:ascii="Arial" w:hAnsi="Arial" w:cs="Arial"/>
          <w:i/>
          <w:lang w:val="en-US"/>
        </w:rPr>
        <w:t>(8 marks</w:t>
      </w:r>
      <w:r w:rsidRPr="00EC17E2">
        <w:rPr>
          <w:rFonts w:ascii="Arial" w:hAnsi="Arial" w:cs="Arial"/>
          <w:lang w:val="en-US"/>
        </w:rPr>
        <w:t>)</w:t>
      </w:r>
    </w:p>
    <w:p w:rsidR="00EC17E2" w:rsidRPr="00DD1EBC" w:rsidRDefault="00EC17E2" w:rsidP="00EC17E2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lang w:val="en-US"/>
        </w:rPr>
      </w:pPr>
    </w:p>
    <w:p w:rsidR="00D60196" w:rsidRPr="00EC17E2" w:rsidRDefault="00D60196" w:rsidP="00864113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lang w:val="en-US"/>
        </w:rPr>
      </w:pPr>
      <w:r w:rsidRPr="00DD1EBC">
        <w:rPr>
          <w:rFonts w:ascii="Arial" w:hAnsi="Arial" w:cs="Arial"/>
          <w:lang w:val="en-US"/>
        </w:rPr>
        <w:t>The company is in a capital rationing position, the projects are divisible and only K2, 500</w:t>
      </w:r>
      <w:r w:rsidR="001E5ED8">
        <w:rPr>
          <w:rFonts w:ascii="Arial" w:hAnsi="Arial" w:cs="Arial"/>
          <w:lang w:val="en-US"/>
        </w:rPr>
        <w:t>,000</w:t>
      </w:r>
      <w:r w:rsidRPr="00DD1EBC">
        <w:rPr>
          <w:rFonts w:ascii="Arial" w:hAnsi="Arial" w:cs="Arial"/>
          <w:lang w:val="en-US"/>
        </w:rPr>
        <w:t xml:space="preserve"> is available.</w:t>
      </w:r>
      <w:r w:rsidRPr="00DD1EBC">
        <w:rPr>
          <w:rFonts w:ascii="Arial" w:hAnsi="Arial" w:cs="Arial"/>
          <w:lang w:val="en-US"/>
        </w:rPr>
        <w:tab/>
      </w:r>
      <w:r w:rsidRPr="00DD1EBC">
        <w:rPr>
          <w:rFonts w:ascii="Arial" w:hAnsi="Arial" w:cs="Arial"/>
          <w:lang w:val="en-US"/>
        </w:rPr>
        <w:tab/>
      </w:r>
      <w:r w:rsidRPr="00DD1EBC">
        <w:rPr>
          <w:rFonts w:ascii="Arial" w:hAnsi="Arial" w:cs="Arial"/>
          <w:lang w:val="en-US"/>
        </w:rPr>
        <w:tab/>
      </w:r>
      <w:r w:rsidRPr="00DD1EBC">
        <w:rPr>
          <w:rFonts w:ascii="Arial" w:hAnsi="Arial" w:cs="Arial"/>
          <w:lang w:val="en-US"/>
        </w:rPr>
        <w:tab/>
      </w:r>
      <w:r w:rsidR="00C82C54">
        <w:rPr>
          <w:rFonts w:ascii="Arial" w:hAnsi="Arial" w:cs="Arial"/>
          <w:lang w:val="en-US"/>
        </w:rPr>
        <w:tab/>
      </w:r>
      <w:r w:rsidR="00C82C54">
        <w:rPr>
          <w:rFonts w:ascii="Arial" w:hAnsi="Arial" w:cs="Arial"/>
          <w:lang w:val="en-US"/>
        </w:rPr>
        <w:tab/>
        <w:t xml:space="preserve"> </w:t>
      </w:r>
      <w:r w:rsidRPr="00185CC4">
        <w:rPr>
          <w:rFonts w:ascii="Arial" w:hAnsi="Arial" w:cs="Arial"/>
          <w:i/>
          <w:lang w:val="en-US"/>
        </w:rPr>
        <w:t>(6 marks)</w:t>
      </w:r>
    </w:p>
    <w:p w:rsidR="00EC17E2" w:rsidRDefault="00EC17E2" w:rsidP="00EC17E2">
      <w:pPr>
        <w:pStyle w:val="ListParagraph"/>
        <w:rPr>
          <w:rFonts w:ascii="Arial" w:hAnsi="Arial" w:cs="Arial"/>
          <w:lang w:val="en-US"/>
        </w:rPr>
      </w:pPr>
    </w:p>
    <w:p w:rsidR="00D60196" w:rsidRPr="00DD1EBC" w:rsidRDefault="00D60196" w:rsidP="00864113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lang w:val="en-US"/>
        </w:rPr>
      </w:pPr>
      <w:r w:rsidRPr="00DD1EBC">
        <w:rPr>
          <w:rFonts w:ascii="Arial" w:hAnsi="Arial" w:cs="Arial"/>
          <w:lang w:val="en-US"/>
        </w:rPr>
        <w:t>The company is in a capital rationing position, the projects are not divisible and only K2, 500</w:t>
      </w:r>
      <w:r w:rsidR="001E5ED8">
        <w:rPr>
          <w:rFonts w:ascii="Arial" w:hAnsi="Arial" w:cs="Arial"/>
          <w:lang w:val="en-US"/>
        </w:rPr>
        <w:t>,000</w:t>
      </w:r>
      <w:r w:rsidRPr="00DD1EBC">
        <w:rPr>
          <w:rFonts w:ascii="Arial" w:hAnsi="Arial" w:cs="Arial"/>
          <w:lang w:val="en-US"/>
        </w:rPr>
        <w:t xml:space="preserve"> is available.</w:t>
      </w:r>
      <w:r w:rsidRPr="00DD1EBC">
        <w:rPr>
          <w:rFonts w:ascii="Arial" w:hAnsi="Arial" w:cs="Arial"/>
          <w:lang w:val="en-US"/>
        </w:rPr>
        <w:tab/>
      </w:r>
      <w:r w:rsidRPr="00DD1EBC">
        <w:rPr>
          <w:rFonts w:ascii="Arial" w:hAnsi="Arial" w:cs="Arial"/>
          <w:lang w:val="en-US"/>
        </w:rPr>
        <w:tab/>
      </w:r>
      <w:r w:rsidRPr="00DD1EBC">
        <w:rPr>
          <w:rFonts w:ascii="Arial" w:hAnsi="Arial" w:cs="Arial"/>
          <w:lang w:val="en-US"/>
        </w:rPr>
        <w:tab/>
      </w:r>
      <w:r w:rsidRPr="00DD1EBC">
        <w:rPr>
          <w:rFonts w:ascii="Arial" w:hAnsi="Arial" w:cs="Arial"/>
          <w:lang w:val="en-US"/>
        </w:rPr>
        <w:tab/>
      </w:r>
      <w:r w:rsidR="00C82C54">
        <w:rPr>
          <w:rFonts w:ascii="Arial" w:hAnsi="Arial" w:cs="Arial"/>
          <w:lang w:val="en-US"/>
        </w:rPr>
        <w:tab/>
      </w:r>
      <w:r w:rsidR="00C82C54">
        <w:rPr>
          <w:rFonts w:ascii="Arial" w:hAnsi="Arial" w:cs="Arial"/>
          <w:lang w:val="en-US"/>
        </w:rPr>
        <w:tab/>
        <w:t xml:space="preserve"> </w:t>
      </w:r>
      <w:r w:rsidRPr="00185CC4">
        <w:rPr>
          <w:rFonts w:ascii="Arial" w:hAnsi="Arial" w:cs="Arial"/>
          <w:i/>
          <w:lang w:val="en-US"/>
        </w:rPr>
        <w:t>(6 marks)</w:t>
      </w:r>
    </w:p>
    <w:p w:rsidR="00D60196" w:rsidRPr="00185CC4" w:rsidRDefault="00C82C54" w:rsidP="00C82C54">
      <w:pPr>
        <w:autoSpaceDE w:val="0"/>
        <w:autoSpaceDN w:val="0"/>
        <w:adjustRightInd w:val="0"/>
        <w:spacing w:line="276" w:lineRule="auto"/>
        <w:ind w:left="5760" w:firstLine="720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 </w:t>
      </w:r>
      <w:r w:rsidR="00185CC4">
        <w:rPr>
          <w:rFonts w:ascii="Arial" w:hAnsi="Arial" w:cs="Arial"/>
          <w:b/>
          <w:lang w:val="en-US"/>
        </w:rPr>
        <w:t xml:space="preserve">         </w:t>
      </w:r>
      <w:r w:rsidR="00185CC4" w:rsidRPr="00185CC4">
        <w:rPr>
          <w:rFonts w:ascii="Arial" w:hAnsi="Arial" w:cs="Arial"/>
          <w:b/>
          <w:lang w:val="en-US"/>
        </w:rPr>
        <w:t>(Total 20 marks)</w:t>
      </w:r>
    </w:p>
    <w:p w:rsidR="00D60196" w:rsidRPr="000910EF" w:rsidRDefault="00D60196" w:rsidP="00864113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NewsGothicBT-Light" w:hAnsi="NewsGothicBT-Light" w:cs="Times-Roman"/>
          <w:b/>
          <w:sz w:val="20"/>
          <w:szCs w:val="20"/>
          <w:lang w:val="en-US"/>
        </w:rPr>
      </w:pPr>
    </w:p>
    <w:p w:rsidR="00D60196" w:rsidRDefault="00D60196" w:rsidP="00D60196">
      <w:pPr>
        <w:rPr>
          <w:rFonts w:ascii="NewsGothicBT-Light" w:hAnsi="NewsGothicBT-Light"/>
          <w:b/>
          <w:sz w:val="20"/>
          <w:szCs w:val="20"/>
          <w:u w:val="single"/>
        </w:rPr>
      </w:pPr>
    </w:p>
    <w:p w:rsidR="00185CC4" w:rsidRDefault="00185CC4" w:rsidP="00D60196">
      <w:pPr>
        <w:rPr>
          <w:rFonts w:ascii="NewsGothicBT-Light" w:hAnsi="NewsGothicBT-Light"/>
          <w:b/>
          <w:sz w:val="20"/>
          <w:szCs w:val="20"/>
          <w:u w:val="single"/>
        </w:rPr>
      </w:pPr>
    </w:p>
    <w:p w:rsidR="00C82C54" w:rsidRDefault="00C82C54" w:rsidP="00D60196">
      <w:pPr>
        <w:rPr>
          <w:rFonts w:ascii="NewsGothicBT-Light" w:hAnsi="NewsGothicBT-Light"/>
          <w:b/>
          <w:sz w:val="20"/>
          <w:szCs w:val="20"/>
          <w:u w:val="single"/>
        </w:rPr>
      </w:pPr>
    </w:p>
    <w:p w:rsidR="00C82C54" w:rsidRDefault="00C82C54" w:rsidP="00D60196">
      <w:pPr>
        <w:rPr>
          <w:rFonts w:ascii="NewsGothicBT-Light" w:hAnsi="NewsGothicBT-Light"/>
          <w:b/>
          <w:sz w:val="20"/>
          <w:szCs w:val="20"/>
          <w:u w:val="single"/>
        </w:rPr>
      </w:pPr>
    </w:p>
    <w:p w:rsidR="00C82C54" w:rsidRDefault="00C82C54" w:rsidP="00D60196">
      <w:pPr>
        <w:rPr>
          <w:rFonts w:ascii="NewsGothicBT-Light" w:hAnsi="NewsGothicBT-Light"/>
          <w:b/>
          <w:sz w:val="20"/>
          <w:szCs w:val="20"/>
          <w:u w:val="single"/>
        </w:rPr>
      </w:pPr>
    </w:p>
    <w:p w:rsidR="00185CC4" w:rsidRPr="00C23DFE" w:rsidRDefault="00185CC4" w:rsidP="00185CC4">
      <w:pPr>
        <w:jc w:val="center"/>
        <w:rPr>
          <w:rFonts w:ascii="Arial" w:hAnsi="Arial" w:cs="Arial"/>
          <w:b/>
          <w:sz w:val="32"/>
          <w:szCs w:val="32"/>
        </w:rPr>
      </w:pPr>
      <w:r w:rsidRPr="00C23DFE">
        <w:rPr>
          <w:rFonts w:ascii="Arial" w:hAnsi="Arial" w:cs="Arial"/>
          <w:b/>
          <w:sz w:val="32"/>
          <w:szCs w:val="32"/>
        </w:rPr>
        <w:t>END OF EXAMINATION PAPER</w:t>
      </w:r>
    </w:p>
    <w:p w:rsidR="00185CC4" w:rsidRPr="000910EF" w:rsidRDefault="00185CC4" w:rsidP="00D60196">
      <w:pPr>
        <w:rPr>
          <w:rFonts w:ascii="NewsGothicBT-Light" w:hAnsi="NewsGothicBT-Light"/>
          <w:b/>
          <w:sz w:val="20"/>
          <w:szCs w:val="20"/>
          <w:u w:val="single"/>
        </w:rPr>
      </w:pPr>
    </w:p>
    <w:sectPr w:rsidR="00185CC4" w:rsidRPr="000910EF" w:rsidSect="00C82C54">
      <w:footerReference w:type="even" r:id="rId9"/>
      <w:footerReference w:type="default" r:id="rId10"/>
      <w:pgSz w:w="11906" w:h="16838"/>
      <w:pgMar w:top="907" w:right="1440" w:bottom="1440" w:left="144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732" w:rsidRDefault="00C06732" w:rsidP="00727571">
      <w:r>
        <w:separator/>
      </w:r>
    </w:p>
  </w:endnote>
  <w:endnote w:type="continuationSeparator" w:id="0">
    <w:p w:rsidR="00C06732" w:rsidRDefault="00C06732" w:rsidP="00727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ewsGothicBT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259" w:rsidRDefault="00AE0E6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9618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31259" w:rsidRDefault="00C067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EBC" w:rsidRPr="00DA6E32" w:rsidRDefault="0091485D" w:rsidP="00DD1EBC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114300</wp:posOffset>
              </wp:positionH>
              <wp:positionV relativeFrom="paragraph">
                <wp:posOffset>-53340</wp:posOffset>
              </wp:positionV>
              <wp:extent cx="5600700" cy="0"/>
              <wp:effectExtent l="19050" t="22860" r="19050" b="2476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524F25" id="Line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-4.2pt" to="450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" strokeweight="3pt"/>
          </w:pict>
        </mc:Fallback>
      </mc:AlternateContent>
    </w:r>
    <w:r w:rsidR="00DD1EBC" w:rsidRPr="00DA6E32">
      <w:rPr>
        <w:rFonts w:ascii="Arial" w:hAnsi="Arial" w:cs="Arial"/>
      </w:rPr>
      <w:t>A qualification examined by the Institute of Bankers in Malawi</w:t>
    </w:r>
  </w:p>
  <w:p w:rsidR="00DD1EBC" w:rsidRPr="002D4707" w:rsidRDefault="00DD1EBC" w:rsidP="00DD1EBC">
    <w:pPr>
      <w:pStyle w:val="Footer"/>
      <w:ind w:right="360"/>
      <w:rPr>
        <w:sz w:val="16"/>
        <w:szCs w:val="16"/>
      </w:rPr>
    </w:pPr>
  </w:p>
  <w:p w:rsidR="00DD1EBC" w:rsidRDefault="00DD1EBC" w:rsidP="00DD1EBC">
    <w:pPr>
      <w:pStyle w:val="Footer"/>
    </w:pPr>
  </w:p>
  <w:p w:rsidR="00DD1EBC" w:rsidRDefault="00DD1E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732" w:rsidRDefault="00C06732" w:rsidP="00727571">
      <w:r>
        <w:separator/>
      </w:r>
    </w:p>
  </w:footnote>
  <w:footnote w:type="continuationSeparator" w:id="0">
    <w:p w:rsidR="00C06732" w:rsidRDefault="00C06732" w:rsidP="007275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301C5"/>
    <w:multiLevelType w:val="hybridMultilevel"/>
    <w:tmpl w:val="6438452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FA66C4"/>
    <w:multiLevelType w:val="hybridMultilevel"/>
    <w:tmpl w:val="EE1430AE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55347"/>
    <w:multiLevelType w:val="hybridMultilevel"/>
    <w:tmpl w:val="71B2473E"/>
    <w:lvl w:ilvl="0" w:tplc="722437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7C4CDD76">
      <w:start w:val="1"/>
      <w:numFmt w:val="lowerRoman"/>
      <w:lvlText w:val="(%2)"/>
      <w:lvlJc w:val="left"/>
      <w:pPr>
        <w:ind w:left="216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3C15B98"/>
    <w:multiLevelType w:val="hybridMultilevel"/>
    <w:tmpl w:val="414C5038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6F0339"/>
    <w:multiLevelType w:val="hybridMultilevel"/>
    <w:tmpl w:val="86640C28"/>
    <w:lvl w:ilvl="0" w:tplc="04090017">
      <w:start w:val="1"/>
      <w:numFmt w:val="lowerLetter"/>
      <w:lvlText w:val="%1)"/>
      <w:lvlJc w:val="left"/>
      <w:pPr>
        <w:ind w:left="76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3D6055B0"/>
    <w:multiLevelType w:val="hybridMultilevel"/>
    <w:tmpl w:val="061A507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4D24634"/>
    <w:multiLevelType w:val="hybridMultilevel"/>
    <w:tmpl w:val="D7D83736"/>
    <w:lvl w:ilvl="0" w:tplc="04090017">
      <w:start w:val="1"/>
      <w:numFmt w:val="lowerLetter"/>
      <w:lvlText w:val="%1)"/>
      <w:lvlJc w:val="left"/>
      <w:pPr>
        <w:ind w:left="768" w:hanging="360"/>
      </w:p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7" w15:restartNumberingAfterBreak="0">
    <w:nsid w:val="6A743952"/>
    <w:multiLevelType w:val="hybridMultilevel"/>
    <w:tmpl w:val="68BC50C2"/>
    <w:lvl w:ilvl="0" w:tplc="AB464E76">
      <w:start w:val="1"/>
      <w:numFmt w:val="lowerLetter"/>
      <w:lvlText w:val="(%1)"/>
      <w:lvlJc w:val="left"/>
      <w:pPr>
        <w:ind w:left="63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4A158E"/>
    <w:multiLevelType w:val="hybridMultilevel"/>
    <w:tmpl w:val="5FFE0670"/>
    <w:lvl w:ilvl="0" w:tplc="3D125DC0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1" w:tplc="7FC8A4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87D3589"/>
    <w:multiLevelType w:val="hybridMultilevel"/>
    <w:tmpl w:val="BFACC4B0"/>
    <w:lvl w:ilvl="0" w:tplc="1F4CED2A">
      <w:start w:val="1"/>
      <w:numFmt w:val="lowerLetter"/>
      <w:lvlText w:val="%1)"/>
      <w:lvlJc w:val="left"/>
      <w:pPr>
        <w:ind w:left="900" w:hanging="360"/>
      </w:pPr>
      <w:rPr>
        <w:b w:val="0"/>
      </w:rPr>
    </w:lvl>
    <w:lvl w:ilvl="1" w:tplc="C82E379A">
      <w:start w:val="1"/>
      <w:numFmt w:val="lowerRoman"/>
      <w:lvlText w:val="(%2)"/>
      <w:lvlJc w:val="left"/>
      <w:pPr>
        <w:ind w:left="1440" w:hanging="360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196"/>
    <w:rsid w:val="000F4754"/>
    <w:rsid w:val="00185CC4"/>
    <w:rsid w:val="001D0135"/>
    <w:rsid w:val="001E5ED8"/>
    <w:rsid w:val="001F3E28"/>
    <w:rsid w:val="0029618A"/>
    <w:rsid w:val="00474017"/>
    <w:rsid w:val="0050163E"/>
    <w:rsid w:val="005A012A"/>
    <w:rsid w:val="006960FE"/>
    <w:rsid w:val="006F46E3"/>
    <w:rsid w:val="00727571"/>
    <w:rsid w:val="00747D72"/>
    <w:rsid w:val="00864113"/>
    <w:rsid w:val="00874167"/>
    <w:rsid w:val="008A6CCF"/>
    <w:rsid w:val="0091485D"/>
    <w:rsid w:val="00AE0E63"/>
    <w:rsid w:val="00B22666"/>
    <w:rsid w:val="00C06732"/>
    <w:rsid w:val="00C23DFE"/>
    <w:rsid w:val="00C47DE5"/>
    <w:rsid w:val="00C52993"/>
    <w:rsid w:val="00C82C54"/>
    <w:rsid w:val="00D60196"/>
    <w:rsid w:val="00D65D32"/>
    <w:rsid w:val="00DD1EBC"/>
    <w:rsid w:val="00E14DA4"/>
    <w:rsid w:val="00EC17E2"/>
    <w:rsid w:val="00FE7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933F19"/>
  <w15:docId w15:val="{A8D0EDA1-D7C9-483B-9632-C1AF40D42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1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D60196"/>
    <w:pPr>
      <w:keepNext/>
      <w:outlineLvl w:val="1"/>
    </w:pPr>
    <w:rPr>
      <w:rFonts w:ascii="Verdana" w:hAnsi="Verdana"/>
      <w:b/>
      <w:bCs/>
      <w:sz w:val="16"/>
    </w:rPr>
  </w:style>
  <w:style w:type="paragraph" w:styleId="Heading4">
    <w:name w:val="heading 4"/>
    <w:basedOn w:val="Normal"/>
    <w:next w:val="Normal"/>
    <w:link w:val="Heading4Char"/>
    <w:qFormat/>
    <w:rsid w:val="00D60196"/>
    <w:pPr>
      <w:keepNext/>
      <w:outlineLvl w:val="3"/>
    </w:pPr>
    <w:rPr>
      <w:rFonts w:ascii="Verdana" w:hAnsi="Verdana"/>
      <w:b/>
      <w:bCs/>
      <w:i/>
      <w:i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60196"/>
    <w:rPr>
      <w:rFonts w:ascii="Verdana" w:eastAsia="Times New Roman" w:hAnsi="Verdana" w:cs="Times New Roman"/>
      <w:b/>
      <w:bCs/>
      <w:sz w:val="16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rsid w:val="00D60196"/>
    <w:rPr>
      <w:rFonts w:ascii="Verdana" w:eastAsia="Times New Roman" w:hAnsi="Verdana" w:cs="Times New Roman"/>
      <w:b/>
      <w:bCs/>
      <w:i/>
      <w:iCs/>
      <w:sz w:val="16"/>
      <w:szCs w:val="24"/>
      <w:lang w:val="en-GB"/>
    </w:rPr>
  </w:style>
  <w:style w:type="paragraph" w:styleId="NormalWeb">
    <w:name w:val="Normal (Web)"/>
    <w:basedOn w:val="Normal"/>
    <w:uiPriority w:val="99"/>
    <w:rsid w:val="00D60196"/>
    <w:pPr>
      <w:spacing w:before="100" w:beforeAutospacing="1" w:after="100" w:afterAutospacing="1"/>
    </w:pPr>
    <w:rPr>
      <w:lang w:eastAsia="en-GB"/>
    </w:rPr>
  </w:style>
  <w:style w:type="paragraph" w:customStyle="1" w:styleId="TxBrt1">
    <w:name w:val="TxBr_t1"/>
    <w:basedOn w:val="Normal"/>
    <w:rsid w:val="00D60196"/>
    <w:pPr>
      <w:widowControl w:val="0"/>
      <w:spacing w:line="240" w:lineRule="atLeast"/>
    </w:pPr>
    <w:rPr>
      <w:snapToGrid w:val="0"/>
      <w:szCs w:val="20"/>
    </w:rPr>
  </w:style>
  <w:style w:type="character" w:styleId="PageNumber">
    <w:name w:val="page number"/>
    <w:basedOn w:val="DefaultParagraphFont"/>
    <w:rsid w:val="00D60196"/>
  </w:style>
  <w:style w:type="paragraph" w:styleId="Footer">
    <w:name w:val="footer"/>
    <w:basedOn w:val="Normal"/>
    <w:link w:val="FooterChar"/>
    <w:uiPriority w:val="99"/>
    <w:rsid w:val="00D6019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019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Caption">
    <w:name w:val="caption"/>
    <w:basedOn w:val="Normal"/>
    <w:next w:val="Normal"/>
    <w:qFormat/>
    <w:rsid w:val="00D60196"/>
    <w:pPr>
      <w:ind w:left="1440" w:firstLine="720"/>
      <w:outlineLvl w:val="0"/>
    </w:pPr>
    <w:rPr>
      <w:sz w:val="28"/>
      <w:lang w:val="en-US"/>
    </w:rPr>
  </w:style>
  <w:style w:type="paragraph" w:styleId="ListParagraph">
    <w:name w:val="List Paragraph"/>
    <w:basedOn w:val="Normal"/>
    <w:uiPriority w:val="34"/>
    <w:qFormat/>
    <w:rsid w:val="00D60196"/>
    <w:pPr>
      <w:ind w:left="720"/>
    </w:pPr>
  </w:style>
  <w:style w:type="character" w:styleId="Hyperlink">
    <w:name w:val="Hyperlink"/>
    <w:basedOn w:val="DefaultParagraphFont"/>
    <w:uiPriority w:val="99"/>
    <w:rsid w:val="00D6019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01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196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275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757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oSpacing">
    <w:name w:val="No Spacing"/>
    <w:qFormat/>
    <w:rsid w:val="00727571"/>
    <w:pPr>
      <w:spacing w:after="0" w:line="240" w:lineRule="auto"/>
    </w:pPr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estopedia.com/terms/o/ordinaryannuity.as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MKhawela</dc:creator>
  <cp:lastModifiedBy>Lyness Nkungula</cp:lastModifiedBy>
  <cp:revision>2</cp:revision>
  <cp:lastPrinted>2020-11-23T06:26:00Z</cp:lastPrinted>
  <dcterms:created xsi:type="dcterms:W3CDTF">2020-11-23T06:41:00Z</dcterms:created>
  <dcterms:modified xsi:type="dcterms:W3CDTF">2020-11-23T06:41:00Z</dcterms:modified>
</cp:coreProperties>
</file>