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860A94">
        <w:rPr>
          <w:rFonts w:ascii="Arial" w:hAnsi="Arial" w:cs="Arial"/>
          <w:b/>
          <w:bCs/>
          <w:sz w:val="28"/>
          <w:szCs w:val="28"/>
        </w:rPr>
        <w:t>CUSTOMER SERVICE</w:t>
      </w:r>
      <w:r w:rsidR="00144D33">
        <w:rPr>
          <w:rFonts w:ascii="Arial" w:hAnsi="Arial" w:cs="Arial"/>
          <w:b/>
          <w:bCs/>
          <w:sz w:val="28"/>
          <w:szCs w:val="28"/>
        </w:rPr>
        <w:t xml:space="preserve"> (</w:t>
      </w:r>
      <w:r w:rsidR="00955509">
        <w:rPr>
          <w:rFonts w:ascii="Arial" w:hAnsi="Arial" w:cs="Arial"/>
          <w:b/>
          <w:sz w:val="28"/>
          <w:szCs w:val="28"/>
        </w:rPr>
        <w:t>IOBM – C10</w:t>
      </w:r>
      <w:r w:rsidR="00860A94">
        <w:rPr>
          <w:rFonts w:ascii="Arial" w:hAnsi="Arial" w:cs="Arial"/>
          <w:b/>
          <w:sz w:val="28"/>
          <w:szCs w:val="28"/>
        </w:rPr>
        <w:t>2</w:t>
      </w:r>
      <w:r w:rsidRPr="00D12DA5">
        <w:rPr>
          <w:rFonts w:ascii="Arial" w:hAnsi="Arial" w:cs="Arial"/>
          <w:b/>
          <w:sz w:val="28"/>
          <w:szCs w:val="28"/>
        </w:rPr>
        <w:t>)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955509" w:rsidRDefault="00955509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7A4D50">
        <w:rPr>
          <w:rFonts w:ascii="Arial" w:hAnsi="Arial" w:cs="Arial"/>
          <w:b/>
          <w:bCs/>
        </w:rPr>
        <w:t xml:space="preserve"> Monday</w:t>
      </w:r>
      <w:r w:rsidR="00144D33">
        <w:rPr>
          <w:rFonts w:ascii="Arial" w:hAnsi="Arial" w:cs="Arial"/>
          <w:b/>
          <w:bCs/>
        </w:rPr>
        <w:t xml:space="preserve">, </w:t>
      </w:r>
      <w:r w:rsidR="00D77E03">
        <w:rPr>
          <w:rFonts w:ascii="Arial" w:hAnsi="Arial" w:cs="Arial"/>
          <w:b/>
          <w:bCs/>
        </w:rPr>
        <w:t>9</w:t>
      </w:r>
      <w:r w:rsidR="00D77E03" w:rsidRPr="00D77E03">
        <w:rPr>
          <w:rFonts w:ascii="Arial" w:hAnsi="Arial" w:cs="Arial"/>
          <w:b/>
          <w:bCs/>
          <w:vertAlign w:val="superscript"/>
        </w:rPr>
        <w:t>th</w:t>
      </w:r>
      <w:r w:rsidR="00D77E03">
        <w:rPr>
          <w:rFonts w:ascii="Arial" w:hAnsi="Arial" w:cs="Arial"/>
          <w:b/>
          <w:bCs/>
        </w:rPr>
        <w:t xml:space="preserve"> </w:t>
      </w:r>
      <w:r w:rsidR="0064617E">
        <w:rPr>
          <w:rFonts w:ascii="Arial" w:hAnsi="Arial" w:cs="Arial"/>
          <w:b/>
          <w:bCs/>
        </w:rPr>
        <w:t>May 2016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444020">
        <w:rPr>
          <w:rFonts w:ascii="Arial" w:hAnsi="Arial" w:cs="Arial"/>
          <w:b/>
          <w:bCs/>
        </w:rPr>
        <w:t>13</w:t>
      </w:r>
      <w:r w:rsidR="0002444D">
        <w:rPr>
          <w:rFonts w:ascii="Arial" w:hAnsi="Arial" w:cs="Arial"/>
          <w:b/>
          <w:bCs/>
        </w:rPr>
        <w:t>:</w:t>
      </w:r>
      <w:r w:rsidR="007363E4">
        <w:rPr>
          <w:rFonts w:ascii="Arial" w:hAnsi="Arial" w:cs="Arial"/>
          <w:b/>
          <w:bCs/>
        </w:rPr>
        <w:t>3</w:t>
      </w:r>
      <w:r w:rsidR="0002444D">
        <w:rPr>
          <w:rFonts w:ascii="Arial" w:hAnsi="Arial" w:cs="Arial"/>
          <w:b/>
          <w:bCs/>
        </w:rPr>
        <w:t>0 – 1</w:t>
      </w:r>
      <w:r w:rsidR="007363E4">
        <w:rPr>
          <w:rFonts w:ascii="Arial" w:hAnsi="Arial" w:cs="Arial"/>
          <w:b/>
          <w:bCs/>
        </w:rPr>
        <w:t>6</w:t>
      </w:r>
      <w:r w:rsidR="0002444D">
        <w:rPr>
          <w:rFonts w:ascii="Arial" w:hAnsi="Arial" w:cs="Arial"/>
          <w:b/>
          <w:bCs/>
        </w:rPr>
        <w:t>:</w:t>
      </w:r>
      <w:r w:rsidR="007363E4">
        <w:rPr>
          <w:rFonts w:ascii="Arial" w:hAnsi="Arial" w:cs="Arial"/>
          <w:b/>
          <w:bCs/>
        </w:rPr>
        <w:t>3</w:t>
      </w:r>
      <w:r w:rsidR="0002444D">
        <w:rPr>
          <w:rFonts w:ascii="Arial" w:hAnsi="Arial" w:cs="Arial"/>
          <w:b/>
          <w:bCs/>
        </w:rPr>
        <w:t xml:space="preserve">0 </w:t>
      </w:r>
      <w:r w:rsidR="007363E4">
        <w:rPr>
          <w:rFonts w:ascii="Arial" w:hAnsi="Arial" w:cs="Arial"/>
          <w:b/>
          <w:bCs/>
        </w:rPr>
        <w:t>Hours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:rsidR="007E1FE7" w:rsidRPr="001669EA" w:rsidRDefault="00CB33B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8D8A2D7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166FB6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que</w:t>
      </w:r>
      <w:r w:rsidR="00DF5EEF" w:rsidRPr="001669EA">
        <w:rPr>
          <w:rFonts w:ascii="Arial" w:hAnsi="Arial" w:cs="Arial"/>
          <w:bCs/>
        </w:rPr>
        <w:t>stions, each question carries 2</w:t>
      </w:r>
      <w:r w:rsidRPr="001669EA">
        <w:rPr>
          <w:rFonts w:ascii="Arial" w:hAnsi="Arial" w:cs="Arial"/>
          <w:bCs/>
        </w:rPr>
        <w:t xml:space="preserve"> marks.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questions,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166FB6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(4</w:t>
      </w:r>
      <w:r w:rsidR="007E1FE7" w:rsidRPr="00D12DA5">
        <w:rPr>
          <w:rFonts w:ascii="Arial" w:hAnsi="Arial" w:cs="Arial"/>
          <w:b/>
          <w:sz w:val="28"/>
          <w:szCs w:val="28"/>
        </w:rPr>
        <w:t>0 MARKS)</w:t>
      </w:r>
    </w:p>
    <w:p w:rsidR="007E1FE7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F4581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69EA">
        <w:rPr>
          <w:rFonts w:ascii="Arial" w:hAnsi="Arial" w:cs="Arial"/>
          <w:sz w:val="24"/>
          <w:szCs w:val="24"/>
        </w:rPr>
        <w:t>Answer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b/>
          <w:sz w:val="24"/>
          <w:szCs w:val="24"/>
          <w:u w:val="single"/>
        </w:rPr>
        <w:t>ALL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sz w:val="24"/>
          <w:szCs w:val="24"/>
        </w:rPr>
        <w:t>questions from this section.</w:t>
      </w:r>
    </w:p>
    <w:p w:rsidR="00CB33BE" w:rsidRPr="00CB33BE" w:rsidRDefault="00CB33BE" w:rsidP="00CB33BE">
      <w:pPr>
        <w:spacing w:line="276" w:lineRule="auto"/>
        <w:jc w:val="both"/>
        <w:rPr>
          <w:rFonts w:eastAsiaTheme="minorEastAsia"/>
          <w:b/>
          <w:sz w:val="22"/>
          <w:szCs w:val="22"/>
          <w:u w:val="single"/>
        </w:rPr>
      </w:pPr>
    </w:p>
    <w:p w:rsidR="00CB33BE" w:rsidRPr="00CB33BE" w:rsidRDefault="00CB33BE" w:rsidP="00D85C2F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 xml:space="preserve">Lewis (1990) found that customer care was also being developed to address the following problem: </w:t>
      </w:r>
    </w:p>
    <w:p w:rsidR="00CB33BE" w:rsidRPr="00CB33BE" w:rsidRDefault="00CB33BE" w:rsidP="00D85C2F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 xml:space="preserve">Impression </w:t>
      </w:r>
    </w:p>
    <w:p w:rsidR="00CB33BE" w:rsidRPr="00CB33BE" w:rsidRDefault="00CB33BE" w:rsidP="00D85C2F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Staff morale</w:t>
      </w:r>
    </w:p>
    <w:p w:rsidR="00CB33BE" w:rsidRPr="00CB33BE" w:rsidRDefault="00CB33BE" w:rsidP="00D85C2F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Advertising</w:t>
      </w:r>
    </w:p>
    <w:p w:rsidR="00CB33BE" w:rsidRPr="00CB33BE" w:rsidRDefault="00CB33BE" w:rsidP="00D85C2F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Quality</w:t>
      </w:r>
    </w:p>
    <w:p w:rsidR="00CB33BE" w:rsidRPr="00CB33BE" w:rsidRDefault="00CB33BE" w:rsidP="0064617E">
      <w:pPr>
        <w:spacing w:line="276" w:lineRule="auto"/>
        <w:jc w:val="both"/>
        <w:rPr>
          <w:rFonts w:ascii="Arial" w:eastAsiaTheme="minorEastAsia" w:hAnsi="Arial" w:cs="Arial"/>
        </w:rPr>
      </w:pPr>
    </w:p>
    <w:p w:rsidR="00CB33BE" w:rsidRPr="00CB33BE" w:rsidRDefault="00CB33BE" w:rsidP="00D85C2F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 xml:space="preserve">Successful companies add benefits to their offerings not only to satisfy customers, but also: </w:t>
      </w:r>
    </w:p>
    <w:p w:rsidR="00CB33BE" w:rsidRPr="00CB33BE" w:rsidRDefault="00CB33BE" w:rsidP="00D85C2F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Surprise</w:t>
      </w:r>
    </w:p>
    <w:p w:rsidR="00CB33BE" w:rsidRPr="00CB33BE" w:rsidRDefault="00CB33BE" w:rsidP="00D85C2F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Increases shareholding</w:t>
      </w:r>
    </w:p>
    <w:p w:rsidR="00CB33BE" w:rsidRPr="00CB33BE" w:rsidRDefault="00CB33BE" w:rsidP="00D85C2F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Promote competition</w:t>
      </w:r>
    </w:p>
    <w:p w:rsidR="00CB33BE" w:rsidRPr="00CB33BE" w:rsidRDefault="00CB33BE" w:rsidP="00D85C2F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Reduce costs</w:t>
      </w:r>
    </w:p>
    <w:p w:rsidR="00CB33BE" w:rsidRPr="00CB33BE" w:rsidRDefault="00CB33BE" w:rsidP="0064617E">
      <w:pPr>
        <w:spacing w:line="276" w:lineRule="auto"/>
        <w:ind w:left="1170"/>
        <w:contextualSpacing/>
        <w:jc w:val="both"/>
        <w:rPr>
          <w:rFonts w:ascii="Arial" w:eastAsiaTheme="minorEastAsia" w:hAnsi="Arial" w:cs="Arial"/>
        </w:rPr>
      </w:pPr>
    </w:p>
    <w:p w:rsidR="00CB33BE" w:rsidRPr="00CB33BE" w:rsidRDefault="00CB33BE" w:rsidP="00D85C2F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 xml:space="preserve">Banks became more customer focused because of; </w:t>
      </w:r>
    </w:p>
    <w:p w:rsidR="00CB33BE" w:rsidRPr="00CB33BE" w:rsidRDefault="00CB33BE" w:rsidP="00D85C2F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Financial markets deregulation</w:t>
      </w:r>
    </w:p>
    <w:p w:rsidR="00CB33BE" w:rsidRPr="00CB33BE" w:rsidRDefault="00CB33BE" w:rsidP="00D85C2F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Competition</w:t>
      </w:r>
    </w:p>
    <w:p w:rsidR="00CB33BE" w:rsidRPr="00CB33BE" w:rsidRDefault="00CB33BE" w:rsidP="00D85C2F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Technological changes</w:t>
      </w:r>
    </w:p>
    <w:p w:rsidR="00CB33BE" w:rsidRPr="00CB33BE" w:rsidRDefault="00CB33BE" w:rsidP="00D85C2F">
      <w:pPr>
        <w:numPr>
          <w:ilvl w:val="0"/>
          <w:numId w:val="7"/>
        </w:numPr>
        <w:spacing w:after="200" w:line="276" w:lineRule="auto"/>
        <w:ind w:left="1134" w:hanging="425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(i) only</w:t>
      </w:r>
    </w:p>
    <w:p w:rsidR="00CB33BE" w:rsidRPr="00CB33BE" w:rsidRDefault="00CB33BE" w:rsidP="00D85C2F">
      <w:pPr>
        <w:numPr>
          <w:ilvl w:val="0"/>
          <w:numId w:val="7"/>
        </w:numPr>
        <w:spacing w:after="200" w:line="276" w:lineRule="auto"/>
        <w:ind w:left="1134" w:hanging="425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(ii) and (iii) only</w:t>
      </w:r>
    </w:p>
    <w:p w:rsidR="00CB33BE" w:rsidRPr="00CB33BE" w:rsidRDefault="00CB33BE" w:rsidP="00D85C2F">
      <w:pPr>
        <w:numPr>
          <w:ilvl w:val="0"/>
          <w:numId w:val="7"/>
        </w:numPr>
        <w:spacing w:after="200" w:line="276" w:lineRule="auto"/>
        <w:ind w:left="1134" w:hanging="425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(iii) only</w:t>
      </w:r>
    </w:p>
    <w:p w:rsidR="00CB33BE" w:rsidRPr="00CB33BE" w:rsidRDefault="00CB33BE" w:rsidP="00D85C2F">
      <w:pPr>
        <w:numPr>
          <w:ilvl w:val="0"/>
          <w:numId w:val="7"/>
        </w:numPr>
        <w:spacing w:after="200" w:line="276" w:lineRule="auto"/>
        <w:ind w:left="1134" w:hanging="425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All of the above</w:t>
      </w:r>
    </w:p>
    <w:p w:rsidR="00CB33BE" w:rsidRPr="00CB33BE" w:rsidRDefault="00CB33BE" w:rsidP="0064617E">
      <w:pPr>
        <w:spacing w:line="276" w:lineRule="auto"/>
        <w:jc w:val="both"/>
        <w:rPr>
          <w:rFonts w:ascii="Arial" w:eastAsiaTheme="minorEastAsia" w:hAnsi="Arial" w:cs="Arial"/>
        </w:rPr>
      </w:pPr>
    </w:p>
    <w:p w:rsidR="00CB33BE" w:rsidRPr="00CB33BE" w:rsidRDefault="00CB33BE" w:rsidP="00D85C2F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 xml:space="preserve">The traditional banks, as Richard Pascale would </w:t>
      </w:r>
      <w:r w:rsidR="0064617E" w:rsidRPr="00CB33BE">
        <w:rPr>
          <w:rFonts w:ascii="Arial" w:eastAsiaTheme="minorEastAsia" w:hAnsi="Arial" w:cs="Arial"/>
        </w:rPr>
        <w:t>doubtless point</w:t>
      </w:r>
      <w:r w:rsidRPr="00CB33BE">
        <w:rPr>
          <w:rFonts w:ascii="Arial" w:eastAsiaTheme="minorEastAsia" w:hAnsi="Arial" w:cs="Arial"/>
        </w:rPr>
        <w:t xml:space="preserve"> out are saddled by; </w:t>
      </w:r>
    </w:p>
    <w:p w:rsidR="00CB33BE" w:rsidRPr="00CB33BE" w:rsidRDefault="00CB33BE" w:rsidP="00D85C2F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Over staffing</w:t>
      </w:r>
    </w:p>
    <w:p w:rsidR="00CB33BE" w:rsidRPr="00CB33BE" w:rsidRDefault="00CB33BE" w:rsidP="00D85C2F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Enormous costs of branch network</w:t>
      </w:r>
    </w:p>
    <w:p w:rsidR="00CB33BE" w:rsidRPr="00CB33BE" w:rsidRDefault="00CB33BE" w:rsidP="00D85C2F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 xml:space="preserve">Beaming television series </w:t>
      </w:r>
    </w:p>
    <w:p w:rsidR="00CB33BE" w:rsidRPr="00CB33BE" w:rsidRDefault="00CB33BE" w:rsidP="00D85C2F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Long queues</w:t>
      </w:r>
    </w:p>
    <w:p w:rsidR="00CB33BE" w:rsidRPr="00CB33BE" w:rsidRDefault="00CB33BE" w:rsidP="0064617E">
      <w:pPr>
        <w:spacing w:line="276" w:lineRule="auto"/>
        <w:jc w:val="both"/>
        <w:rPr>
          <w:rFonts w:ascii="Arial" w:eastAsiaTheme="minorEastAsia" w:hAnsi="Arial" w:cs="Arial"/>
        </w:rPr>
      </w:pPr>
    </w:p>
    <w:p w:rsidR="00CB33BE" w:rsidRPr="00CB33BE" w:rsidRDefault="00CB33BE" w:rsidP="00D85C2F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According to Christopher, Payne &amp; Ballantyne, 1992, successful relationship marketing requires the integration of customer service, marketing and ………….…?</w:t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</w:p>
    <w:p w:rsidR="00CB33BE" w:rsidRPr="00CB33BE" w:rsidRDefault="00CB33BE" w:rsidP="00D85C2F">
      <w:pPr>
        <w:numPr>
          <w:ilvl w:val="0"/>
          <w:numId w:val="24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Quality</w:t>
      </w:r>
    </w:p>
    <w:p w:rsidR="00CB33BE" w:rsidRPr="00CB33BE" w:rsidRDefault="00CB33BE" w:rsidP="00D85C2F">
      <w:pPr>
        <w:numPr>
          <w:ilvl w:val="0"/>
          <w:numId w:val="24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Differentiation</w:t>
      </w:r>
    </w:p>
    <w:p w:rsidR="00CB33BE" w:rsidRPr="00CB33BE" w:rsidRDefault="00CB33BE" w:rsidP="00D85C2F">
      <w:pPr>
        <w:numPr>
          <w:ilvl w:val="0"/>
          <w:numId w:val="24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lastRenderedPageBreak/>
        <w:t>Loyalty</w:t>
      </w:r>
    </w:p>
    <w:p w:rsidR="00CB33BE" w:rsidRPr="00CB33BE" w:rsidRDefault="00CB33BE" w:rsidP="00D85C2F">
      <w:pPr>
        <w:numPr>
          <w:ilvl w:val="0"/>
          <w:numId w:val="24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Customer care</w:t>
      </w:r>
    </w:p>
    <w:p w:rsidR="00CB33BE" w:rsidRPr="00CB33BE" w:rsidRDefault="00CB33BE" w:rsidP="0064617E">
      <w:pPr>
        <w:spacing w:line="276" w:lineRule="auto"/>
        <w:jc w:val="both"/>
        <w:rPr>
          <w:rFonts w:ascii="Arial" w:eastAsiaTheme="minorEastAsia" w:hAnsi="Arial" w:cs="Arial"/>
        </w:rPr>
      </w:pPr>
    </w:p>
    <w:p w:rsidR="00CB33BE" w:rsidRPr="00CB33BE" w:rsidRDefault="00CB33BE" w:rsidP="00D85C2F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 xml:space="preserve">According to Glenn M. Parker, in his book </w:t>
      </w:r>
      <w:r w:rsidRPr="00CB33BE">
        <w:rPr>
          <w:rFonts w:ascii="Arial" w:eastAsiaTheme="minorEastAsia" w:hAnsi="Arial" w:cs="Arial"/>
          <w:i/>
        </w:rPr>
        <w:t xml:space="preserve">Team players and team work, </w:t>
      </w:r>
      <w:r w:rsidRPr="00CB33BE">
        <w:rPr>
          <w:rFonts w:ascii="Arial" w:eastAsiaTheme="minorEastAsia" w:hAnsi="Arial" w:cs="Arial"/>
        </w:rPr>
        <w:t>the following is one of the team players</w:t>
      </w:r>
      <w:r w:rsidR="00145953">
        <w:rPr>
          <w:rFonts w:ascii="Arial" w:eastAsiaTheme="minorEastAsia" w:hAnsi="Arial" w:cs="Arial"/>
        </w:rPr>
        <w:t>;</w:t>
      </w:r>
      <w:r w:rsidRPr="00CB33BE">
        <w:rPr>
          <w:rFonts w:ascii="Arial" w:eastAsiaTheme="minorEastAsia" w:hAnsi="Arial" w:cs="Arial"/>
        </w:rPr>
        <w:t xml:space="preserve">    </w:t>
      </w:r>
    </w:p>
    <w:p w:rsidR="00CB33BE" w:rsidRPr="00CB33BE" w:rsidRDefault="00CB33BE" w:rsidP="00D85C2F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Leader</w:t>
      </w:r>
    </w:p>
    <w:p w:rsidR="00CB33BE" w:rsidRPr="00CB33BE" w:rsidRDefault="00CB33BE" w:rsidP="00D85C2F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Resources allocator</w:t>
      </w:r>
    </w:p>
    <w:p w:rsidR="00CB33BE" w:rsidRPr="00CB33BE" w:rsidRDefault="00CB33BE" w:rsidP="00D85C2F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Gate keeper</w:t>
      </w:r>
    </w:p>
    <w:p w:rsidR="00CB33BE" w:rsidRPr="00CB33BE" w:rsidRDefault="00CB33BE" w:rsidP="00D85C2F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challenger</w:t>
      </w:r>
    </w:p>
    <w:p w:rsidR="00CB33BE" w:rsidRPr="00CB33BE" w:rsidRDefault="00CB33BE" w:rsidP="0064617E">
      <w:pPr>
        <w:spacing w:line="276" w:lineRule="auto"/>
        <w:jc w:val="both"/>
        <w:rPr>
          <w:rFonts w:ascii="Arial" w:eastAsiaTheme="minorEastAsia" w:hAnsi="Arial" w:cs="Arial"/>
        </w:rPr>
      </w:pPr>
    </w:p>
    <w:p w:rsidR="00CB33BE" w:rsidRPr="00CB33BE" w:rsidRDefault="00CB33BE" w:rsidP="00D85C2F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In Michael Porter’s value chain model, one of the primary activities is</w:t>
      </w:r>
      <w:r w:rsidR="00145953">
        <w:rPr>
          <w:rFonts w:ascii="Arial" w:eastAsiaTheme="minorEastAsia" w:hAnsi="Arial" w:cs="Arial"/>
        </w:rPr>
        <w:t>;</w:t>
      </w:r>
      <w:r w:rsidRPr="00CB33BE">
        <w:rPr>
          <w:rFonts w:ascii="Arial" w:eastAsiaTheme="minorEastAsia" w:hAnsi="Arial" w:cs="Arial"/>
        </w:rPr>
        <w:t xml:space="preserve"> </w:t>
      </w:r>
    </w:p>
    <w:p w:rsidR="00CB33BE" w:rsidRPr="00CB33BE" w:rsidRDefault="00CB33BE" w:rsidP="00D85C2F">
      <w:pPr>
        <w:numPr>
          <w:ilvl w:val="0"/>
          <w:numId w:val="15"/>
        </w:numPr>
        <w:spacing w:after="200" w:line="276" w:lineRule="auto"/>
        <w:ind w:left="1134" w:hanging="425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Procurement</w:t>
      </w:r>
    </w:p>
    <w:p w:rsidR="00CB33BE" w:rsidRPr="00CB33BE" w:rsidRDefault="00CB33BE" w:rsidP="00D85C2F">
      <w:pPr>
        <w:numPr>
          <w:ilvl w:val="0"/>
          <w:numId w:val="15"/>
        </w:numPr>
        <w:spacing w:after="200" w:line="276" w:lineRule="auto"/>
        <w:ind w:left="1134" w:hanging="425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Human Resource Management</w:t>
      </w:r>
    </w:p>
    <w:p w:rsidR="00CB33BE" w:rsidRPr="00CB33BE" w:rsidRDefault="00CB33BE" w:rsidP="00D85C2F">
      <w:pPr>
        <w:numPr>
          <w:ilvl w:val="0"/>
          <w:numId w:val="15"/>
        </w:numPr>
        <w:spacing w:after="200" w:line="276" w:lineRule="auto"/>
        <w:ind w:left="1134" w:hanging="425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Firm Infrastructure</w:t>
      </w:r>
    </w:p>
    <w:p w:rsidR="00CB33BE" w:rsidRPr="00CB33BE" w:rsidRDefault="00CB33BE" w:rsidP="00D85C2F">
      <w:pPr>
        <w:numPr>
          <w:ilvl w:val="0"/>
          <w:numId w:val="15"/>
        </w:numPr>
        <w:spacing w:after="200" w:line="276" w:lineRule="auto"/>
        <w:ind w:left="1134" w:hanging="425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Out bound logistics</w:t>
      </w:r>
    </w:p>
    <w:p w:rsidR="00CB33BE" w:rsidRPr="00CB33BE" w:rsidRDefault="00CB33BE" w:rsidP="0064617E">
      <w:pPr>
        <w:spacing w:line="276" w:lineRule="auto"/>
        <w:jc w:val="both"/>
        <w:rPr>
          <w:rFonts w:ascii="Arial" w:eastAsiaTheme="minorEastAsia" w:hAnsi="Arial" w:cs="Arial"/>
        </w:rPr>
      </w:pPr>
    </w:p>
    <w:p w:rsidR="00CB33BE" w:rsidRPr="00CB33BE" w:rsidRDefault="00CB33BE" w:rsidP="00D85C2F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 xml:space="preserve">When a banker is approached by a difficult customer, one of the things he should do is; </w:t>
      </w:r>
    </w:p>
    <w:p w:rsidR="00CB33BE" w:rsidRPr="00CB33BE" w:rsidRDefault="00CB33BE" w:rsidP="00D85C2F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Refer the customer to the supervisor</w:t>
      </w:r>
    </w:p>
    <w:p w:rsidR="00CB33BE" w:rsidRPr="00CB33BE" w:rsidRDefault="00CB33BE" w:rsidP="00D85C2F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Let the customer lodge the complaint by feeling a form</w:t>
      </w:r>
    </w:p>
    <w:p w:rsidR="00CB33BE" w:rsidRPr="00CB33BE" w:rsidRDefault="00CB33BE" w:rsidP="00D85C2F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Ignore the customer</w:t>
      </w:r>
    </w:p>
    <w:p w:rsidR="00CB33BE" w:rsidRPr="00CB33BE" w:rsidRDefault="00CB33BE" w:rsidP="00D85C2F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Let the customer vent</w:t>
      </w:r>
    </w:p>
    <w:p w:rsidR="00CB33BE" w:rsidRPr="00CB33BE" w:rsidRDefault="00CB33BE" w:rsidP="0064617E">
      <w:pPr>
        <w:spacing w:line="276" w:lineRule="auto"/>
        <w:jc w:val="both"/>
        <w:rPr>
          <w:rFonts w:ascii="Arial" w:eastAsiaTheme="minorEastAsia" w:hAnsi="Arial" w:cs="Arial"/>
        </w:rPr>
      </w:pPr>
    </w:p>
    <w:p w:rsidR="00CB33BE" w:rsidRPr="00CB33BE" w:rsidRDefault="00CB33BE" w:rsidP="00D85C2F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Which one is a key help desk skill?</w:t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  <w:t xml:space="preserve"> </w:t>
      </w:r>
    </w:p>
    <w:p w:rsidR="00CB33BE" w:rsidRPr="00CB33BE" w:rsidRDefault="00CB33BE" w:rsidP="00D85C2F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Networking skills</w:t>
      </w:r>
    </w:p>
    <w:p w:rsidR="00CB33BE" w:rsidRPr="00CB33BE" w:rsidRDefault="00CB33BE" w:rsidP="00D85C2F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Business skills</w:t>
      </w:r>
    </w:p>
    <w:p w:rsidR="00CB33BE" w:rsidRPr="00CB33BE" w:rsidRDefault="00CB33BE" w:rsidP="00D85C2F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Management shills</w:t>
      </w:r>
    </w:p>
    <w:p w:rsidR="00CB33BE" w:rsidRPr="00CB33BE" w:rsidRDefault="00CB33BE" w:rsidP="00D85C2F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Negotiating skills</w:t>
      </w:r>
    </w:p>
    <w:p w:rsidR="00CB33BE" w:rsidRPr="00CB33BE" w:rsidRDefault="00CB33BE" w:rsidP="0064617E">
      <w:pPr>
        <w:spacing w:line="276" w:lineRule="auto"/>
        <w:jc w:val="both"/>
        <w:rPr>
          <w:rFonts w:ascii="Arial" w:eastAsiaTheme="minorEastAsia" w:hAnsi="Arial" w:cs="Arial"/>
        </w:rPr>
      </w:pPr>
    </w:p>
    <w:p w:rsidR="00CB33BE" w:rsidRPr="00CB33BE" w:rsidRDefault="00CB33BE" w:rsidP="00D85C2F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A proactive organization can identify training needs through;</w:t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</w:p>
    <w:p w:rsidR="00CB33BE" w:rsidRPr="00CB33BE" w:rsidRDefault="00CB33BE" w:rsidP="00D85C2F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Listen to customers</w:t>
      </w:r>
    </w:p>
    <w:p w:rsidR="00CB33BE" w:rsidRPr="00CB33BE" w:rsidRDefault="00CB33BE" w:rsidP="00D85C2F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By age of employee in the organization</w:t>
      </w:r>
    </w:p>
    <w:p w:rsidR="00CB33BE" w:rsidRPr="00CB33BE" w:rsidRDefault="00CB33BE" w:rsidP="00D85C2F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Ask the employees on trainings they want to attend</w:t>
      </w:r>
    </w:p>
    <w:p w:rsidR="00CB33BE" w:rsidRPr="00CB33BE" w:rsidRDefault="00CB33BE" w:rsidP="00D85C2F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By job rotations</w:t>
      </w:r>
    </w:p>
    <w:p w:rsidR="00CB33BE" w:rsidRPr="00CB33BE" w:rsidRDefault="00CB33BE" w:rsidP="0064617E">
      <w:pPr>
        <w:spacing w:line="276" w:lineRule="auto"/>
        <w:jc w:val="both"/>
        <w:rPr>
          <w:rFonts w:ascii="Arial" w:eastAsiaTheme="minorEastAsia" w:hAnsi="Arial" w:cs="Arial"/>
        </w:rPr>
      </w:pPr>
    </w:p>
    <w:p w:rsidR="00CB33BE" w:rsidRPr="00CB33BE" w:rsidRDefault="00CB33BE" w:rsidP="00D85C2F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A good customer care represents</w:t>
      </w:r>
      <w:r w:rsidR="00145953">
        <w:rPr>
          <w:rFonts w:ascii="Arial" w:eastAsiaTheme="minorEastAsia" w:hAnsi="Arial" w:cs="Arial"/>
        </w:rPr>
        <w:t>?</w:t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  <w:t xml:space="preserve"> </w:t>
      </w:r>
    </w:p>
    <w:p w:rsidR="00CB33BE" w:rsidRPr="00CB33BE" w:rsidRDefault="00CB33BE" w:rsidP="00D85C2F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A differentiating competitive advantage</w:t>
      </w:r>
    </w:p>
    <w:p w:rsidR="00CB33BE" w:rsidRPr="00CB33BE" w:rsidRDefault="00CB33BE" w:rsidP="00D85C2F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Visionary organization</w:t>
      </w:r>
    </w:p>
    <w:p w:rsidR="00CB33BE" w:rsidRPr="00CB33BE" w:rsidRDefault="00CB33BE" w:rsidP="00D85C2F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Vibrant organization</w:t>
      </w:r>
    </w:p>
    <w:p w:rsidR="00CB33BE" w:rsidRPr="00CB33BE" w:rsidRDefault="00CB33BE" w:rsidP="00D85C2F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Eccentric organization</w:t>
      </w:r>
    </w:p>
    <w:p w:rsidR="00CB33BE" w:rsidRPr="00CB33BE" w:rsidRDefault="00CB33BE" w:rsidP="00D85C2F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lastRenderedPageBreak/>
        <w:t>Signing-in and signing-out are important procedures in terms of what?</w:t>
      </w:r>
      <w:r w:rsidRPr="00CB33BE">
        <w:rPr>
          <w:rFonts w:ascii="Arial" w:eastAsiaTheme="minorEastAsia" w:hAnsi="Arial" w:cs="Arial"/>
        </w:rPr>
        <w:tab/>
      </w:r>
    </w:p>
    <w:p w:rsidR="00CB33BE" w:rsidRPr="00CB33BE" w:rsidRDefault="00CB33BE" w:rsidP="00D85C2F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Security</w:t>
      </w:r>
    </w:p>
    <w:p w:rsidR="00CB33BE" w:rsidRPr="00CB33BE" w:rsidRDefault="00CB33BE" w:rsidP="00D85C2F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Calculating hours worked</w:t>
      </w:r>
    </w:p>
    <w:p w:rsidR="00CB33BE" w:rsidRPr="00CB33BE" w:rsidRDefault="00CB33BE" w:rsidP="00D85C2F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Calculating number of people coming in</w:t>
      </w:r>
    </w:p>
    <w:p w:rsidR="00CB33BE" w:rsidRPr="00CB33BE" w:rsidRDefault="00CB33BE" w:rsidP="00D85C2F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Planning accessories</w:t>
      </w:r>
    </w:p>
    <w:p w:rsidR="00CB33BE" w:rsidRPr="00CB33BE" w:rsidRDefault="00CB33BE" w:rsidP="0064617E">
      <w:pPr>
        <w:spacing w:line="276" w:lineRule="auto"/>
        <w:jc w:val="both"/>
        <w:rPr>
          <w:rFonts w:ascii="Arial" w:eastAsiaTheme="minorEastAsia" w:hAnsi="Arial" w:cs="Arial"/>
        </w:rPr>
      </w:pPr>
    </w:p>
    <w:p w:rsidR="00CB33BE" w:rsidRPr="00CB33BE" w:rsidRDefault="00CB33BE" w:rsidP="00D85C2F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In a survey of managers’ attitudes to customer care (1994) by the Institute of Management, which benefit as a result of improved customer care was cited to score the most marks?</w:t>
      </w:r>
      <w:r w:rsidRPr="00CB33BE">
        <w:rPr>
          <w:rFonts w:ascii="Arial" w:eastAsiaTheme="minorEastAsia" w:hAnsi="Arial" w:cs="Arial"/>
        </w:rPr>
        <w:tab/>
      </w:r>
    </w:p>
    <w:p w:rsidR="00CB33BE" w:rsidRPr="00CB33BE" w:rsidRDefault="00CB33BE" w:rsidP="00D85C2F">
      <w:pPr>
        <w:numPr>
          <w:ilvl w:val="0"/>
          <w:numId w:val="27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Enhanced organization reputation</w:t>
      </w:r>
    </w:p>
    <w:p w:rsidR="00CB33BE" w:rsidRPr="00CB33BE" w:rsidRDefault="00CB33BE" w:rsidP="00D85C2F">
      <w:pPr>
        <w:numPr>
          <w:ilvl w:val="0"/>
          <w:numId w:val="27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Customer retention</w:t>
      </w:r>
    </w:p>
    <w:p w:rsidR="00CB33BE" w:rsidRPr="00CB33BE" w:rsidRDefault="00CB33BE" w:rsidP="00D85C2F">
      <w:pPr>
        <w:numPr>
          <w:ilvl w:val="0"/>
          <w:numId w:val="27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Attracting new customers</w:t>
      </w:r>
    </w:p>
    <w:p w:rsidR="00CB33BE" w:rsidRPr="00CB33BE" w:rsidRDefault="00CB33BE" w:rsidP="00D85C2F">
      <w:pPr>
        <w:numPr>
          <w:ilvl w:val="0"/>
          <w:numId w:val="27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Competitive advantage in the market place</w:t>
      </w:r>
    </w:p>
    <w:p w:rsidR="00CB33BE" w:rsidRPr="00CB33BE" w:rsidRDefault="00CB33BE" w:rsidP="0064617E">
      <w:pPr>
        <w:spacing w:line="276" w:lineRule="auto"/>
        <w:jc w:val="both"/>
        <w:rPr>
          <w:rFonts w:ascii="Arial" w:eastAsiaTheme="minorEastAsia" w:hAnsi="Arial" w:cs="Arial"/>
        </w:rPr>
      </w:pPr>
    </w:p>
    <w:p w:rsidR="00CB33BE" w:rsidRPr="00CB33BE" w:rsidRDefault="00CB33BE" w:rsidP="00D85C2F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 xml:space="preserve">The first step in a customer care programme is; </w:t>
      </w:r>
    </w:p>
    <w:p w:rsidR="00CB33BE" w:rsidRPr="00CB33BE" w:rsidRDefault="00CB33BE" w:rsidP="00D85C2F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Set up systems of service delivery</w:t>
      </w:r>
    </w:p>
    <w:p w:rsidR="00CB33BE" w:rsidRPr="00CB33BE" w:rsidRDefault="00CB33BE" w:rsidP="00D85C2F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Develop training programmes</w:t>
      </w:r>
    </w:p>
    <w:p w:rsidR="00CB33BE" w:rsidRPr="00CB33BE" w:rsidRDefault="00CB33BE" w:rsidP="00D85C2F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Identify key dimensions of service quality</w:t>
      </w:r>
    </w:p>
    <w:p w:rsidR="00CB33BE" w:rsidRPr="00CB33BE" w:rsidRDefault="00CB33BE" w:rsidP="00D85C2F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Engage a change agent</w:t>
      </w:r>
    </w:p>
    <w:p w:rsidR="00CB33BE" w:rsidRPr="00CB33BE" w:rsidRDefault="00CB33BE" w:rsidP="0064617E">
      <w:pPr>
        <w:spacing w:line="276" w:lineRule="auto"/>
        <w:jc w:val="both"/>
        <w:rPr>
          <w:rFonts w:ascii="Arial" w:eastAsiaTheme="minorEastAsia" w:hAnsi="Arial" w:cs="Arial"/>
        </w:rPr>
      </w:pPr>
    </w:p>
    <w:p w:rsidR="00CB33BE" w:rsidRPr="00CB33BE" w:rsidRDefault="00CB33BE" w:rsidP="00D85C2F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 xml:space="preserve">Two of the three drivers of customer equity identified by Rust, Zeithaml and Lemon are value equity and brand equity. What is the third equity? </w:t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</w:p>
    <w:p w:rsidR="00CB33BE" w:rsidRPr="00CB33BE" w:rsidRDefault="00CB33BE" w:rsidP="00D85C2F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Market equity</w:t>
      </w:r>
    </w:p>
    <w:p w:rsidR="00CB33BE" w:rsidRPr="00CB33BE" w:rsidRDefault="00CB33BE" w:rsidP="00D85C2F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Relationship equity</w:t>
      </w:r>
    </w:p>
    <w:p w:rsidR="00CB33BE" w:rsidRPr="00CB33BE" w:rsidRDefault="00CB33BE" w:rsidP="00D85C2F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Share equity</w:t>
      </w:r>
    </w:p>
    <w:p w:rsidR="00CB33BE" w:rsidRPr="00CB33BE" w:rsidRDefault="00CB33BE" w:rsidP="00D85C2F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Orientation equity</w:t>
      </w:r>
    </w:p>
    <w:p w:rsidR="00CB33BE" w:rsidRPr="00CB33BE" w:rsidRDefault="00CB33BE" w:rsidP="0064617E">
      <w:pPr>
        <w:spacing w:line="276" w:lineRule="auto"/>
        <w:jc w:val="both"/>
        <w:rPr>
          <w:rFonts w:ascii="Arial" w:eastAsiaTheme="minorEastAsia" w:hAnsi="Arial" w:cs="Arial"/>
        </w:rPr>
      </w:pPr>
    </w:p>
    <w:p w:rsidR="00CB33BE" w:rsidRPr="00CB33BE" w:rsidRDefault="00CB33BE" w:rsidP="00D85C2F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Even though Malawian banks have embarked on internet based products and services, what is one of the major problems of internet banking in Malawi?</w:t>
      </w:r>
      <w:r w:rsidRPr="00CB33BE">
        <w:rPr>
          <w:rFonts w:ascii="Arial" w:eastAsiaTheme="minorEastAsia" w:hAnsi="Arial" w:cs="Arial"/>
        </w:rPr>
        <w:tab/>
      </w:r>
    </w:p>
    <w:p w:rsidR="00CB33BE" w:rsidRPr="00CB33BE" w:rsidRDefault="00CB33BE" w:rsidP="00D85C2F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High bills</w:t>
      </w:r>
    </w:p>
    <w:p w:rsidR="00CB33BE" w:rsidRPr="00CB33BE" w:rsidRDefault="00CB33BE" w:rsidP="00D85C2F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Internet addictions</w:t>
      </w:r>
    </w:p>
    <w:p w:rsidR="00CB33BE" w:rsidRPr="00CB33BE" w:rsidRDefault="00CB33BE" w:rsidP="00D85C2F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 xml:space="preserve">Legislation </w:t>
      </w:r>
    </w:p>
    <w:p w:rsidR="00CB33BE" w:rsidRPr="00CB33BE" w:rsidRDefault="00CB33BE" w:rsidP="00D85C2F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Internet customer profile</w:t>
      </w:r>
    </w:p>
    <w:p w:rsidR="00CB33BE" w:rsidRPr="00CB33BE" w:rsidRDefault="00CB33BE" w:rsidP="0064617E">
      <w:pPr>
        <w:spacing w:line="276" w:lineRule="auto"/>
        <w:jc w:val="both"/>
        <w:rPr>
          <w:rFonts w:ascii="Arial" w:eastAsiaTheme="minorEastAsia" w:hAnsi="Arial" w:cs="Arial"/>
        </w:rPr>
      </w:pPr>
    </w:p>
    <w:p w:rsidR="00CB33BE" w:rsidRPr="00CB33BE" w:rsidRDefault="00CB33BE" w:rsidP="00D85C2F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At what level can you put a consultant who, after offering a loan to a client, phones the client to see how the customer’s business is doing?</w:t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</w:p>
    <w:p w:rsidR="00CB33BE" w:rsidRPr="00CB33BE" w:rsidRDefault="00CB33BE" w:rsidP="00D85C2F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Basic Marketing</w:t>
      </w:r>
    </w:p>
    <w:p w:rsidR="00CB33BE" w:rsidRPr="00CB33BE" w:rsidRDefault="00CB33BE" w:rsidP="00D85C2F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Proactive marketing</w:t>
      </w:r>
    </w:p>
    <w:p w:rsidR="00CB33BE" w:rsidRPr="00CB33BE" w:rsidRDefault="00CB33BE" w:rsidP="00D85C2F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Accountable marketing</w:t>
      </w:r>
    </w:p>
    <w:p w:rsidR="00CB33BE" w:rsidRPr="00CB33BE" w:rsidRDefault="00CB33BE" w:rsidP="00D85C2F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Partnership marketing</w:t>
      </w:r>
    </w:p>
    <w:p w:rsidR="00CB33BE" w:rsidRPr="00CB33BE" w:rsidRDefault="00CB33BE" w:rsidP="00D85C2F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lastRenderedPageBreak/>
        <w:t xml:space="preserve">In Ted Johns Model for customer service excellence, what pillar is under strategy?  </w:t>
      </w:r>
    </w:p>
    <w:p w:rsidR="00CB33BE" w:rsidRPr="00CB33BE" w:rsidRDefault="00CB33BE" w:rsidP="00D85C2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Classification</w:t>
      </w:r>
    </w:p>
    <w:p w:rsidR="00CB33BE" w:rsidRPr="00CB33BE" w:rsidRDefault="00CB33BE" w:rsidP="00D85C2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Capability</w:t>
      </w:r>
    </w:p>
    <w:p w:rsidR="00CB33BE" w:rsidRPr="00CB33BE" w:rsidRDefault="00CB33BE" w:rsidP="00D85C2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Communication</w:t>
      </w:r>
    </w:p>
    <w:p w:rsidR="00CB33BE" w:rsidRPr="00CB33BE" w:rsidRDefault="00CB33BE" w:rsidP="00D85C2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Creativeness</w:t>
      </w:r>
    </w:p>
    <w:p w:rsidR="00CB33BE" w:rsidRPr="00CB33BE" w:rsidRDefault="00CB33BE" w:rsidP="0064617E">
      <w:pPr>
        <w:spacing w:line="276" w:lineRule="auto"/>
        <w:jc w:val="both"/>
        <w:rPr>
          <w:rFonts w:ascii="Arial" w:eastAsiaTheme="minorEastAsia" w:hAnsi="Arial" w:cs="Arial"/>
        </w:rPr>
      </w:pPr>
    </w:p>
    <w:p w:rsidR="00CB33BE" w:rsidRPr="00CB33BE" w:rsidRDefault="00CB33BE" w:rsidP="00D85C2F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 xml:space="preserve">In understanding customer behavior, identifying with and understanding another person’s situation, feelings and motives is called; </w:t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</w:p>
    <w:p w:rsidR="00CB33BE" w:rsidRPr="00CB33BE" w:rsidRDefault="00CB33BE" w:rsidP="00D85C2F">
      <w:pPr>
        <w:numPr>
          <w:ilvl w:val="0"/>
          <w:numId w:val="20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Commitment</w:t>
      </w:r>
    </w:p>
    <w:p w:rsidR="00CB33BE" w:rsidRPr="00CB33BE" w:rsidRDefault="00CB33BE" w:rsidP="00D85C2F">
      <w:pPr>
        <w:numPr>
          <w:ilvl w:val="0"/>
          <w:numId w:val="20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Leniency</w:t>
      </w:r>
    </w:p>
    <w:p w:rsidR="00CB33BE" w:rsidRPr="00CB33BE" w:rsidRDefault="00CB33BE" w:rsidP="00D85C2F">
      <w:pPr>
        <w:numPr>
          <w:ilvl w:val="0"/>
          <w:numId w:val="20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Motivation</w:t>
      </w:r>
    </w:p>
    <w:p w:rsidR="00CB33BE" w:rsidRPr="00CB33BE" w:rsidRDefault="00CB33BE" w:rsidP="00D85C2F">
      <w:pPr>
        <w:numPr>
          <w:ilvl w:val="0"/>
          <w:numId w:val="20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Empathy</w:t>
      </w:r>
    </w:p>
    <w:p w:rsidR="00CB33BE" w:rsidRPr="00CB33BE" w:rsidRDefault="00CB33BE" w:rsidP="0064617E">
      <w:pPr>
        <w:spacing w:line="276" w:lineRule="auto"/>
        <w:jc w:val="both"/>
        <w:rPr>
          <w:rFonts w:ascii="Arial" w:eastAsiaTheme="minorEastAsia" w:hAnsi="Arial" w:cs="Arial"/>
        </w:rPr>
      </w:pPr>
    </w:p>
    <w:p w:rsidR="00CB33BE" w:rsidRPr="00CB33BE" w:rsidRDefault="00CB33BE" w:rsidP="0064617E">
      <w:pPr>
        <w:spacing w:line="276" w:lineRule="auto"/>
        <w:jc w:val="both"/>
        <w:rPr>
          <w:rFonts w:ascii="Arial" w:eastAsiaTheme="minorEastAsia" w:hAnsi="Arial" w:cs="Arial"/>
        </w:rPr>
      </w:pPr>
    </w:p>
    <w:p w:rsidR="00CB33BE" w:rsidRPr="00CB33BE" w:rsidRDefault="00CB33BE" w:rsidP="00D85C2F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 xml:space="preserve">One of the key aspects of being in control when responding to a difficult situation is. </w:t>
      </w:r>
    </w:p>
    <w:p w:rsidR="00CB33BE" w:rsidRPr="00CB33BE" w:rsidRDefault="00CB33BE" w:rsidP="00D85C2F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Advise complainant to write a letter for record keeping</w:t>
      </w:r>
    </w:p>
    <w:p w:rsidR="00CB33BE" w:rsidRPr="00CB33BE" w:rsidRDefault="00CB33BE" w:rsidP="00D85C2F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Learning to respond, not react</w:t>
      </w:r>
    </w:p>
    <w:p w:rsidR="00CB33BE" w:rsidRPr="00CB33BE" w:rsidRDefault="00CB33BE" w:rsidP="00D85C2F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Advise client to meet your superiors</w:t>
      </w:r>
    </w:p>
    <w:p w:rsidR="00CB33BE" w:rsidRPr="00CB33BE" w:rsidRDefault="00CB33BE" w:rsidP="00D85C2F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Frighten the customer</w:t>
      </w:r>
    </w:p>
    <w:p w:rsidR="00CB33BE" w:rsidRPr="00CB33BE" w:rsidRDefault="00CB33BE" w:rsidP="0064617E">
      <w:pPr>
        <w:spacing w:line="276" w:lineRule="auto"/>
        <w:jc w:val="both"/>
        <w:rPr>
          <w:rFonts w:ascii="Arial" w:eastAsiaTheme="minorEastAsia" w:hAnsi="Arial" w:cs="Arial"/>
        </w:rPr>
      </w:pPr>
    </w:p>
    <w:p w:rsidR="00CB33BE" w:rsidRDefault="00CB33BE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64617E" w:rsidRDefault="0064617E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64617E" w:rsidRDefault="0064617E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64617E" w:rsidRDefault="0064617E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145953" w:rsidRDefault="00145953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145953" w:rsidRDefault="00145953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145953" w:rsidRDefault="00145953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145953" w:rsidRDefault="00145953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145953" w:rsidRDefault="00145953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145953" w:rsidRDefault="00145953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145953" w:rsidRDefault="00145953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145953" w:rsidRDefault="00145953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145953" w:rsidRDefault="00145953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145953" w:rsidRDefault="00145953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145953" w:rsidRDefault="00145953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145953" w:rsidRDefault="00145953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145953" w:rsidRDefault="00145953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145953" w:rsidRPr="00337079" w:rsidRDefault="00145953" w:rsidP="00145953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337079">
        <w:rPr>
          <w:rFonts w:ascii="Arial" w:hAnsi="Arial" w:cs="Arial"/>
          <w:b/>
          <w:sz w:val="32"/>
          <w:szCs w:val="32"/>
        </w:rPr>
        <w:lastRenderedPageBreak/>
        <w:t>SECTION B</w:t>
      </w:r>
      <w:r w:rsidRPr="00337079">
        <w:rPr>
          <w:rFonts w:ascii="Arial" w:hAnsi="Arial" w:cs="Arial"/>
          <w:b/>
          <w:sz w:val="32"/>
          <w:szCs w:val="32"/>
        </w:rPr>
        <w:tab/>
      </w:r>
      <w:r w:rsidRPr="00337079">
        <w:rPr>
          <w:rFonts w:ascii="Arial" w:hAnsi="Arial" w:cs="Arial"/>
          <w:b/>
          <w:sz w:val="32"/>
          <w:szCs w:val="32"/>
        </w:rPr>
        <w:tab/>
        <w:t>(60 MARKS)</w:t>
      </w:r>
    </w:p>
    <w:p w:rsidR="00145953" w:rsidRPr="001669EA" w:rsidRDefault="00145953" w:rsidP="00145953">
      <w:pPr>
        <w:spacing w:line="276" w:lineRule="auto"/>
        <w:jc w:val="both"/>
        <w:rPr>
          <w:rFonts w:ascii="Arial" w:hAnsi="Arial" w:cs="Arial"/>
          <w:b/>
        </w:rPr>
      </w:pPr>
    </w:p>
    <w:p w:rsidR="00145953" w:rsidRPr="001669EA" w:rsidRDefault="00145953" w:rsidP="00145953">
      <w:pPr>
        <w:spacing w:line="276" w:lineRule="auto"/>
        <w:jc w:val="both"/>
        <w:rPr>
          <w:rFonts w:ascii="Arial" w:hAnsi="Arial" w:cs="Arial"/>
          <w:b/>
        </w:rPr>
      </w:pPr>
    </w:p>
    <w:p w:rsidR="00145953" w:rsidRPr="001669EA" w:rsidRDefault="00145953" w:rsidP="00145953">
      <w:pPr>
        <w:spacing w:line="276" w:lineRule="auto"/>
        <w:jc w:val="both"/>
        <w:rPr>
          <w:rFonts w:ascii="Arial" w:hAnsi="Arial" w:cs="Arial"/>
        </w:rPr>
      </w:pPr>
      <w:r w:rsidRPr="001669EA">
        <w:rPr>
          <w:rFonts w:ascii="Arial" w:hAnsi="Arial" w:cs="Arial"/>
        </w:rPr>
        <w:t xml:space="preserve">Answer </w:t>
      </w:r>
      <w:r w:rsidRPr="001669EA">
        <w:rPr>
          <w:rFonts w:ascii="Arial" w:hAnsi="Arial" w:cs="Arial"/>
          <w:b/>
          <w:u w:val="single"/>
        </w:rPr>
        <w:t>ANY THREE</w:t>
      </w:r>
      <w:r w:rsidRPr="001669EA">
        <w:rPr>
          <w:rFonts w:ascii="Arial" w:hAnsi="Arial" w:cs="Arial"/>
        </w:rPr>
        <w:t xml:space="preserve"> questions from this section</w:t>
      </w:r>
    </w:p>
    <w:p w:rsidR="00145953" w:rsidRDefault="00145953" w:rsidP="00145953">
      <w:pPr>
        <w:spacing w:after="200" w:line="276" w:lineRule="auto"/>
        <w:jc w:val="both"/>
        <w:rPr>
          <w:rFonts w:ascii="Arial" w:hAnsi="Arial" w:cs="Arial"/>
          <w:b/>
        </w:rPr>
      </w:pPr>
    </w:p>
    <w:p w:rsidR="0064617E" w:rsidRDefault="0064617E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64617E" w:rsidRPr="00145953" w:rsidRDefault="00145953" w:rsidP="0064617E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145953">
        <w:rPr>
          <w:rFonts w:ascii="Arial" w:eastAsiaTheme="minorEastAsia" w:hAnsi="Arial" w:cs="Arial"/>
          <w:b/>
        </w:rPr>
        <w:t>QUESTION 2</w:t>
      </w:r>
    </w:p>
    <w:p w:rsidR="0064617E" w:rsidRPr="00CB33BE" w:rsidRDefault="0064617E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CB33BE" w:rsidRDefault="00CB33BE" w:rsidP="00EA24B9">
      <w:pPr>
        <w:jc w:val="both"/>
        <w:rPr>
          <w:rFonts w:ascii="Arial" w:eastAsiaTheme="minorEastAsia" w:hAnsi="Arial" w:cs="Arial"/>
        </w:rPr>
      </w:pPr>
      <w:r w:rsidRPr="00145953">
        <w:rPr>
          <w:rFonts w:ascii="Arial" w:eastAsiaTheme="minorEastAsia" w:hAnsi="Arial" w:cs="Arial"/>
        </w:rPr>
        <w:t>Write a memo for a proposal to the Head of Information Technical requesting for your bank to have a help desk. In the memo clearly address the following:</w:t>
      </w:r>
    </w:p>
    <w:p w:rsidR="006A3CD7" w:rsidRPr="00145953" w:rsidRDefault="006A3CD7" w:rsidP="00EA24B9">
      <w:pPr>
        <w:jc w:val="both"/>
        <w:rPr>
          <w:rFonts w:ascii="Arial" w:eastAsiaTheme="minorEastAsia" w:hAnsi="Arial" w:cs="Arial"/>
        </w:rPr>
      </w:pPr>
    </w:p>
    <w:p w:rsidR="00CB33BE" w:rsidRDefault="00CB33BE" w:rsidP="00D85C2F">
      <w:pPr>
        <w:numPr>
          <w:ilvl w:val="0"/>
          <w:numId w:val="25"/>
        </w:numPr>
        <w:spacing w:after="200" w:line="276" w:lineRule="auto"/>
        <w:ind w:left="450"/>
        <w:contextualSpacing/>
        <w:jc w:val="both"/>
        <w:rPr>
          <w:rFonts w:ascii="Arial" w:eastAsiaTheme="minorEastAsia" w:hAnsi="Arial" w:cs="Arial"/>
          <w:i/>
        </w:rPr>
      </w:pPr>
      <w:r w:rsidRPr="00CB33BE">
        <w:rPr>
          <w:rFonts w:ascii="Arial" w:eastAsiaTheme="minorEastAsia" w:hAnsi="Arial" w:cs="Arial"/>
        </w:rPr>
        <w:t>Describe a help desk</w:t>
      </w:r>
      <w:r w:rsidR="00610595">
        <w:rPr>
          <w:rFonts w:ascii="Arial" w:eastAsiaTheme="minorEastAsia" w:hAnsi="Arial" w:cs="Arial"/>
        </w:rPr>
        <w:t>.</w:t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  <w:t xml:space="preserve">   </w:t>
      </w:r>
      <w:r w:rsidR="00EA24B9">
        <w:rPr>
          <w:rFonts w:ascii="Arial" w:eastAsiaTheme="minorEastAsia" w:hAnsi="Arial" w:cs="Arial"/>
        </w:rPr>
        <w:t xml:space="preserve">                    </w:t>
      </w:r>
      <w:r w:rsidRPr="00CB33BE">
        <w:rPr>
          <w:rFonts w:ascii="Arial" w:eastAsiaTheme="minorEastAsia" w:hAnsi="Arial" w:cs="Arial"/>
        </w:rPr>
        <w:t xml:space="preserve">  </w:t>
      </w:r>
      <w:r w:rsidR="00EA24B9">
        <w:rPr>
          <w:rFonts w:ascii="Arial" w:eastAsiaTheme="minorEastAsia" w:hAnsi="Arial" w:cs="Arial"/>
        </w:rPr>
        <w:t xml:space="preserve">          </w:t>
      </w:r>
      <w:r w:rsidRPr="00CB33BE">
        <w:rPr>
          <w:rFonts w:ascii="Arial" w:eastAsiaTheme="minorEastAsia" w:hAnsi="Arial" w:cs="Arial"/>
          <w:i/>
        </w:rPr>
        <w:t>(2 marks)</w:t>
      </w:r>
    </w:p>
    <w:p w:rsidR="00EA24B9" w:rsidRPr="00CB33BE" w:rsidRDefault="00EA24B9" w:rsidP="00EA24B9">
      <w:pPr>
        <w:spacing w:after="200" w:line="276" w:lineRule="auto"/>
        <w:ind w:left="90"/>
        <w:contextualSpacing/>
        <w:jc w:val="both"/>
        <w:rPr>
          <w:rFonts w:ascii="Arial" w:eastAsiaTheme="minorEastAsia" w:hAnsi="Arial" w:cs="Arial"/>
        </w:rPr>
      </w:pPr>
    </w:p>
    <w:p w:rsidR="00CB33BE" w:rsidRPr="00EA24B9" w:rsidRDefault="00CB33BE" w:rsidP="00D85C2F">
      <w:pPr>
        <w:numPr>
          <w:ilvl w:val="0"/>
          <w:numId w:val="25"/>
        </w:numPr>
        <w:spacing w:after="200" w:line="276" w:lineRule="auto"/>
        <w:ind w:left="450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 xml:space="preserve">Explain any </w:t>
      </w:r>
      <w:r w:rsidR="00EA24B9" w:rsidRPr="00EA24B9">
        <w:rPr>
          <w:rFonts w:ascii="Arial" w:eastAsiaTheme="minorEastAsia" w:hAnsi="Arial" w:cs="Arial"/>
          <w:b/>
          <w:u w:val="single"/>
        </w:rPr>
        <w:t>four</w:t>
      </w:r>
      <w:r w:rsidRPr="00CB33BE">
        <w:rPr>
          <w:rFonts w:ascii="Arial" w:eastAsiaTheme="minorEastAsia" w:hAnsi="Arial" w:cs="Arial"/>
        </w:rPr>
        <w:t xml:space="preserve"> roles of help desk.</w:t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  <w:t xml:space="preserve"> </w:t>
      </w:r>
      <w:r w:rsidR="00EA24B9">
        <w:rPr>
          <w:rFonts w:ascii="Arial" w:eastAsiaTheme="minorEastAsia" w:hAnsi="Arial" w:cs="Arial"/>
        </w:rPr>
        <w:t xml:space="preserve">                    </w:t>
      </w:r>
      <w:r w:rsidRPr="00CB33BE">
        <w:rPr>
          <w:rFonts w:ascii="Arial" w:eastAsiaTheme="minorEastAsia" w:hAnsi="Arial" w:cs="Arial"/>
        </w:rPr>
        <w:t xml:space="preserve">  </w:t>
      </w:r>
      <w:r w:rsidR="00EA24B9">
        <w:rPr>
          <w:rFonts w:ascii="Arial" w:eastAsiaTheme="minorEastAsia" w:hAnsi="Arial" w:cs="Arial"/>
        </w:rPr>
        <w:t xml:space="preserve">           </w:t>
      </w:r>
      <w:r w:rsidRPr="00CB33BE">
        <w:rPr>
          <w:rFonts w:ascii="Arial" w:eastAsiaTheme="minorEastAsia" w:hAnsi="Arial" w:cs="Arial"/>
        </w:rPr>
        <w:t xml:space="preserve"> </w:t>
      </w:r>
      <w:r w:rsidR="00EA24B9" w:rsidRPr="00EA24B9">
        <w:rPr>
          <w:rFonts w:ascii="Arial" w:eastAsiaTheme="minorEastAsia" w:hAnsi="Arial" w:cs="Arial"/>
          <w:i/>
        </w:rPr>
        <w:t>(</w:t>
      </w:r>
      <w:r w:rsidRPr="00CB33BE">
        <w:rPr>
          <w:rFonts w:ascii="Arial" w:eastAsiaTheme="minorEastAsia" w:hAnsi="Arial" w:cs="Arial"/>
          <w:i/>
        </w:rPr>
        <w:t>8 marks)</w:t>
      </w:r>
    </w:p>
    <w:p w:rsidR="00EA24B9" w:rsidRPr="00CB33BE" w:rsidRDefault="00EA24B9" w:rsidP="00EA24B9">
      <w:pPr>
        <w:spacing w:after="200" w:line="276" w:lineRule="auto"/>
        <w:ind w:left="90"/>
        <w:contextualSpacing/>
        <w:jc w:val="both"/>
        <w:rPr>
          <w:rFonts w:ascii="Arial" w:eastAsiaTheme="minorEastAsia" w:hAnsi="Arial" w:cs="Arial"/>
        </w:rPr>
      </w:pPr>
    </w:p>
    <w:p w:rsidR="00CB33BE" w:rsidRPr="00CB33BE" w:rsidRDefault="00CB33BE" w:rsidP="00D85C2F">
      <w:pPr>
        <w:numPr>
          <w:ilvl w:val="0"/>
          <w:numId w:val="25"/>
        </w:numPr>
        <w:spacing w:after="200" w:line="276" w:lineRule="auto"/>
        <w:ind w:left="450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 xml:space="preserve">Explain </w:t>
      </w:r>
      <w:r w:rsidR="00EA24B9" w:rsidRPr="00EA24B9">
        <w:rPr>
          <w:rFonts w:ascii="Arial" w:eastAsiaTheme="minorEastAsia" w:hAnsi="Arial" w:cs="Arial"/>
          <w:b/>
          <w:u w:val="single"/>
        </w:rPr>
        <w:t>four</w:t>
      </w:r>
      <w:r w:rsidRPr="00CB33BE">
        <w:rPr>
          <w:rFonts w:ascii="Arial" w:eastAsiaTheme="minorEastAsia" w:hAnsi="Arial" w:cs="Arial"/>
        </w:rPr>
        <w:t xml:space="preserve"> components of a successful help desk.</w:t>
      </w:r>
      <w:r w:rsidRPr="00CB33BE">
        <w:rPr>
          <w:rFonts w:ascii="Arial" w:eastAsiaTheme="minorEastAsia" w:hAnsi="Arial" w:cs="Arial"/>
        </w:rPr>
        <w:tab/>
      </w:r>
      <w:r w:rsidR="00EA24B9">
        <w:rPr>
          <w:rFonts w:ascii="Arial" w:eastAsiaTheme="minorEastAsia" w:hAnsi="Arial" w:cs="Arial"/>
        </w:rPr>
        <w:t xml:space="preserve">                   </w:t>
      </w:r>
      <w:r w:rsidRPr="00CB33BE">
        <w:rPr>
          <w:rFonts w:ascii="Arial" w:eastAsiaTheme="minorEastAsia" w:hAnsi="Arial" w:cs="Arial"/>
        </w:rPr>
        <w:t xml:space="preserve">     </w:t>
      </w:r>
      <w:r w:rsidRPr="00CB33BE">
        <w:rPr>
          <w:rFonts w:ascii="Arial" w:eastAsiaTheme="minorEastAsia" w:hAnsi="Arial" w:cs="Arial"/>
          <w:i/>
        </w:rPr>
        <w:t>(8 marks)</w:t>
      </w:r>
    </w:p>
    <w:p w:rsidR="00CB33BE" w:rsidRPr="00EA24B9" w:rsidRDefault="00CB33BE" w:rsidP="00EA24B9">
      <w:pPr>
        <w:spacing w:line="276" w:lineRule="auto"/>
        <w:ind w:left="450"/>
        <w:contextualSpacing/>
        <w:jc w:val="both"/>
        <w:rPr>
          <w:rFonts w:ascii="Arial" w:eastAsiaTheme="minorEastAsia" w:hAnsi="Arial" w:cs="Arial"/>
          <w:i/>
        </w:rPr>
      </w:pPr>
      <w:r w:rsidRPr="00CB33BE">
        <w:rPr>
          <w:rFonts w:ascii="Arial" w:eastAsiaTheme="minorEastAsia" w:hAnsi="Arial" w:cs="Arial"/>
          <w:b/>
        </w:rPr>
        <w:t>Note: two marks for correct format</w:t>
      </w:r>
      <w:r w:rsidRPr="00CB33BE">
        <w:rPr>
          <w:rFonts w:ascii="Arial" w:eastAsiaTheme="minorEastAsia" w:hAnsi="Arial" w:cs="Arial"/>
          <w:b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  <w:i/>
        </w:rPr>
        <w:t xml:space="preserve">    </w:t>
      </w:r>
      <w:r w:rsidR="00EA24B9">
        <w:rPr>
          <w:rFonts w:ascii="Arial" w:eastAsiaTheme="minorEastAsia" w:hAnsi="Arial" w:cs="Arial"/>
          <w:i/>
        </w:rPr>
        <w:t xml:space="preserve">                 </w:t>
      </w:r>
      <w:r w:rsidRPr="00CB33BE">
        <w:rPr>
          <w:rFonts w:ascii="Arial" w:eastAsiaTheme="minorEastAsia" w:hAnsi="Arial" w:cs="Arial"/>
          <w:i/>
        </w:rPr>
        <w:t xml:space="preserve">   (2 marks)</w:t>
      </w:r>
    </w:p>
    <w:p w:rsidR="00EA24B9" w:rsidRPr="00CB33BE" w:rsidRDefault="00EA24B9" w:rsidP="00EA24B9">
      <w:pPr>
        <w:spacing w:line="276" w:lineRule="auto"/>
        <w:ind w:left="450"/>
        <w:contextualSpacing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/>
        </w:rPr>
        <w:tab/>
      </w:r>
      <w:r>
        <w:rPr>
          <w:rFonts w:ascii="Arial" w:eastAsiaTheme="minorEastAsia" w:hAnsi="Arial" w:cs="Arial"/>
          <w:b/>
        </w:rPr>
        <w:tab/>
      </w:r>
      <w:r>
        <w:rPr>
          <w:rFonts w:ascii="Arial" w:eastAsiaTheme="minorEastAsia" w:hAnsi="Arial" w:cs="Arial"/>
          <w:b/>
        </w:rPr>
        <w:tab/>
      </w:r>
      <w:r>
        <w:rPr>
          <w:rFonts w:ascii="Arial" w:eastAsiaTheme="minorEastAsia" w:hAnsi="Arial" w:cs="Arial"/>
          <w:b/>
        </w:rPr>
        <w:tab/>
      </w:r>
      <w:r>
        <w:rPr>
          <w:rFonts w:ascii="Arial" w:eastAsiaTheme="minorEastAsia" w:hAnsi="Arial" w:cs="Arial"/>
          <w:b/>
        </w:rPr>
        <w:tab/>
      </w:r>
      <w:r>
        <w:rPr>
          <w:rFonts w:ascii="Arial" w:eastAsiaTheme="minorEastAsia" w:hAnsi="Arial" w:cs="Arial"/>
          <w:b/>
        </w:rPr>
        <w:tab/>
      </w:r>
      <w:r>
        <w:rPr>
          <w:rFonts w:ascii="Arial" w:eastAsiaTheme="minorEastAsia" w:hAnsi="Arial" w:cs="Arial"/>
          <w:b/>
        </w:rPr>
        <w:tab/>
      </w:r>
      <w:r>
        <w:rPr>
          <w:rFonts w:ascii="Arial" w:eastAsiaTheme="minorEastAsia" w:hAnsi="Arial" w:cs="Arial"/>
          <w:b/>
        </w:rPr>
        <w:tab/>
        <w:t xml:space="preserve">                       (Total 20 marks)</w:t>
      </w:r>
    </w:p>
    <w:p w:rsidR="00CB33BE" w:rsidRDefault="00EA24B9" w:rsidP="00EA24B9">
      <w:pPr>
        <w:spacing w:line="276" w:lineRule="auto"/>
        <w:ind w:left="450"/>
        <w:contextualSpacing/>
        <w:jc w:val="both"/>
        <w:rPr>
          <w:rFonts w:ascii="Arial" w:eastAsiaTheme="minorEastAsia" w:hAnsi="Arial" w:cs="Arial"/>
          <w:b/>
          <w:i/>
        </w:rPr>
      </w:pPr>
      <w:r>
        <w:rPr>
          <w:rFonts w:ascii="Arial" w:eastAsiaTheme="minorEastAsia" w:hAnsi="Arial" w:cs="Arial"/>
          <w:b/>
          <w:i/>
        </w:rPr>
        <w:tab/>
      </w:r>
    </w:p>
    <w:p w:rsidR="00145953" w:rsidRPr="00EA24B9" w:rsidRDefault="00145953" w:rsidP="00145953">
      <w:pPr>
        <w:spacing w:line="276" w:lineRule="auto"/>
        <w:ind w:left="810"/>
        <w:contextualSpacing/>
        <w:jc w:val="both"/>
        <w:rPr>
          <w:rFonts w:ascii="Arial" w:eastAsiaTheme="minorEastAsia" w:hAnsi="Arial" w:cs="Arial"/>
          <w:b/>
        </w:rPr>
      </w:pPr>
    </w:p>
    <w:p w:rsidR="00EA24B9" w:rsidRDefault="00EA24B9" w:rsidP="00145953">
      <w:pPr>
        <w:spacing w:line="276" w:lineRule="auto"/>
        <w:contextualSpacing/>
        <w:jc w:val="both"/>
        <w:rPr>
          <w:rFonts w:ascii="Arial" w:eastAsiaTheme="minorEastAsia" w:hAnsi="Arial" w:cs="Arial"/>
          <w:b/>
        </w:rPr>
      </w:pPr>
    </w:p>
    <w:p w:rsidR="00145953" w:rsidRDefault="00145953" w:rsidP="00145953">
      <w:pPr>
        <w:spacing w:line="276" w:lineRule="auto"/>
        <w:contextualSpacing/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QUESTION 3</w:t>
      </w:r>
    </w:p>
    <w:p w:rsidR="00145953" w:rsidRPr="00CB33BE" w:rsidRDefault="00145953" w:rsidP="00145953">
      <w:pPr>
        <w:spacing w:line="276" w:lineRule="auto"/>
        <w:contextualSpacing/>
        <w:jc w:val="both"/>
        <w:rPr>
          <w:rFonts w:ascii="Arial" w:eastAsiaTheme="minorEastAsia" w:hAnsi="Arial" w:cs="Arial"/>
          <w:b/>
        </w:rPr>
      </w:pPr>
    </w:p>
    <w:p w:rsidR="00CB33BE" w:rsidRDefault="00CB33BE" w:rsidP="00145953">
      <w:p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There has been a hot debate in the social media that the banks are exploiting the</w:t>
      </w:r>
      <w:r w:rsidR="00610595">
        <w:rPr>
          <w:rFonts w:ascii="Arial" w:eastAsiaTheme="minorEastAsia" w:hAnsi="Arial" w:cs="Arial"/>
        </w:rPr>
        <w:t xml:space="preserve">ir customers by </w:t>
      </w:r>
      <w:r w:rsidRPr="00CB33BE">
        <w:rPr>
          <w:rFonts w:ascii="Arial" w:eastAsiaTheme="minorEastAsia" w:hAnsi="Arial" w:cs="Arial"/>
        </w:rPr>
        <w:t>unpaying cheques</w:t>
      </w:r>
      <w:r w:rsidR="00610595">
        <w:rPr>
          <w:rFonts w:ascii="Arial" w:eastAsiaTheme="minorEastAsia" w:hAnsi="Arial" w:cs="Arial"/>
        </w:rPr>
        <w:t xml:space="preserve"> inappropriately</w:t>
      </w:r>
      <w:r w:rsidRPr="00CB33BE">
        <w:rPr>
          <w:rFonts w:ascii="Arial" w:eastAsiaTheme="minorEastAsia" w:hAnsi="Arial" w:cs="Arial"/>
        </w:rPr>
        <w:t xml:space="preserve"> and also disclosing </w:t>
      </w:r>
      <w:r w:rsidR="00BE2F65" w:rsidRPr="00CB33BE">
        <w:rPr>
          <w:rFonts w:ascii="Arial" w:eastAsiaTheme="minorEastAsia" w:hAnsi="Arial" w:cs="Arial"/>
        </w:rPr>
        <w:t>customer’s</w:t>
      </w:r>
      <w:r w:rsidRPr="00CB33BE">
        <w:rPr>
          <w:rFonts w:ascii="Arial" w:eastAsiaTheme="minorEastAsia" w:hAnsi="Arial" w:cs="Arial"/>
        </w:rPr>
        <w:t xml:space="preserve"> information. As the Public Relations Officer, prepare an article for the banking supplement of the daily times, addressing the concerns as follows:</w:t>
      </w:r>
    </w:p>
    <w:p w:rsidR="00EA24B9" w:rsidRPr="00CB33BE" w:rsidRDefault="00EA24B9" w:rsidP="00145953">
      <w:p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</w:p>
    <w:p w:rsidR="00CB33BE" w:rsidRDefault="00CB33BE" w:rsidP="00D77E03">
      <w:pPr>
        <w:numPr>
          <w:ilvl w:val="0"/>
          <w:numId w:val="26"/>
        </w:numPr>
        <w:spacing w:after="200" w:line="276" w:lineRule="auto"/>
        <w:ind w:left="540" w:hanging="540"/>
        <w:contextualSpacing/>
        <w:jc w:val="both"/>
        <w:rPr>
          <w:rFonts w:ascii="Arial" w:eastAsiaTheme="minorEastAsia" w:hAnsi="Arial" w:cs="Arial"/>
          <w:i/>
        </w:rPr>
      </w:pPr>
      <w:r w:rsidRPr="00CB33BE">
        <w:rPr>
          <w:rFonts w:ascii="Arial" w:eastAsiaTheme="minorEastAsia" w:hAnsi="Arial" w:cs="Arial"/>
        </w:rPr>
        <w:t>Defining who a bank customer is.</w:t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  <w:t xml:space="preserve">                   </w:t>
      </w:r>
      <w:r w:rsidR="00D77E03">
        <w:rPr>
          <w:rFonts w:ascii="Arial" w:eastAsiaTheme="minorEastAsia" w:hAnsi="Arial" w:cs="Arial"/>
        </w:rPr>
        <w:t xml:space="preserve">            </w:t>
      </w:r>
      <w:r w:rsidR="00610595">
        <w:rPr>
          <w:rFonts w:ascii="Arial" w:eastAsiaTheme="minorEastAsia" w:hAnsi="Arial" w:cs="Arial"/>
        </w:rPr>
        <w:t xml:space="preserve"> </w:t>
      </w:r>
      <w:r w:rsidR="00EA24B9">
        <w:rPr>
          <w:rFonts w:ascii="Arial" w:eastAsiaTheme="minorEastAsia" w:hAnsi="Arial" w:cs="Arial"/>
        </w:rPr>
        <w:t xml:space="preserve">    </w:t>
      </w:r>
      <w:r w:rsidRPr="00CB33BE">
        <w:rPr>
          <w:rFonts w:ascii="Arial" w:eastAsiaTheme="minorEastAsia" w:hAnsi="Arial" w:cs="Arial"/>
          <w:i/>
        </w:rPr>
        <w:t>(2 marks)</w:t>
      </w:r>
    </w:p>
    <w:p w:rsidR="00EA24B9" w:rsidRPr="00EA24B9" w:rsidRDefault="00EA24B9" w:rsidP="00D77E03">
      <w:pPr>
        <w:ind w:left="540" w:hanging="540"/>
        <w:jc w:val="both"/>
        <w:rPr>
          <w:rFonts w:ascii="Arial" w:eastAsiaTheme="minorEastAsia" w:hAnsi="Arial" w:cs="Arial"/>
          <w:i/>
        </w:rPr>
      </w:pPr>
    </w:p>
    <w:p w:rsidR="00EA24B9" w:rsidRDefault="00CB33BE" w:rsidP="00D77E03">
      <w:pPr>
        <w:numPr>
          <w:ilvl w:val="0"/>
          <w:numId w:val="26"/>
        </w:numPr>
        <w:spacing w:after="200" w:line="276" w:lineRule="auto"/>
        <w:ind w:left="540" w:hanging="540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 xml:space="preserve">Highlighting </w:t>
      </w:r>
      <w:r w:rsidRPr="00CB33BE">
        <w:rPr>
          <w:rFonts w:ascii="Arial" w:eastAsiaTheme="minorEastAsia" w:hAnsi="Arial" w:cs="Arial"/>
          <w:b/>
          <w:u w:val="single"/>
        </w:rPr>
        <w:t>three</w:t>
      </w:r>
      <w:r w:rsidRPr="00CB33BE">
        <w:rPr>
          <w:rFonts w:ascii="Arial" w:eastAsiaTheme="minorEastAsia" w:hAnsi="Arial" w:cs="Arial"/>
        </w:rPr>
        <w:t xml:space="preserve"> justifications for refusing to pay a customer’s cheque.</w:t>
      </w:r>
    </w:p>
    <w:p w:rsidR="00CB33BE" w:rsidRPr="00CB33BE" w:rsidRDefault="00C7767B" w:rsidP="00D77E03">
      <w:pPr>
        <w:spacing w:after="200" w:line="276" w:lineRule="auto"/>
        <w:ind w:left="540" w:hanging="540"/>
        <w:contextualSpacing/>
        <w:jc w:val="both"/>
        <w:rPr>
          <w:rFonts w:ascii="Arial" w:eastAsiaTheme="minorEastAsia" w:hAnsi="Arial" w:cs="Arial"/>
          <w:i/>
        </w:rPr>
      </w:pPr>
      <w:r>
        <w:rPr>
          <w:rFonts w:ascii="Arial" w:eastAsiaTheme="minorEastAsia" w:hAnsi="Arial" w:cs="Arial"/>
        </w:rPr>
        <w:t xml:space="preserve"> </w:t>
      </w:r>
      <w:r w:rsidR="00D77E03">
        <w:rPr>
          <w:rFonts w:ascii="Arial" w:eastAsiaTheme="minorEastAsia" w:hAnsi="Arial" w:cs="Arial"/>
        </w:rPr>
        <w:t xml:space="preserve">                                                                                                                        </w:t>
      </w:r>
      <w:r w:rsidR="00CB33BE" w:rsidRPr="00CB33BE">
        <w:rPr>
          <w:rFonts w:ascii="Arial" w:eastAsiaTheme="minorEastAsia" w:hAnsi="Arial" w:cs="Arial"/>
          <w:i/>
        </w:rPr>
        <w:t xml:space="preserve"> (6 marks)</w:t>
      </w:r>
    </w:p>
    <w:p w:rsidR="00CB33BE" w:rsidRPr="00C7767B" w:rsidRDefault="00CB33BE" w:rsidP="00D77E03">
      <w:pPr>
        <w:numPr>
          <w:ilvl w:val="0"/>
          <w:numId w:val="26"/>
        </w:numPr>
        <w:spacing w:after="200" w:line="276" w:lineRule="auto"/>
        <w:ind w:left="540" w:hanging="540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 xml:space="preserve">Explaining </w:t>
      </w:r>
      <w:r w:rsidRPr="00CB33BE">
        <w:rPr>
          <w:rFonts w:ascii="Arial" w:eastAsiaTheme="minorEastAsia" w:hAnsi="Arial" w:cs="Arial"/>
          <w:b/>
          <w:u w:val="single"/>
        </w:rPr>
        <w:t>three</w:t>
      </w:r>
      <w:r w:rsidRPr="00CB33BE">
        <w:rPr>
          <w:rFonts w:ascii="Arial" w:eastAsiaTheme="minorEastAsia" w:hAnsi="Arial" w:cs="Arial"/>
        </w:rPr>
        <w:t xml:space="preserve"> circumstances under which a bank can disclose customers’ information.  </w:t>
      </w:r>
      <w:r w:rsidR="00EA24B9">
        <w:rPr>
          <w:rFonts w:ascii="Arial" w:eastAsiaTheme="minorEastAsia" w:hAnsi="Arial" w:cs="Arial"/>
        </w:rPr>
        <w:tab/>
      </w:r>
      <w:r w:rsidR="00EA24B9">
        <w:rPr>
          <w:rFonts w:ascii="Arial" w:eastAsiaTheme="minorEastAsia" w:hAnsi="Arial" w:cs="Arial"/>
        </w:rPr>
        <w:tab/>
      </w:r>
      <w:r w:rsidR="00EA24B9">
        <w:rPr>
          <w:rFonts w:ascii="Arial" w:eastAsiaTheme="minorEastAsia" w:hAnsi="Arial" w:cs="Arial"/>
        </w:rPr>
        <w:tab/>
      </w:r>
      <w:r w:rsidR="00EA24B9">
        <w:rPr>
          <w:rFonts w:ascii="Arial" w:eastAsiaTheme="minorEastAsia" w:hAnsi="Arial" w:cs="Arial"/>
        </w:rPr>
        <w:tab/>
      </w:r>
      <w:r w:rsidR="00EA24B9">
        <w:rPr>
          <w:rFonts w:ascii="Arial" w:eastAsiaTheme="minorEastAsia" w:hAnsi="Arial" w:cs="Arial"/>
        </w:rPr>
        <w:tab/>
      </w:r>
      <w:r w:rsidR="00EA24B9">
        <w:rPr>
          <w:rFonts w:ascii="Arial" w:eastAsiaTheme="minorEastAsia" w:hAnsi="Arial" w:cs="Arial"/>
        </w:rPr>
        <w:tab/>
      </w:r>
      <w:r w:rsidR="00EA24B9">
        <w:rPr>
          <w:rFonts w:ascii="Arial" w:eastAsiaTheme="minorEastAsia" w:hAnsi="Arial" w:cs="Arial"/>
        </w:rPr>
        <w:tab/>
      </w:r>
      <w:r w:rsidR="00EA24B9">
        <w:rPr>
          <w:rFonts w:ascii="Arial" w:eastAsiaTheme="minorEastAsia" w:hAnsi="Arial" w:cs="Arial"/>
        </w:rPr>
        <w:tab/>
      </w:r>
      <w:r w:rsidR="00D77E03">
        <w:rPr>
          <w:rFonts w:ascii="Arial" w:eastAsiaTheme="minorEastAsia" w:hAnsi="Arial" w:cs="Arial"/>
        </w:rPr>
        <w:t xml:space="preserve">            </w:t>
      </w:r>
      <w:r w:rsidR="00EA24B9">
        <w:rPr>
          <w:rFonts w:ascii="Arial" w:eastAsiaTheme="minorEastAsia" w:hAnsi="Arial" w:cs="Arial"/>
        </w:rPr>
        <w:t xml:space="preserve"> </w:t>
      </w:r>
      <w:r w:rsidR="00C7767B">
        <w:rPr>
          <w:rFonts w:ascii="Arial" w:eastAsiaTheme="minorEastAsia" w:hAnsi="Arial" w:cs="Arial"/>
        </w:rPr>
        <w:t xml:space="preserve"> </w:t>
      </w:r>
      <w:r w:rsidRPr="00CB33BE">
        <w:rPr>
          <w:rFonts w:ascii="Arial" w:eastAsiaTheme="minorEastAsia" w:hAnsi="Arial" w:cs="Arial"/>
          <w:i/>
        </w:rPr>
        <w:t>(6 marks)</w:t>
      </w:r>
    </w:p>
    <w:p w:rsidR="00C7767B" w:rsidRPr="00CB33BE" w:rsidRDefault="00C7767B" w:rsidP="00D77E03">
      <w:pPr>
        <w:spacing w:after="200" w:line="276" w:lineRule="auto"/>
        <w:ind w:left="540" w:hanging="540"/>
        <w:contextualSpacing/>
        <w:jc w:val="both"/>
        <w:rPr>
          <w:rFonts w:ascii="Arial" w:eastAsiaTheme="minorEastAsia" w:hAnsi="Arial" w:cs="Arial"/>
        </w:rPr>
      </w:pPr>
    </w:p>
    <w:p w:rsidR="00CB33BE" w:rsidRDefault="00CB33BE" w:rsidP="00D77E03">
      <w:pPr>
        <w:numPr>
          <w:ilvl w:val="0"/>
          <w:numId w:val="26"/>
        </w:numPr>
        <w:spacing w:after="200" w:line="276" w:lineRule="auto"/>
        <w:ind w:left="540" w:hanging="540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  <w:b/>
        </w:rPr>
        <w:t>Clearly</w:t>
      </w:r>
      <w:r w:rsidRPr="00CB33BE">
        <w:rPr>
          <w:rFonts w:ascii="Arial" w:eastAsiaTheme="minorEastAsia" w:hAnsi="Arial" w:cs="Arial"/>
        </w:rPr>
        <w:t xml:space="preserve"> explaining the </w:t>
      </w:r>
      <w:r w:rsidRPr="00CB33BE">
        <w:rPr>
          <w:rFonts w:ascii="Arial" w:eastAsiaTheme="minorEastAsia" w:hAnsi="Arial" w:cs="Arial"/>
          <w:b/>
          <w:u w:val="single"/>
        </w:rPr>
        <w:t>three</w:t>
      </w:r>
      <w:r w:rsidRPr="00CB33BE">
        <w:rPr>
          <w:rFonts w:ascii="Arial" w:eastAsiaTheme="minorEastAsia" w:hAnsi="Arial" w:cs="Arial"/>
        </w:rPr>
        <w:t xml:space="preserve"> rights and duties of the customer.</w:t>
      </w:r>
      <w:r w:rsidRPr="00CB33BE">
        <w:rPr>
          <w:rFonts w:ascii="Arial" w:eastAsiaTheme="minorEastAsia" w:hAnsi="Arial" w:cs="Arial"/>
        </w:rPr>
        <w:tab/>
      </w:r>
      <w:r w:rsidR="00C7767B">
        <w:rPr>
          <w:rFonts w:ascii="Arial" w:eastAsiaTheme="minorEastAsia" w:hAnsi="Arial" w:cs="Arial"/>
        </w:rPr>
        <w:t xml:space="preserve"> </w:t>
      </w:r>
      <w:r w:rsidR="00D77E03">
        <w:rPr>
          <w:rFonts w:ascii="Arial" w:eastAsiaTheme="minorEastAsia" w:hAnsi="Arial" w:cs="Arial"/>
        </w:rPr>
        <w:t xml:space="preserve">            </w:t>
      </w:r>
      <w:r w:rsidRPr="00CB33BE">
        <w:rPr>
          <w:rFonts w:ascii="Arial" w:eastAsiaTheme="minorEastAsia" w:hAnsi="Arial" w:cs="Arial"/>
        </w:rPr>
        <w:t xml:space="preserve"> </w:t>
      </w:r>
      <w:r w:rsidRPr="00CB33BE">
        <w:rPr>
          <w:rFonts w:ascii="Arial" w:eastAsiaTheme="minorEastAsia" w:hAnsi="Arial" w:cs="Arial"/>
          <w:i/>
        </w:rPr>
        <w:t>(6 marks)</w:t>
      </w:r>
    </w:p>
    <w:p w:rsidR="00145953" w:rsidRPr="00EA24B9" w:rsidRDefault="00D77E03" w:rsidP="00EA24B9">
      <w:pPr>
        <w:spacing w:after="200" w:line="276" w:lineRule="auto"/>
        <w:ind w:left="7200"/>
        <w:contextualSpacing/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 xml:space="preserve">  </w:t>
      </w:r>
      <w:r w:rsidR="00EA24B9" w:rsidRPr="00EA24B9">
        <w:rPr>
          <w:rFonts w:ascii="Arial" w:eastAsiaTheme="minorEastAsia" w:hAnsi="Arial" w:cs="Arial"/>
          <w:b/>
        </w:rPr>
        <w:t>(Total 20 marks)</w:t>
      </w:r>
    </w:p>
    <w:p w:rsidR="00145953" w:rsidRDefault="00145953" w:rsidP="00145953">
      <w:pPr>
        <w:spacing w:after="200" w:line="276" w:lineRule="auto"/>
        <w:contextualSpacing/>
        <w:jc w:val="both"/>
        <w:rPr>
          <w:rFonts w:ascii="Arial" w:eastAsiaTheme="minorEastAsia" w:hAnsi="Arial" w:cs="Arial"/>
          <w:b/>
        </w:rPr>
      </w:pPr>
    </w:p>
    <w:p w:rsidR="00BE2F65" w:rsidRDefault="00BE2F65" w:rsidP="00145953">
      <w:pPr>
        <w:spacing w:after="200" w:line="276" w:lineRule="auto"/>
        <w:contextualSpacing/>
        <w:jc w:val="both"/>
        <w:rPr>
          <w:rFonts w:ascii="Arial" w:eastAsiaTheme="minorEastAsia" w:hAnsi="Arial" w:cs="Arial"/>
          <w:b/>
        </w:rPr>
      </w:pPr>
    </w:p>
    <w:p w:rsidR="00BE2F65" w:rsidRDefault="00BE2F65" w:rsidP="00145953">
      <w:pPr>
        <w:spacing w:after="200" w:line="276" w:lineRule="auto"/>
        <w:contextualSpacing/>
        <w:jc w:val="both"/>
        <w:rPr>
          <w:rFonts w:ascii="Arial" w:eastAsiaTheme="minorEastAsia" w:hAnsi="Arial" w:cs="Arial"/>
          <w:b/>
        </w:rPr>
      </w:pPr>
    </w:p>
    <w:p w:rsidR="00145953" w:rsidRPr="00CB33BE" w:rsidRDefault="00145953" w:rsidP="00145953">
      <w:pPr>
        <w:spacing w:after="200" w:line="276" w:lineRule="auto"/>
        <w:contextualSpacing/>
        <w:jc w:val="both"/>
        <w:rPr>
          <w:rFonts w:ascii="Arial" w:eastAsiaTheme="minorEastAsia" w:hAnsi="Arial" w:cs="Arial"/>
          <w:b/>
        </w:rPr>
      </w:pPr>
      <w:r w:rsidRPr="00145953">
        <w:rPr>
          <w:rFonts w:ascii="Arial" w:eastAsiaTheme="minorEastAsia" w:hAnsi="Arial" w:cs="Arial"/>
          <w:b/>
        </w:rPr>
        <w:lastRenderedPageBreak/>
        <w:t>QUESTION 4</w:t>
      </w:r>
    </w:p>
    <w:p w:rsidR="00CB33BE" w:rsidRPr="00CB33BE" w:rsidRDefault="00CB33BE" w:rsidP="00145953">
      <w:pPr>
        <w:spacing w:line="276" w:lineRule="auto"/>
        <w:jc w:val="both"/>
        <w:rPr>
          <w:rFonts w:ascii="Arial" w:eastAsiaTheme="minorEastAsia" w:hAnsi="Arial" w:cs="Arial"/>
        </w:rPr>
      </w:pPr>
    </w:p>
    <w:p w:rsidR="00CB33BE" w:rsidRDefault="00CB33BE" w:rsidP="00610595">
      <w:pPr>
        <w:spacing w:line="276" w:lineRule="auto"/>
        <w:jc w:val="both"/>
        <w:rPr>
          <w:rFonts w:ascii="Arial" w:eastAsiaTheme="minorEastAsia" w:hAnsi="Arial" w:cs="Arial"/>
        </w:rPr>
      </w:pPr>
      <w:r w:rsidRPr="00145953">
        <w:rPr>
          <w:rFonts w:ascii="Arial" w:eastAsiaTheme="minorEastAsia" w:hAnsi="Arial" w:cs="Arial"/>
        </w:rPr>
        <w:t>You are a Marketing Officer, and going for a briefing on a mystery shopper exercise. Prepare the following notes:</w:t>
      </w:r>
    </w:p>
    <w:p w:rsidR="00EA24B9" w:rsidRPr="00145953" w:rsidRDefault="00EA24B9" w:rsidP="00610595">
      <w:pPr>
        <w:spacing w:line="276" w:lineRule="auto"/>
        <w:jc w:val="both"/>
        <w:rPr>
          <w:rFonts w:ascii="Arial" w:eastAsiaTheme="minorEastAsia" w:hAnsi="Arial" w:cs="Arial"/>
        </w:rPr>
      </w:pPr>
    </w:p>
    <w:p w:rsidR="00CB33BE" w:rsidRPr="00EA24B9" w:rsidRDefault="00CB33BE" w:rsidP="00D85C2F">
      <w:pPr>
        <w:numPr>
          <w:ilvl w:val="0"/>
          <w:numId w:val="3"/>
        </w:numPr>
        <w:spacing w:after="200" w:line="276" w:lineRule="auto"/>
        <w:ind w:left="360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What is service quality?</w:t>
      </w:r>
      <w:r w:rsidR="00EA24B9">
        <w:rPr>
          <w:rFonts w:ascii="Arial" w:eastAsiaTheme="minorEastAsia" w:hAnsi="Arial" w:cs="Arial"/>
        </w:rPr>
        <w:tab/>
      </w:r>
      <w:r w:rsidR="00EA24B9">
        <w:rPr>
          <w:rFonts w:ascii="Arial" w:eastAsiaTheme="minorEastAsia" w:hAnsi="Arial" w:cs="Arial"/>
        </w:rPr>
        <w:tab/>
      </w:r>
      <w:r w:rsidR="00EA24B9">
        <w:rPr>
          <w:rFonts w:ascii="Arial" w:eastAsiaTheme="minorEastAsia" w:hAnsi="Arial" w:cs="Arial"/>
        </w:rPr>
        <w:tab/>
      </w:r>
      <w:r w:rsidR="00EA24B9">
        <w:rPr>
          <w:rFonts w:ascii="Arial" w:eastAsiaTheme="minorEastAsia" w:hAnsi="Arial" w:cs="Arial"/>
        </w:rPr>
        <w:tab/>
      </w:r>
      <w:r w:rsidR="00EA24B9">
        <w:rPr>
          <w:rFonts w:ascii="Arial" w:eastAsiaTheme="minorEastAsia" w:hAnsi="Arial" w:cs="Arial"/>
        </w:rPr>
        <w:tab/>
      </w:r>
      <w:r w:rsidR="00EA24B9">
        <w:rPr>
          <w:rFonts w:ascii="Arial" w:eastAsiaTheme="minorEastAsia" w:hAnsi="Arial" w:cs="Arial"/>
        </w:rPr>
        <w:tab/>
      </w:r>
      <w:r w:rsidR="00EA24B9">
        <w:rPr>
          <w:rFonts w:ascii="Arial" w:eastAsiaTheme="minorEastAsia" w:hAnsi="Arial" w:cs="Arial"/>
        </w:rPr>
        <w:tab/>
      </w:r>
      <w:r w:rsidR="00C7767B">
        <w:rPr>
          <w:rFonts w:ascii="Arial" w:eastAsiaTheme="minorEastAsia" w:hAnsi="Arial" w:cs="Arial"/>
        </w:rPr>
        <w:t xml:space="preserve">  </w:t>
      </w:r>
      <w:r w:rsidRPr="00CB33BE">
        <w:rPr>
          <w:rFonts w:ascii="Arial" w:eastAsiaTheme="minorEastAsia" w:hAnsi="Arial" w:cs="Arial"/>
        </w:rPr>
        <w:t xml:space="preserve"> </w:t>
      </w:r>
      <w:r w:rsidRPr="00CB33BE">
        <w:rPr>
          <w:rFonts w:ascii="Arial" w:eastAsiaTheme="minorEastAsia" w:hAnsi="Arial" w:cs="Arial"/>
          <w:i/>
        </w:rPr>
        <w:t>(2 marks)</w:t>
      </w:r>
    </w:p>
    <w:p w:rsidR="00EA24B9" w:rsidRPr="00CB33BE" w:rsidRDefault="00EA24B9" w:rsidP="00EA24B9">
      <w:p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</w:p>
    <w:p w:rsidR="00CB33BE" w:rsidRDefault="00CB33BE" w:rsidP="00D85C2F">
      <w:pPr>
        <w:numPr>
          <w:ilvl w:val="0"/>
          <w:numId w:val="3"/>
        </w:numPr>
        <w:spacing w:after="200" w:line="276" w:lineRule="auto"/>
        <w:ind w:left="360"/>
        <w:contextualSpacing/>
        <w:jc w:val="both"/>
        <w:rPr>
          <w:rFonts w:ascii="Arial" w:eastAsiaTheme="minorEastAsia" w:hAnsi="Arial" w:cs="Arial"/>
          <w:i/>
        </w:rPr>
      </w:pPr>
      <w:r w:rsidRPr="00CB33BE">
        <w:rPr>
          <w:rFonts w:ascii="Arial" w:eastAsiaTheme="minorEastAsia" w:hAnsi="Arial" w:cs="Arial"/>
        </w:rPr>
        <w:t xml:space="preserve">Outline with explanations </w:t>
      </w:r>
      <w:r w:rsidRPr="00CB33BE">
        <w:rPr>
          <w:rFonts w:ascii="Arial" w:eastAsiaTheme="minorEastAsia" w:hAnsi="Arial" w:cs="Arial"/>
          <w:b/>
          <w:u w:val="single"/>
        </w:rPr>
        <w:t>five</w:t>
      </w:r>
      <w:r w:rsidRPr="00CB33BE">
        <w:rPr>
          <w:rFonts w:ascii="Arial" w:eastAsiaTheme="minorEastAsia" w:hAnsi="Arial" w:cs="Arial"/>
        </w:rPr>
        <w:t xml:space="preserve"> determinants of service quality.  </w:t>
      </w:r>
      <w:r w:rsidR="00EA24B9">
        <w:rPr>
          <w:rFonts w:ascii="Arial" w:eastAsiaTheme="minorEastAsia" w:hAnsi="Arial" w:cs="Arial"/>
        </w:rPr>
        <w:t xml:space="preserve">      </w:t>
      </w:r>
      <w:r w:rsidR="00C7767B">
        <w:rPr>
          <w:rFonts w:ascii="Arial" w:eastAsiaTheme="minorEastAsia" w:hAnsi="Arial" w:cs="Arial"/>
        </w:rPr>
        <w:t xml:space="preserve">        </w:t>
      </w:r>
      <w:r w:rsidR="00EA24B9">
        <w:rPr>
          <w:rFonts w:ascii="Arial" w:eastAsiaTheme="minorEastAsia" w:hAnsi="Arial" w:cs="Arial"/>
        </w:rPr>
        <w:t xml:space="preserve"> </w:t>
      </w:r>
      <w:r w:rsidRPr="00CB33BE">
        <w:rPr>
          <w:rFonts w:ascii="Arial" w:eastAsiaTheme="minorEastAsia" w:hAnsi="Arial" w:cs="Arial"/>
          <w:i/>
        </w:rPr>
        <w:t>(10 marks)</w:t>
      </w:r>
    </w:p>
    <w:p w:rsidR="00EA24B9" w:rsidRPr="00CB33BE" w:rsidRDefault="00EA24B9" w:rsidP="00EA24B9">
      <w:pPr>
        <w:spacing w:after="200" w:line="276" w:lineRule="auto"/>
        <w:contextualSpacing/>
        <w:jc w:val="both"/>
        <w:rPr>
          <w:rFonts w:ascii="Arial" w:eastAsiaTheme="minorEastAsia" w:hAnsi="Arial" w:cs="Arial"/>
          <w:i/>
        </w:rPr>
      </w:pPr>
    </w:p>
    <w:p w:rsidR="00CB33BE" w:rsidRDefault="00CB33BE" w:rsidP="00D85C2F">
      <w:pPr>
        <w:numPr>
          <w:ilvl w:val="0"/>
          <w:numId w:val="3"/>
        </w:numPr>
        <w:spacing w:after="200" w:line="276" w:lineRule="auto"/>
        <w:ind w:left="360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 xml:space="preserve">State </w:t>
      </w:r>
      <w:r w:rsidRPr="00CB33BE">
        <w:rPr>
          <w:rFonts w:ascii="Arial" w:eastAsiaTheme="minorEastAsia" w:hAnsi="Arial" w:cs="Arial"/>
          <w:b/>
          <w:u w:val="single"/>
        </w:rPr>
        <w:t>four</w:t>
      </w:r>
      <w:r w:rsidRPr="00CB33BE">
        <w:rPr>
          <w:rFonts w:ascii="Arial" w:eastAsiaTheme="minorEastAsia" w:hAnsi="Arial" w:cs="Arial"/>
        </w:rPr>
        <w:t xml:space="preserve"> conditions that have to be met to achieve or enhance high quality services after the mystery shopper research. </w:t>
      </w:r>
      <w:r w:rsidR="00EA24B9">
        <w:rPr>
          <w:rFonts w:ascii="Arial" w:eastAsiaTheme="minorEastAsia" w:hAnsi="Arial" w:cs="Arial"/>
        </w:rPr>
        <w:t xml:space="preserve">                                    </w:t>
      </w:r>
      <w:r w:rsidR="00C7767B">
        <w:rPr>
          <w:rFonts w:ascii="Arial" w:eastAsiaTheme="minorEastAsia" w:hAnsi="Arial" w:cs="Arial"/>
        </w:rPr>
        <w:t xml:space="preserve">        </w:t>
      </w:r>
      <w:r w:rsidRPr="00CB33BE">
        <w:rPr>
          <w:rFonts w:ascii="Arial" w:eastAsiaTheme="minorEastAsia" w:hAnsi="Arial" w:cs="Arial"/>
          <w:i/>
        </w:rPr>
        <w:t xml:space="preserve"> (8 marks)</w:t>
      </w:r>
    </w:p>
    <w:p w:rsidR="00145953" w:rsidRPr="006A3CD7" w:rsidRDefault="00C7767B" w:rsidP="00EA24B9">
      <w:pPr>
        <w:spacing w:after="200" w:line="276" w:lineRule="auto"/>
        <w:ind w:left="6840"/>
        <w:contextualSpacing/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 xml:space="preserve">       </w:t>
      </w:r>
      <w:r w:rsidR="006A3CD7" w:rsidRPr="006A3CD7">
        <w:rPr>
          <w:rFonts w:ascii="Arial" w:eastAsiaTheme="minorEastAsia" w:hAnsi="Arial" w:cs="Arial"/>
          <w:b/>
        </w:rPr>
        <w:t>(Total 20 marks)</w:t>
      </w:r>
    </w:p>
    <w:p w:rsidR="00145953" w:rsidRDefault="00145953" w:rsidP="00EA24B9">
      <w:p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</w:p>
    <w:p w:rsidR="006A3CD7" w:rsidRDefault="006A3CD7" w:rsidP="00145953">
      <w:pPr>
        <w:spacing w:after="200" w:line="276" w:lineRule="auto"/>
        <w:contextualSpacing/>
        <w:jc w:val="both"/>
        <w:rPr>
          <w:rFonts w:ascii="Arial" w:eastAsiaTheme="minorEastAsia" w:hAnsi="Arial" w:cs="Arial"/>
          <w:b/>
        </w:rPr>
      </w:pPr>
    </w:p>
    <w:p w:rsidR="00BE2F65" w:rsidRDefault="00BE2F65" w:rsidP="00145953">
      <w:pPr>
        <w:spacing w:after="200" w:line="276" w:lineRule="auto"/>
        <w:contextualSpacing/>
        <w:jc w:val="both"/>
        <w:rPr>
          <w:rFonts w:ascii="Arial" w:eastAsiaTheme="minorEastAsia" w:hAnsi="Arial" w:cs="Arial"/>
          <w:b/>
        </w:rPr>
      </w:pPr>
    </w:p>
    <w:p w:rsidR="00145953" w:rsidRPr="00CB33BE" w:rsidRDefault="00145953" w:rsidP="00145953">
      <w:pPr>
        <w:spacing w:after="200" w:line="276" w:lineRule="auto"/>
        <w:contextualSpacing/>
        <w:jc w:val="both"/>
        <w:rPr>
          <w:rFonts w:ascii="Arial" w:eastAsiaTheme="minorEastAsia" w:hAnsi="Arial" w:cs="Arial"/>
          <w:b/>
        </w:rPr>
      </w:pPr>
      <w:r w:rsidRPr="00145953">
        <w:rPr>
          <w:rFonts w:ascii="Arial" w:eastAsiaTheme="minorEastAsia" w:hAnsi="Arial" w:cs="Arial"/>
          <w:b/>
        </w:rPr>
        <w:t>QUESTION 5</w:t>
      </w:r>
    </w:p>
    <w:p w:rsidR="00CB33BE" w:rsidRPr="00CB33BE" w:rsidRDefault="00CB33BE" w:rsidP="00145953">
      <w:pPr>
        <w:spacing w:line="276" w:lineRule="auto"/>
        <w:ind w:left="900"/>
        <w:contextualSpacing/>
        <w:jc w:val="both"/>
        <w:rPr>
          <w:rFonts w:ascii="Arial" w:eastAsiaTheme="minorEastAsia" w:hAnsi="Arial" w:cs="Arial"/>
        </w:rPr>
      </w:pPr>
    </w:p>
    <w:p w:rsidR="00CB33BE" w:rsidRDefault="00CB33BE" w:rsidP="00145953">
      <w:p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A recent report has highlighted that your company has a lot of relationship challenges. Prepare a report to be submitted to the Marketing Manager:</w:t>
      </w:r>
    </w:p>
    <w:p w:rsidR="006A3CD7" w:rsidRPr="00CB33BE" w:rsidRDefault="006A3CD7" w:rsidP="00145953">
      <w:p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</w:p>
    <w:p w:rsidR="00CB33BE" w:rsidRPr="00EA24B9" w:rsidRDefault="00CB33BE" w:rsidP="00D85C2F">
      <w:pPr>
        <w:numPr>
          <w:ilvl w:val="0"/>
          <w:numId w:val="1"/>
        </w:numPr>
        <w:spacing w:after="200" w:line="276" w:lineRule="auto"/>
        <w:ind w:left="360"/>
        <w:contextualSpacing/>
        <w:jc w:val="both"/>
        <w:rPr>
          <w:rFonts w:ascii="Arial" w:eastAsiaTheme="minorEastAsia" w:hAnsi="Arial" w:cs="Arial"/>
          <w:i/>
        </w:rPr>
      </w:pPr>
      <w:r w:rsidRPr="00CB33BE">
        <w:rPr>
          <w:rFonts w:ascii="Arial" w:eastAsiaTheme="minorEastAsia" w:hAnsi="Arial" w:cs="Arial"/>
        </w:rPr>
        <w:t xml:space="preserve">Explaining what Customer Relationship Management (CRM) is. </w:t>
      </w:r>
      <w:r w:rsidR="00C7767B">
        <w:rPr>
          <w:rFonts w:ascii="Arial" w:eastAsiaTheme="minorEastAsia" w:hAnsi="Arial" w:cs="Arial"/>
        </w:rPr>
        <w:t xml:space="preserve">      </w:t>
      </w:r>
      <w:r w:rsidR="00D77E03">
        <w:rPr>
          <w:rFonts w:ascii="Arial" w:eastAsiaTheme="minorEastAsia" w:hAnsi="Arial" w:cs="Arial"/>
        </w:rPr>
        <w:t xml:space="preserve"> </w:t>
      </w:r>
      <w:r w:rsidR="00C7767B">
        <w:rPr>
          <w:rFonts w:ascii="Arial" w:eastAsiaTheme="minorEastAsia" w:hAnsi="Arial" w:cs="Arial"/>
        </w:rPr>
        <w:t xml:space="preserve">    </w:t>
      </w:r>
      <w:r w:rsidRPr="00CB33BE">
        <w:rPr>
          <w:rFonts w:ascii="Arial" w:eastAsiaTheme="minorEastAsia" w:hAnsi="Arial" w:cs="Arial"/>
          <w:i/>
        </w:rPr>
        <w:tab/>
        <w:t>(2 marks)</w:t>
      </w:r>
    </w:p>
    <w:p w:rsidR="006A3CD7" w:rsidRPr="00CB33BE" w:rsidRDefault="006A3CD7" w:rsidP="006A3CD7">
      <w:p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</w:p>
    <w:p w:rsidR="00CB33BE" w:rsidRDefault="00CB33BE" w:rsidP="00D85C2F">
      <w:pPr>
        <w:numPr>
          <w:ilvl w:val="0"/>
          <w:numId w:val="1"/>
        </w:numPr>
        <w:spacing w:after="200" w:line="276" w:lineRule="auto"/>
        <w:ind w:left="360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 xml:space="preserve">Outlining </w:t>
      </w:r>
      <w:r w:rsidRPr="00CB33BE">
        <w:rPr>
          <w:rFonts w:ascii="Arial" w:eastAsiaTheme="minorEastAsia" w:hAnsi="Arial" w:cs="Arial"/>
          <w:b/>
          <w:u w:val="single"/>
        </w:rPr>
        <w:t>three</w:t>
      </w:r>
      <w:r w:rsidRPr="00CB33BE">
        <w:rPr>
          <w:rFonts w:ascii="Arial" w:eastAsiaTheme="minorEastAsia" w:hAnsi="Arial" w:cs="Arial"/>
        </w:rPr>
        <w:t xml:space="preserve"> uses of CRM technology.</w:t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  <w:i/>
        </w:rPr>
        <w:tab/>
      </w:r>
      <w:r w:rsidR="00C7767B">
        <w:rPr>
          <w:rFonts w:ascii="Arial" w:eastAsiaTheme="minorEastAsia" w:hAnsi="Arial" w:cs="Arial"/>
          <w:i/>
        </w:rPr>
        <w:t xml:space="preserve">         </w:t>
      </w:r>
      <w:r w:rsidR="00D77E03">
        <w:rPr>
          <w:rFonts w:ascii="Arial" w:eastAsiaTheme="minorEastAsia" w:hAnsi="Arial" w:cs="Arial"/>
          <w:i/>
        </w:rPr>
        <w:t xml:space="preserve">   </w:t>
      </w:r>
      <w:r w:rsidR="00C7767B">
        <w:rPr>
          <w:rFonts w:ascii="Arial" w:eastAsiaTheme="minorEastAsia" w:hAnsi="Arial" w:cs="Arial"/>
          <w:i/>
        </w:rPr>
        <w:t xml:space="preserve"> </w:t>
      </w:r>
      <w:r w:rsidRPr="00CB33BE">
        <w:rPr>
          <w:rFonts w:ascii="Arial" w:eastAsiaTheme="minorEastAsia" w:hAnsi="Arial" w:cs="Arial"/>
          <w:i/>
        </w:rPr>
        <w:t xml:space="preserve"> (6 marks)</w:t>
      </w:r>
    </w:p>
    <w:p w:rsidR="006A3CD7" w:rsidRPr="00CB33BE" w:rsidRDefault="006A3CD7" w:rsidP="006A3CD7">
      <w:p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</w:p>
    <w:p w:rsidR="006A3CD7" w:rsidRDefault="00CB33BE" w:rsidP="00D77E03">
      <w:pPr>
        <w:numPr>
          <w:ilvl w:val="0"/>
          <w:numId w:val="1"/>
        </w:numPr>
        <w:spacing w:after="200"/>
        <w:ind w:left="360"/>
        <w:contextualSpacing/>
        <w:jc w:val="both"/>
        <w:rPr>
          <w:rFonts w:ascii="Arial" w:eastAsiaTheme="minorEastAsia" w:hAnsi="Arial" w:cs="Arial"/>
        </w:rPr>
      </w:pPr>
      <w:r w:rsidRPr="00D77E03">
        <w:rPr>
          <w:rFonts w:ascii="Arial" w:eastAsiaTheme="minorEastAsia" w:hAnsi="Arial" w:cs="Arial"/>
        </w:rPr>
        <w:t xml:space="preserve">Proposing any </w:t>
      </w:r>
      <w:r w:rsidRPr="00D77E03">
        <w:rPr>
          <w:rFonts w:ascii="Arial" w:eastAsiaTheme="minorEastAsia" w:hAnsi="Arial" w:cs="Arial"/>
          <w:b/>
          <w:u w:val="single"/>
        </w:rPr>
        <w:t>two</w:t>
      </w:r>
      <w:r w:rsidRPr="00D77E03">
        <w:rPr>
          <w:rFonts w:ascii="Arial" w:eastAsiaTheme="minorEastAsia" w:hAnsi="Arial" w:cs="Arial"/>
        </w:rPr>
        <w:t xml:space="preserve"> CRM facets that you think will be of great help to your company. In the proposal</w:t>
      </w:r>
      <w:r w:rsidR="00610595" w:rsidRPr="00D77E03">
        <w:rPr>
          <w:rFonts w:ascii="Arial" w:eastAsiaTheme="minorEastAsia" w:hAnsi="Arial" w:cs="Arial"/>
        </w:rPr>
        <w:t>,</w:t>
      </w:r>
      <w:r w:rsidRPr="00D77E03">
        <w:rPr>
          <w:rFonts w:ascii="Arial" w:eastAsiaTheme="minorEastAsia" w:hAnsi="Arial" w:cs="Arial"/>
        </w:rPr>
        <w:t xml:space="preserve"> briefly explain the facets and advantage of each.</w:t>
      </w:r>
      <w:r w:rsidR="00C7767B" w:rsidRPr="00D77E03">
        <w:rPr>
          <w:rFonts w:ascii="Arial" w:eastAsiaTheme="minorEastAsia" w:hAnsi="Arial" w:cs="Arial"/>
        </w:rPr>
        <w:t xml:space="preserve">  </w:t>
      </w:r>
    </w:p>
    <w:p w:rsidR="00D77E03" w:rsidRPr="00D77E03" w:rsidRDefault="00D77E03" w:rsidP="00D77E03">
      <w:pPr>
        <w:pStyle w:val="ListParagraph"/>
        <w:spacing w:line="240" w:lineRule="auto"/>
        <w:rPr>
          <w:rFonts w:ascii="Arial" w:eastAsiaTheme="minorEastAsia" w:hAnsi="Arial" w:cs="Arial"/>
          <w:i/>
          <w:sz w:val="24"/>
          <w:szCs w:val="24"/>
        </w:rPr>
      </w:pPr>
      <w:r>
        <w:rPr>
          <w:rFonts w:ascii="Arial" w:eastAsiaTheme="minorEastAsia" w:hAnsi="Arial" w:cs="Arial"/>
        </w:rPr>
        <w:t xml:space="preserve">                                                                                                                         </w:t>
      </w:r>
      <w:r w:rsidRPr="00D77E03">
        <w:rPr>
          <w:rFonts w:ascii="Arial" w:eastAsiaTheme="minorEastAsia" w:hAnsi="Arial" w:cs="Arial"/>
          <w:i/>
          <w:sz w:val="24"/>
          <w:szCs w:val="24"/>
        </w:rPr>
        <w:t>(8 marks)</w:t>
      </w:r>
    </w:p>
    <w:p w:rsidR="00CB33BE" w:rsidRPr="00CB33BE" w:rsidRDefault="00CB33BE" w:rsidP="00D85C2F">
      <w:pPr>
        <w:numPr>
          <w:ilvl w:val="0"/>
          <w:numId w:val="1"/>
        </w:numPr>
        <w:spacing w:after="200" w:line="276" w:lineRule="auto"/>
        <w:ind w:left="360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 xml:space="preserve">Explaining any </w:t>
      </w:r>
      <w:r w:rsidRPr="00CB33BE">
        <w:rPr>
          <w:rFonts w:ascii="Arial" w:eastAsiaTheme="minorEastAsia" w:hAnsi="Arial" w:cs="Arial"/>
          <w:b/>
          <w:u w:val="single"/>
        </w:rPr>
        <w:t>two</w:t>
      </w:r>
      <w:r w:rsidRPr="00CB33BE">
        <w:rPr>
          <w:rFonts w:ascii="Arial" w:eastAsiaTheme="minorEastAsia" w:hAnsi="Arial" w:cs="Arial"/>
        </w:rPr>
        <w:t xml:space="preserve"> disadvantages of using technology in CRM. </w:t>
      </w:r>
      <w:r w:rsidR="00C7767B">
        <w:rPr>
          <w:rFonts w:ascii="Arial" w:eastAsiaTheme="minorEastAsia" w:hAnsi="Arial" w:cs="Arial"/>
        </w:rPr>
        <w:t xml:space="preserve">          </w:t>
      </w:r>
      <w:r w:rsidR="00D77E03">
        <w:rPr>
          <w:rFonts w:ascii="Arial" w:eastAsiaTheme="minorEastAsia" w:hAnsi="Arial" w:cs="Arial"/>
        </w:rPr>
        <w:t xml:space="preserve">   </w:t>
      </w:r>
      <w:r w:rsidR="00C7767B">
        <w:rPr>
          <w:rFonts w:ascii="Arial" w:eastAsiaTheme="minorEastAsia" w:hAnsi="Arial" w:cs="Arial"/>
        </w:rPr>
        <w:t xml:space="preserve">  </w:t>
      </w:r>
      <w:r w:rsidRPr="00CB33BE">
        <w:rPr>
          <w:rFonts w:ascii="Arial" w:eastAsiaTheme="minorEastAsia" w:hAnsi="Arial" w:cs="Arial"/>
          <w:i/>
        </w:rPr>
        <w:t>(4 marks)</w:t>
      </w:r>
      <w:r w:rsidRPr="00CB33BE">
        <w:rPr>
          <w:rFonts w:ascii="Arial" w:eastAsiaTheme="minorEastAsia" w:hAnsi="Arial" w:cs="Arial"/>
        </w:rPr>
        <w:t xml:space="preserve"> </w:t>
      </w:r>
    </w:p>
    <w:p w:rsidR="00CB33BE" w:rsidRPr="00CB33BE" w:rsidRDefault="00C7767B" w:rsidP="006A3CD7">
      <w:pPr>
        <w:spacing w:line="276" w:lineRule="auto"/>
        <w:ind w:left="6480"/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 xml:space="preserve">         </w:t>
      </w:r>
      <w:r w:rsidR="00D77E03">
        <w:rPr>
          <w:rFonts w:ascii="Arial" w:eastAsiaTheme="minorEastAsia" w:hAnsi="Arial" w:cs="Arial"/>
          <w:b/>
        </w:rPr>
        <w:t xml:space="preserve">    </w:t>
      </w:r>
      <w:r w:rsidR="006A3CD7" w:rsidRPr="006A3CD7">
        <w:rPr>
          <w:rFonts w:ascii="Arial" w:eastAsiaTheme="minorEastAsia" w:hAnsi="Arial" w:cs="Arial"/>
          <w:b/>
        </w:rPr>
        <w:t>(Total 20 marks)</w:t>
      </w:r>
    </w:p>
    <w:p w:rsidR="006A3CD7" w:rsidRDefault="006A3CD7" w:rsidP="006A3CD7">
      <w:pPr>
        <w:spacing w:line="276" w:lineRule="auto"/>
        <w:jc w:val="both"/>
        <w:rPr>
          <w:rFonts w:ascii="Arial" w:eastAsiaTheme="minorEastAsia" w:hAnsi="Arial" w:cs="Arial"/>
        </w:rPr>
      </w:pPr>
    </w:p>
    <w:p w:rsidR="006A3CD7" w:rsidRDefault="006A3CD7" w:rsidP="00145953">
      <w:pPr>
        <w:spacing w:line="276" w:lineRule="auto"/>
        <w:jc w:val="both"/>
        <w:rPr>
          <w:rFonts w:ascii="Arial" w:eastAsiaTheme="minorEastAsia" w:hAnsi="Arial" w:cs="Arial"/>
        </w:rPr>
      </w:pPr>
    </w:p>
    <w:p w:rsidR="00D77E03" w:rsidRDefault="00D77E03" w:rsidP="00145953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:rsidR="00D77E03" w:rsidRDefault="00D77E03" w:rsidP="00145953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:rsidR="00D77E03" w:rsidRDefault="00D77E03" w:rsidP="00145953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:rsidR="00D77E03" w:rsidRDefault="00D77E03" w:rsidP="00145953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:rsidR="00D77E03" w:rsidRDefault="00D77E03" w:rsidP="00145953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:rsidR="00D77E03" w:rsidRDefault="00D77E03" w:rsidP="00145953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:rsidR="00D77E03" w:rsidRDefault="00D77E03" w:rsidP="00145953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:rsidR="00D77E03" w:rsidRDefault="00D77E03" w:rsidP="00145953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:rsidR="00CB33BE" w:rsidRPr="006A3CD7" w:rsidRDefault="006A3CD7" w:rsidP="00145953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6A3CD7">
        <w:rPr>
          <w:rFonts w:ascii="Arial" w:eastAsiaTheme="minorEastAsia" w:hAnsi="Arial" w:cs="Arial"/>
          <w:b/>
        </w:rPr>
        <w:lastRenderedPageBreak/>
        <w:t>QUESTION 6</w:t>
      </w:r>
    </w:p>
    <w:p w:rsidR="00CB33BE" w:rsidRPr="00CB33BE" w:rsidRDefault="00CB33BE" w:rsidP="00145953">
      <w:pPr>
        <w:spacing w:line="276" w:lineRule="auto"/>
        <w:jc w:val="both"/>
        <w:rPr>
          <w:rFonts w:ascii="Arial" w:eastAsiaTheme="minorEastAsia" w:hAnsi="Arial" w:cs="Arial"/>
        </w:rPr>
      </w:pPr>
    </w:p>
    <w:p w:rsidR="00CB33BE" w:rsidRDefault="00CB33BE" w:rsidP="006A3CD7">
      <w:p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>You have been given a chance to write an article for the bankers’ magazine, specifically on a topic of customer care. In the article (format as required) address the following:</w:t>
      </w:r>
    </w:p>
    <w:p w:rsidR="006A3CD7" w:rsidRPr="00CB33BE" w:rsidRDefault="006A3CD7" w:rsidP="006A3CD7">
      <w:p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</w:p>
    <w:p w:rsidR="00CB33BE" w:rsidRPr="00C7767B" w:rsidRDefault="00CB33BE" w:rsidP="006A3CD7">
      <w:pPr>
        <w:spacing w:line="276" w:lineRule="auto"/>
        <w:contextualSpacing/>
        <w:jc w:val="both"/>
        <w:rPr>
          <w:rFonts w:ascii="Arial" w:eastAsiaTheme="minorEastAsia" w:hAnsi="Arial" w:cs="Arial"/>
          <w:i/>
        </w:rPr>
      </w:pPr>
      <w:r w:rsidRPr="00CB33BE">
        <w:rPr>
          <w:rFonts w:ascii="Arial" w:eastAsiaTheme="minorEastAsia" w:hAnsi="Arial" w:cs="Arial"/>
        </w:rPr>
        <w:t xml:space="preserve">(a) Define customer care. </w:t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  <w:i/>
        </w:rPr>
        <w:t xml:space="preserve">     </w:t>
      </w:r>
      <w:r w:rsidR="00C7767B">
        <w:rPr>
          <w:rFonts w:ascii="Arial" w:eastAsiaTheme="minorEastAsia" w:hAnsi="Arial" w:cs="Arial"/>
          <w:i/>
        </w:rPr>
        <w:t xml:space="preserve">                   </w:t>
      </w:r>
      <w:r w:rsidRPr="00CB33BE">
        <w:rPr>
          <w:rFonts w:ascii="Arial" w:eastAsiaTheme="minorEastAsia" w:hAnsi="Arial" w:cs="Arial"/>
          <w:i/>
        </w:rPr>
        <w:t xml:space="preserve"> (2 marks)</w:t>
      </w:r>
    </w:p>
    <w:p w:rsidR="006A3CD7" w:rsidRPr="00CB33BE" w:rsidRDefault="006A3CD7" w:rsidP="006A3CD7">
      <w:pPr>
        <w:spacing w:line="276" w:lineRule="auto"/>
        <w:ind w:left="360"/>
        <w:contextualSpacing/>
        <w:jc w:val="both"/>
        <w:rPr>
          <w:rFonts w:ascii="Arial" w:eastAsiaTheme="minorEastAsia" w:hAnsi="Arial" w:cs="Arial"/>
        </w:rPr>
      </w:pPr>
    </w:p>
    <w:p w:rsidR="00CB33BE" w:rsidRPr="00C7767B" w:rsidRDefault="00CB33BE" w:rsidP="00D85C2F">
      <w:pPr>
        <w:numPr>
          <w:ilvl w:val="0"/>
          <w:numId w:val="2"/>
        </w:numPr>
        <w:spacing w:after="200" w:line="276" w:lineRule="auto"/>
        <w:ind w:left="360"/>
        <w:contextualSpacing/>
        <w:jc w:val="both"/>
        <w:rPr>
          <w:rFonts w:ascii="Arial" w:eastAsiaTheme="minorEastAsia" w:hAnsi="Arial" w:cs="Arial"/>
          <w:i/>
        </w:rPr>
      </w:pPr>
      <w:r w:rsidRPr="00CB33BE">
        <w:rPr>
          <w:rFonts w:ascii="Arial" w:eastAsiaTheme="minorEastAsia" w:hAnsi="Arial" w:cs="Arial"/>
        </w:rPr>
        <w:t>Borrowing f</w:t>
      </w:r>
      <w:r w:rsidR="00610595">
        <w:rPr>
          <w:rFonts w:ascii="Arial" w:eastAsiaTheme="minorEastAsia" w:hAnsi="Arial" w:cs="Arial"/>
        </w:rPr>
        <w:t>rom Rosabeth Moss Kanter (1991) and u</w:t>
      </w:r>
      <w:r w:rsidRPr="00CB33BE">
        <w:rPr>
          <w:rFonts w:ascii="Arial" w:eastAsiaTheme="minorEastAsia" w:hAnsi="Arial" w:cs="Arial"/>
        </w:rPr>
        <w:t>sing practical example</w:t>
      </w:r>
      <w:r w:rsidR="00610595">
        <w:rPr>
          <w:rFonts w:ascii="Arial" w:eastAsiaTheme="minorEastAsia" w:hAnsi="Arial" w:cs="Arial"/>
        </w:rPr>
        <w:t>s</w:t>
      </w:r>
      <w:r w:rsidRPr="00CB33BE">
        <w:rPr>
          <w:rFonts w:ascii="Arial" w:eastAsiaTheme="minorEastAsia" w:hAnsi="Arial" w:cs="Arial"/>
        </w:rPr>
        <w:t xml:space="preserve"> in Malawi, explain </w:t>
      </w:r>
      <w:r w:rsidRPr="00CB33BE">
        <w:rPr>
          <w:rFonts w:ascii="Arial" w:eastAsiaTheme="minorEastAsia" w:hAnsi="Arial" w:cs="Arial"/>
          <w:b/>
          <w:u w:val="single"/>
        </w:rPr>
        <w:t>five</w:t>
      </w:r>
      <w:r w:rsidRPr="00CB33BE">
        <w:rPr>
          <w:rFonts w:ascii="Arial" w:eastAsiaTheme="minorEastAsia" w:hAnsi="Arial" w:cs="Arial"/>
        </w:rPr>
        <w:t xml:space="preserve"> challenges for companies that would develop close links with their customers.</w:t>
      </w:r>
      <w:r w:rsidRPr="00CB33BE">
        <w:rPr>
          <w:rFonts w:ascii="Arial" w:eastAsiaTheme="minorEastAsia" w:hAnsi="Arial" w:cs="Arial"/>
        </w:rPr>
        <w:tab/>
      </w:r>
      <w:r w:rsidRPr="00CB33BE">
        <w:rPr>
          <w:rFonts w:ascii="Arial" w:eastAsiaTheme="minorEastAsia" w:hAnsi="Arial" w:cs="Arial"/>
        </w:rPr>
        <w:tab/>
        <w:t xml:space="preserve">              </w:t>
      </w:r>
      <w:r w:rsidR="00C7767B">
        <w:rPr>
          <w:rFonts w:ascii="Arial" w:eastAsiaTheme="minorEastAsia" w:hAnsi="Arial" w:cs="Arial"/>
        </w:rPr>
        <w:t xml:space="preserve">                                                            </w:t>
      </w:r>
      <w:r w:rsidRPr="00CB33BE">
        <w:rPr>
          <w:rFonts w:ascii="Arial" w:eastAsiaTheme="minorEastAsia" w:hAnsi="Arial" w:cs="Arial"/>
        </w:rPr>
        <w:t xml:space="preserve">   </w:t>
      </w:r>
      <w:r w:rsidRPr="00CB33BE">
        <w:rPr>
          <w:rFonts w:ascii="Arial" w:eastAsiaTheme="minorEastAsia" w:hAnsi="Arial" w:cs="Arial"/>
          <w:i/>
        </w:rPr>
        <w:t>(10 marks)</w:t>
      </w:r>
    </w:p>
    <w:p w:rsidR="006A3CD7" w:rsidRPr="006A3CD7" w:rsidRDefault="006A3CD7" w:rsidP="006A3CD7">
      <w:pPr>
        <w:ind w:left="360"/>
        <w:jc w:val="both"/>
        <w:rPr>
          <w:rFonts w:ascii="Arial" w:eastAsiaTheme="minorEastAsia" w:hAnsi="Arial" w:cs="Arial"/>
        </w:rPr>
      </w:pPr>
    </w:p>
    <w:p w:rsidR="00CB33BE" w:rsidRPr="00CB33BE" w:rsidRDefault="00CB33BE" w:rsidP="00D85C2F">
      <w:pPr>
        <w:numPr>
          <w:ilvl w:val="0"/>
          <w:numId w:val="2"/>
        </w:numPr>
        <w:spacing w:after="200" w:line="276" w:lineRule="auto"/>
        <w:ind w:left="360"/>
        <w:contextualSpacing/>
        <w:jc w:val="both"/>
        <w:rPr>
          <w:rFonts w:ascii="Arial" w:eastAsiaTheme="minorEastAsia" w:hAnsi="Arial" w:cs="Arial"/>
        </w:rPr>
      </w:pPr>
      <w:r w:rsidRPr="00CB33BE">
        <w:rPr>
          <w:rFonts w:ascii="Arial" w:eastAsiaTheme="minorEastAsia" w:hAnsi="Arial" w:cs="Arial"/>
        </w:rPr>
        <w:t xml:space="preserve">Clearly explain </w:t>
      </w:r>
      <w:r w:rsidRPr="00CB33BE">
        <w:rPr>
          <w:rFonts w:ascii="Arial" w:eastAsiaTheme="minorEastAsia" w:hAnsi="Arial" w:cs="Arial"/>
          <w:b/>
          <w:u w:val="single"/>
        </w:rPr>
        <w:t>four</w:t>
      </w:r>
      <w:r w:rsidRPr="00CB33BE">
        <w:rPr>
          <w:rFonts w:ascii="Arial" w:eastAsiaTheme="minorEastAsia" w:hAnsi="Arial" w:cs="Arial"/>
        </w:rPr>
        <w:t xml:space="preserve"> factors that help deliver excellent customer care.   </w:t>
      </w:r>
      <w:r w:rsidR="00BE2F65">
        <w:rPr>
          <w:rFonts w:ascii="Arial" w:eastAsiaTheme="minorEastAsia" w:hAnsi="Arial" w:cs="Arial"/>
        </w:rPr>
        <w:t xml:space="preserve">   </w:t>
      </w:r>
      <w:r w:rsidRPr="00CB33BE">
        <w:rPr>
          <w:rFonts w:ascii="Arial" w:eastAsiaTheme="minorEastAsia" w:hAnsi="Arial" w:cs="Arial"/>
        </w:rPr>
        <w:t xml:space="preserve"> </w:t>
      </w:r>
      <w:r w:rsidRPr="00CB33BE">
        <w:rPr>
          <w:rFonts w:ascii="Arial" w:eastAsiaTheme="minorEastAsia" w:hAnsi="Arial" w:cs="Arial"/>
          <w:i/>
        </w:rPr>
        <w:t>(8</w:t>
      </w:r>
      <w:r w:rsidR="00C7767B" w:rsidRPr="00C7767B">
        <w:rPr>
          <w:rFonts w:ascii="Arial" w:eastAsiaTheme="minorEastAsia" w:hAnsi="Arial" w:cs="Arial"/>
          <w:i/>
        </w:rPr>
        <w:t xml:space="preserve"> </w:t>
      </w:r>
      <w:r w:rsidRPr="00CB33BE">
        <w:rPr>
          <w:rFonts w:ascii="Arial" w:eastAsiaTheme="minorEastAsia" w:hAnsi="Arial" w:cs="Arial"/>
          <w:i/>
        </w:rPr>
        <w:t>marks)</w:t>
      </w:r>
    </w:p>
    <w:p w:rsidR="00CB33BE" w:rsidRPr="00CB33BE" w:rsidRDefault="00C7767B" w:rsidP="006A3CD7">
      <w:pPr>
        <w:spacing w:line="276" w:lineRule="auto"/>
        <w:ind w:left="6480"/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 xml:space="preserve">       </w:t>
      </w:r>
      <w:r w:rsidR="00BE2F65">
        <w:rPr>
          <w:rFonts w:ascii="Arial" w:eastAsiaTheme="minorEastAsia" w:hAnsi="Arial" w:cs="Arial"/>
          <w:b/>
        </w:rPr>
        <w:t xml:space="preserve">   </w:t>
      </w:r>
      <w:r>
        <w:rPr>
          <w:rFonts w:ascii="Arial" w:eastAsiaTheme="minorEastAsia" w:hAnsi="Arial" w:cs="Arial"/>
          <w:b/>
        </w:rPr>
        <w:t xml:space="preserve">   </w:t>
      </w:r>
      <w:r w:rsidR="006A3CD7" w:rsidRPr="006A3CD7">
        <w:rPr>
          <w:rFonts w:ascii="Arial" w:eastAsiaTheme="minorEastAsia" w:hAnsi="Arial" w:cs="Arial"/>
          <w:b/>
        </w:rPr>
        <w:t>(Total 20 marks)</w:t>
      </w:r>
    </w:p>
    <w:p w:rsidR="00CB33BE" w:rsidRPr="00CB33BE" w:rsidRDefault="00CB33BE" w:rsidP="00145953">
      <w:pPr>
        <w:spacing w:line="276" w:lineRule="auto"/>
        <w:jc w:val="both"/>
        <w:rPr>
          <w:rFonts w:eastAsiaTheme="minorEastAsia"/>
          <w:sz w:val="22"/>
          <w:szCs w:val="22"/>
        </w:rPr>
      </w:pPr>
    </w:p>
    <w:p w:rsidR="00CB33BE" w:rsidRPr="00CB33BE" w:rsidRDefault="00CB33BE" w:rsidP="00145953">
      <w:pPr>
        <w:spacing w:line="276" w:lineRule="auto"/>
        <w:jc w:val="both"/>
        <w:rPr>
          <w:rFonts w:eastAsiaTheme="minorEastAsia"/>
          <w:sz w:val="22"/>
          <w:szCs w:val="22"/>
        </w:rPr>
      </w:pPr>
    </w:p>
    <w:p w:rsidR="00CB33BE" w:rsidRPr="00CB33BE" w:rsidRDefault="00CB33BE" w:rsidP="00145953">
      <w:pPr>
        <w:spacing w:line="276" w:lineRule="auto"/>
        <w:jc w:val="both"/>
        <w:rPr>
          <w:rFonts w:eastAsiaTheme="minorEastAsia"/>
          <w:sz w:val="22"/>
          <w:szCs w:val="22"/>
        </w:rPr>
      </w:pPr>
    </w:p>
    <w:p w:rsidR="00376F2E" w:rsidRDefault="00376F2E" w:rsidP="00376F2E">
      <w:pPr>
        <w:ind w:left="720"/>
        <w:jc w:val="both"/>
        <w:rPr>
          <w:rFonts w:ascii="Arial" w:hAnsi="Arial" w:cs="Arial"/>
        </w:rPr>
      </w:pPr>
    </w:p>
    <w:p w:rsidR="00376F2E" w:rsidRDefault="00C7767B" w:rsidP="00C7767B">
      <w:pPr>
        <w:tabs>
          <w:tab w:val="left" w:pos="3255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55509" w:rsidRDefault="00955509" w:rsidP="00955509">
      <w:pPr>
        <w:jc w:val="both"/>
        <w:rPr>
          <w:rFonts w:ascii="Arial" w:hAnsi="Arial" w:cs="Arial"/>
          <w:b/>
        </w:rPr>
      </w:pPr>
      <w:r w:rsidRPr="004920CF">
        <w:rPr>
          <w:rFonts w:ascii="Arial" w:hAnsi="Arial" w:cs="Arial"/>
          <w:b/>
        </w:rPr>
        <w:tab/>
      </w:r>
    </w:p>
    <w:p w:rsidR="00D77E03" w:rsidRDefault="001F4581" w:rsidP="001669EA">
      <w:pPr>
        <w:spacing w:after="200" w:line="360" w:lineRule="auto"/>
        <w:jc w:val="both"/>
        <w:rPr>
          <w:rFonts w:ascii="Arial" w:eastAsiaTheme="minorHAnsi" w:hAnsi="Arial" w:cs="Arial"/>
        </w:rPr>
      </w:pPr>
      <w:r w:rsidRPr="001669EA">
        <w:rPr>
          <w:rFonts w:ascii="Arial" w:eastAsiaTheme="minorHAnsi" w:hAnsi="Arial" w:cs="Arial"/>
        </w:rPr>
        <w:t xml:space="preserve">                                                                                      </w:t>
      </w:r>
    </w:p>
    <w:p w:rsidR="00D77E03" w:rsidRDefault="00D77E03" w:rsidP="001669EA">
      <w:pPr>
        <w:spacing w:after="200" w:line="360" w:lineRule="auto"/>
        <w:jc w:val="both"/>
        <w:rPr>
          <w:rFonts w:ascii="Arial" w:eastAsiaTheme="minorHAnsi" w:hAnsi="Arial" w:cs="Arial"/>
        </w:rPr>
      </w:pPr>
    </w:p>
    <w:p w:rsidR="00D77E03" w:rsidRDefault="00D77E03" w:rsidP="001669EA">
      <w:pPr>
        <w:spacing w:after="200" w:line="360" w:lineRule="auto"/>
        <w:jc w:val="both"/>
        <w:rPr>
          <w:rFonts w:ascii="Arial" w:eastAsiaTheme="minorHAnsi" w:hAnsi="Arial" w:cs="Arial"/>
        </w:rPr>
      </w:pPr>
    </w:p>
    <w:p w:rsidR="001F4581" w:rsidRPr="001669EA" w:rsidRDefault="0010776F" w:rsidP="001669EA">
      <w:pPr>
        <w:spacing w:after="200" w:line="360" w:lineRule="auto"/>
        <w:jc w:val="both"/>
        <w:rPr>
          <w:rFonts w:ascii="Arial" w:eastAsiaTheme="minorHAnsi" w:hAnsi="Arial" w:cs="Arial"/>
        </w:rPr>
      </w:pPr>
      <w:bookmarkStart w:id="0" w:name="_GoBack"/>
      <w:bookmarkEnd w:id="0"/>
      <w:r>
        <w:rPr>
          <w:rFonts w:ascii="Arial" w:eastAsiaTheme="minorHAnsi" w:hAnsi="Arial" w:cs="Arial"/>
        </w:rPr>
        <w:t xml:space="preserve">    </w:t>
      </w:r>
    </w:p>
    <w:p w:rsidR="008C7940" w:rsidRPr="00337079" w:rsidRDefault="00F174BA" w:rsidP="001669EA">
      <w:pPr>
        <w:spacing w:after="200" w:line="276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D28B8" w:rsidRPr="00337079">
        <w:rPr>
          <w:rFonts w:ascii="Arial" w:hAnsi="Arial" w:cs="Arial"/>
          <w:b/>
          <w:sz w:val="32"/>
          <w:szCs w:val="32"/>
        </w:rPr>
        <w:t>EN</w:t>
      </w:r>
      <w:r w:rsidR="007E1FE7" w:rsidRPr="00337079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337079" w:rsidSect="0064617E">
      <w:headerReference w:type="default" r:id="rId10"/>
      <w:footerReference w:type="even" r:id="rId11"/>
      <w:footerReference w:type="default" r:id="rId12"/>
      <w:pgSz w:w="12240" w:h="15840"/>
      <w:pgMar w:top="1080" w:right="1526" w:bottom="1440" w:left="152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621" w:rsidRDefault="00EC7621">
      <w:r>
        <w:separator/>
      </w:r>
    </w:p>
  </w:endnote>
  <w:endnote w:type="continuationSeparator" w:id="0">
    <w:p w:rsidR="00EC7621" w:rsidRDefault="00EC7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444D" w:rsidRDefault="0002444D" w:rsidP="007E1FE7">
    <w:pPr>
      <w:pStyle w:val="Footer"/>
      <w:ind w:right="360"/>
    </w:pPr>
  </w:p>
  <w:p w:rsidR="00F31F84" w:rsidRDefault="00F31F8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7E03">
      <w:rPr>
        <w:rStyle w:val="PageNumber"/>
        <w:noProof/>
      </w:rPr>
      <w:t>8</w:t>
    </w:r>
    <w:r>
      <w:rPr>
        <w:rStyle w:val="PageNumber"/>
      </w:rPr>
      <w:fldChar w:fldCharType="end"/>
    </w:r>
  </w:p>
  <w:p w:rsidR="0002444D" w:rsidRPr="00DA6E32" w:rsidRDefault="00CB33B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17EE73F1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="0002444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02444D" w:rsidRPr="00DA6E32">
        <w:rPr>
          <w:rFonts w:ascii="Arial" w:hAnsi="Arial" w:cs="Arial"/>
        </w:rPr>
        <w:t>Institute</w:t>
      </w:r>
    </w:smartTag>
    <w:r w:rsidR="0002444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02444D" w:rsidRPr="00DA6E32">
        <w:rPr>
          <w:rFonts w:ascii="Arial" w:hAnsi="Arial" w:cs="Arial"/>
        </w:rPr>
        <w:t>Bankers</w:t>
      </w:r>
    </w:smartTag>
    <w:r w:rsidR="0002444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02444D" w:rsidRPr="00DA6E32">
          <w:rPr>
            <w:rFonts w:ascii="Arial" w:hAnsi="Arial" w:cs="Arial"/>
          </w:rPr>
          <w:t>Malawi</w:t>
        </w:r>
      </w:smartTag>
    </w:smartTag>
  </w:p>
  <w:p w:rsidR="00F31F84" w:rsidRDefault="00F31F8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621" w:rsidRDefault="00EC7621">
      <w:r>
        <w:separator/>
      </w:r>
    </w:p>
  </w:footnote>
  <w:footnote w:type="continuationSeparator" w:id="0">
    <w:p w:rsidR="00EC7621" w:rsidRDefault="00EC7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4D" w:rsidRDefault="0002444D">
    <w:pPr>
      <w:pStyle w:val="Header"/>
    </w:pPr>
  </w:p>
  <w:p w:rsidR="0002444D" w:rsidRDefault="0002444D">
    <w:pPr>
      <w:pStyle w:val="Header"/>
    </w:pPr>
  </w:p>
  <w:p w:rsidR="00F31F84" w:rsidRDefault="00F31F8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38DE"/>
    <w:multiLevelType w:val="hybridMultilevel"/>
    <w:tmpl w:val="9586C058"/>
    <w:lvl w:ilvl="0" w:tplc="DB4EC536">
      <w:start w:val="1"/>
      <w:numFmt w:val="lowerLetter"/>
      <w:lvlText w:val="(%1)"/>
      <w:lvlJc w:val="left"/>
      <w:pPr>
        <w:ind w:left="12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0BA004C"/>
    <w:multiLevelType w:val="hybridMultilevel"/>
    <w:tmpl w:val="31B2C7CE"/>
    <w:lvl w:ilvl="0" w:tplc="C8CCEB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E6E43"/>
    <w:multiLevelType w:val="hybridMultilevel"/>
    <w:tmpl w:val="3AD8FD42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6F34706"/>
    <w:multiLevelType w:val="hybridMultilevel"/>
    <w:tmpl w:val="D8E66E24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680581"/>
    <w:multiLevelType w:val="hybridMultilevel"/>
    <w:tmpl w:val="86A042DA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29057B"/>
    <w:multiLevelType w:val="hybridMultilevel"/>
    <w:tmpl w:val="EDAC9976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F66D6C"/>
    <w:multiLevelType w:val="hybridMultilevel"/>
    <w:tmpl w:val="FDA2E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2C043D"/>
    <w:multiLevelType w:val="hybridMultilevel"/>
    <w:tmpl w:val="20966DF2"/>
    <w:lvl w:ilvl="0" w:tplc="72BAA796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3B1B69"/>
    <w:multiLevelType w:val="hybridMultilevel"/>
    <w:tmpl w:val="DEE0BFFE"/>
    <w:lvl w:ilvl="0" w:tplc="1DFE16C8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2A3F6276"/>
    <w:multiLevelType w:val="hybridMultilevel"/>
    <w:tmpl w:val="1D06B404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2B3432"/>
    <w:multiLevelType w:val="hybridMultilevel"/>
    <w:tmpl w:val="596E595E"/>
    <w:lvl w:ilvl="0" w:tplc="C0BA25C4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DA7151"/>
    <w:multiLevelType w:val="hybridMultilevel"/>
    <w:tmpl w:val="FB849528"/>
    <w:lvl w:ilvl="0" w:tplc="C8CCEBB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>
    <w:nsid w:val="3FD92AFD"/>
    <w:multiLevelType w:val="hybridMultilevel"/>
    <w:tmpl w:val="4B6CC354"/>
    <w:lvl w:ilvl="0" w:tplc="E96EA53A">
      <w:start w:val="2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7B67E1"/>
    <w:multiLevelType w:val="hybridMultilevel"/>
    <w:tmpl w:val="D8247D64"/>
    <w:lvl w:ilvl="0" w:tplc="C8CCEBB6">
      <w:start w:val="1"/>
      <w:numFmt w:val="lowerLetter"/>
      <w:lvlText w:val="(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>
    <w:nsid w:val="49411421"/>
    <w:multiLevelType w:val="hybridMultilevel"/>
    <w:tmpl w:val="F0E40A4A"/>
    <w:lvl w:ilvl="0" w:tplc="B8C601C8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>
    <w:nsid w:val="4C9828FD"/>
    <w:multiLevelType w:val="hybridMultilevel"/>
    <w:tmpl w:val="40C075BC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33773F"/>
    <w:multiLevelType w:val="hybridMultilevel"/>
    <w:tmpl w:val="033C7084"/>
    <w:lvl w:ilvl="0" w:tplc="ACB4E14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>
    <w:nsid w:val="59CA5939"/>
    <w:multiLevelType w:val="hybridMultilevel"/>
    <w:tmpl w:val="72DE42A4"/>
    <w:lvl w:ilvl="0" w:tplc="CFAA2AB0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FB14F28"/>
    <w:multiLevelType w:val="hybridMultilevel"/>
    <w:tmpl w:val="CAB8846C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7613E81"/>
    <w:multiLevelType w:val="hybridMultilevel"/>
    <w:tmpl w:val="4934CB90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B9032AB"/>
    <w:multiLevelType w:val="hybridMultilevel"/>
    <w:tmpl w:val="071C1768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97368F"/>
    <w:multiLevelType w:val="hybridMultilevel"/>
    <w:tmpl w:val="96D01146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134FE6"/>
    <w:multiLevelType w:val="hybridMultilevel"/>
    <w:tmpl w:val="ECB452DA"/>
    <w:lvl w:ilvl="0" w:tplc="24705D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4925C4B"/>
    <w:multiLevelType w:val="hybridMultilevel"/>
    <w:tmpl w:val="D0A61F70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5F61E8C"/>
    <w:multiLevelType w:val="hybridMultilevel"/>
    <w:tmpl w:val="264459D8"/>
    <w:lvl w:ilvl="0" w:tplc="C8CCEBB6">
      <w:start w:val="1"/>
      <w:numFmt w:val="lowerLetter"/>
      <w:lvlText w:val="(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>
    <w:nsid w:val="7B734D50"/>
    <w:multiLevelType w:val="hybridMultilevel"/>
    <w:tmpl w:val="749E7470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CBA4081"/>
    <w:multiLevelType w:val="hybridMultilevel"/>
    <w:tmpl w:val="2E2C9E38"/>
    <w:lvl w:ilvl="0" w:tplc="6D0E0BE2">
      <w:start w:val="1"/>
      <w:numFmt w:val="lowerLetter"/>
      <w:lvlText w:val="(%1)"/>
      <w:lvlJc w:val="left"/>
      <w:pPr>
        <w:ind w:left="117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>
    <w:nsid w:val="7D7306BA"/>
    <w:multiLevelType w:val="hybridMultilevel"/>
    <w:tmpl w:val="5B08DDE0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6"/>
  </w:num>
  <w:num w:numId="5">
    <w:abstractNumId w:val="19"/>
  </w:num>
  <w:num w:numId="6">
    <w:abstractNumId w:val="17"/>
  </w:num>
  <w:num w:numId="7">
    <w:abstractNumId w:val="5"/>
  </w:num>
  <w:num w:numId="8">
    <w:abstractNumId w:val="11"/>
  </w:num>
  <w:num w:numId="9">
    <w:abstractNumId w:val="9"/>
  </w:num>
  <w:num w:numId="10">
    <w:abstractNumId w:val="15"/>
  </w:num>
  <w:num w:numId="11">
    <w:abstractNumId w:val="27"/>
  </w:num>
  <w:num w:numId="12">
    <w:abstractNumId w:val="23"/>
  </w:num>
  <w:num w:numId="13">
    <w:abstractNumId w:val="3"/>
  </w:num>
  <w:num w:numId="14">
    <w:abstractNumId w:val="25"/>
  </w:num>
  <w:num w:numId="15">
    <w:abstractNumId w:val="1"/>
  </w:num>
  <w:num w:numId="16">
    <w:abstractNumId w:val="4"/>
  </w:num>
  <w:num w:numId="17">
    <w:abstractNumId w:val="21"/>
  </w:num>
  <w:num w:numId="18">
    <w:abstractNumId w:val="13"/>
  </w:num>
  <w:num w:numId="19">
    <w:abstractNumId w:val="18"/>
  </w:num>
  <w:num w:numId="20">
    <w:abstractNumId w:val="24"/>
  </w:num>
  <w:num w:numId="21">
    <w:abstractNumId w:val="20"/>
  </w:num>
  <w:num w:numId="22">
    <w:abstractNumId w:val="14"/>
  </w:num>
  <w:num w:numId="23">
    <w:abstractNumId w:val="8"/>
  </w:num>
  <w:num w:numId="24">
    <w:abstractNumId w:val="2"/>
  </w:num>
  <w:num w:numId="25">
    <w:abstractNumId w:val="26"/>
  </w:num>
  <w:num w:numId="26">
    <w:abstractNumId w:val="0"/>
  </w:num>
  <w:num w:numId="27">
    <w:abstractNumId w:val="22"/>
  </w:num>
  <w:num w:numId="28">
    <w:abstractNumId w:val="1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FE7"/>
    <w:rsid w:val="00011930"/>
    <w:rsid w:val="0002444D"/>
    <w:rsid w:val="000D54FF"/>
    <w:rsid w:val="00100975"/>
    <w:rsid w:val="0010776F"/>
    <w:rsid w:val="001136BD"/>
    <w:rsid w:val="00122A1C"/>
    <w:rsid w:val="00144D33"/>
    <w:rsid w:val="00145953"/>
    <w:rsid w:val="00145CC1"/>
    <w:rsid w:val="00147196"/>
    <w:rsid w:val="00153287"/>
    <w:rsid w:val="00154371"/>
    <w:rsid w:val="001669EA"/>
    <w:rsid w:val="00166FB6"/>
    <w:rsid w:val="001673AE"/>
    <w:rsid w:val="001856A3"/>
    <w:rsid w:val="001D48B4"/>
    <w:rsid w:val="001F2B6E"/>
    <w:rsid w:val="001F4581"/>
    <w:rsid w:val="001F5428"/>
    <w:rsid w:val="0021066C"/>
    <w:rsid w:val="00237E7E"/>
    <w:rsid w:val="0026395C"/>
    <w:rsid w:val="00285E0F"/>
    <w:rsid w:val="002B2E43"/>
    <w:rsid w:val="002D5150"/>
    <w:rsid w:val="002E7317"/>
    <w:rsid w:val="003018AD"/>
    <w:rsid w:val="00302770"/>
    <w:rsid w:val="00325C97"/>
    <w:rsid w:val="00337079"/>
    <w:rsid w:val="00347897"/>
    <w:rsid w:val="00370366"/>
    <w:rsid w:val="00376F2E"/>
    <w:rsid w:val="00380FC5"/>
    <w:rsid w:val="003864E6"/>
    <w:rsid w:val="00394377"/>
    <w:rsid w:val="003C1564"/>
    <w:rsid w:val="003D3F16"/>
    <w:rsid w:val="003F7AA8"/>
    <w:rsid w:val="00406F9A"/>
    <w:rsid w:val="00413734"/>
    <w:rsid w:val="00444020"/>
    <w:rsid w:val="00452EBD"/>
    <w:rsid w:val="004F49A5"/>
    <w:rsid w:val="005201E4"/>
    <w:rsid w:val="005516B6"/>
    <w:rsid w:val="00553483"/>
    <w:rsid w:val="00574F80"/>
    <w:rsid w:val="005F3DF4"/>
    <w:rsid w:val="00602341"/>
    <w:rsid w:val="00605CB0"/>
    <w:rsid w:val="00606DB5"/>
    <w:rsid w:val="00610595"/>
    <w:rsid w:val="0064617E"/>
    <w:rsid w:val="00646AEF"/>
    <w:rsid w:val="0066549A"/>
    <w:rsid w:val="006922FA"/>
    <w:rsid w:val="006A3CD7"/>
    <w:rsid w:val="006B25BB"/>
    <w:rsid w:val="006B3076"/>
    <w:rsid w:val="006B76CF"/>
    <w:rsid w:val="006D2030"/>
    <w:rsid w:val="00703617"/>
    <w:rsid w:val="00707D59"/>
    <w:rsid w:val="007363E4"/>
    <w:rsid w:val="0075054C"/>
    <w:rsid w:val="00782F03"/>
    <w:rsid w:val="00795449"/>
    <w:rsid w:val="007A4D50"/>
    <w:rsid w:val="007B4B6A"/>
    <w:rsid w:val="007E0748"/>
    <w:rsid w:val="007E1FE7"/>
    <w:rsid w:val="00821096"/>
    <w:rsid w:val="00824A13"/>
    <w:rsid w:val="00860A94"/>
    <w:rsid w:val="008635F8"/>
    <w:rsid w:val="008760E8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922DEB"/>
    <w:rsid w:val="00955509"/>
    <w:rsid w:val="00956437"/>
    <w:rsid w:val="0098269F"/>
    <w:rsid w:val="009879A2"/>
    <w:rsid w:val="009B4826"/>
    <w:rsid w:val="009D07CB"/>
    <w:rsid w:val="009F0635"/>
    <w:rsid w:val="00A16210"/>
    <w:rsid w:val="00A24F2B"/>
    <w:rsid w:val="00A31971"/>
    <w:rsid w:val="00A6107B"/>
    <w:rsid w:val="00AA6B6F"/>
    <w:rsid w:val="00AB6807"/>
    <w:rsid w:val="00AC54BA"/>
    <w:rsid w:val="00B07733"/>
    <w:rsid w:val="00B16920"/>
    <w:rsid w:val="00B177D5"/>
    <w:rsid w:val="00B34C21"/>
    <w:rsid w:val="00BA0B56"/>
    <w:rsid w:val="00BB25FD"/>
    <w:rsid w:val="00BB497A"/>
    <w:rsid w:val="00BB7FED"/>
    <w:rsid w:val="00BC11EA"/>
    <w:rsid w:val="00BD2542"/>
    <w:rsid w:val="00BE2F65"/>
    <w:rsid w:val="00BE3CB3"/>
    <w:rsid w:val="00C12088"/>
    <w:rsid w:val="00C13398"/>
    <w:rsid w:val="00C33FF0"/>
    <w:rsid w:val="00C51DDE"/>
    <w:rsid w:val="00C61A01"/>
    <w:rsid w:val="00C7767B"/>
    <w:rsid w:val="00C97407"/>
    <w:rsid w:val="00CB33BE"/>
    <w:rsid w:val="00CD06F3"/>
    <w:rsid w:val="00CD4B94"/>
    <w:rsid w:val="00CD7817"/>
    <w:rsid w:val="00CF02D5"/>
    <w:rsid w:val="00D012E1"/>
    <w:rsid w:val="00D12DA5"/>
    <w:rsid w:val="00D26F67"/>
    <w:rsid w:val="00D31BA0"/>
    <w:rsid w:val="00D36776"/>
    <w:rsid w:val="00D52DAA"/>
    <w:rsid w:val="00D60011"/>
    <w:rsid w:val="00D73B60"/>
    <w:rsid w:val="00D77E03"/>
    <w:rsid w:val="00D81EC7"/>
    <w:rsid w:val="00D85C2F"/>
    <w:rsid w:val="00D94249"/>
    <w:rsid w:val="00DA47F1"/>
    <w:rsid w:val="00DA70D0"/>
    <w:rsid w:val="00DB4295"/>
    <w:rsid w:val="00DF5EEF"/>
    <w:rsid w:val="00E007A1"/>
    <w:rsid w:val="00E236B9"/>
    <w:rsid w:val="00E342F5"/>
    <w:rsid w:val="00E5092C"/>
    <w:rsid w:val="00E63320"/>
    <w:rsid w:val="00E76EC6"/>
    <w:rsid w:val="00EA24B9"/>
    <w:rsid w:val="00EB4976"/>
    <w:rsid w:val="00EC7621"/>
    <w:rsid w:val="00EF57FD"/>
    <w:rsid w:val="00EF65B7"/>
    <w:rsid w:val="00F0635E"/>
    <w:rsid w:val="00F10542"/>
    <w:rsid w:val="00F174BA"/>
    <w:rsid w:val="00F17D4D"/>
    <w:rsid w:val="00F253AA"/>
    <w:rsid w:val="00F31F84"/>
    <w:rsid w:val="00FA26F4"/>
    <w:rsid w:val="00FA691E"/>
    <w:rsid w:val="00FB6DD4"/>
    <w:rsid w:val="00FD28B8"/>
    <w:rsid w:val="00FD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45D3D-A1A2-4EB7-B175-94FDA3C0D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5</cp:revision>
  <cp:lastPrinted>2015-10-23T14:38:00Z</cp:lastPrinted>
  <dcterms:created xsi:type="dcterms:W3CDTF">2016-02-17T08:42:00Z</dcterms:created>
  <dcterms:modified xsi:type="dcterms:W3CDTF">2016-04-12T15:05:00Z</dcterms:modified>
</cp:coreProperties>
</file>