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244" w:rsidRPr="006C00C9" w:rsidRDefault="00E57CF6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9428FA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428FA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6A2244" w:rsidRPr="00C219B9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6A2244" w:rsidRPr="00C219B9" w:rsidRDefault="00BD7099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C219B9">
        <w:rPr>
          <w:rFonts w:ascii="Arial" w:hAnsi="Arial" w:cs="Arial"/>
          <w:b/>
          <w:bCs/>
          <w:sz w:val="28"/>
          <w:szCs w:val="28"/>
        </w:rPr>
        <w:t>DIPLOMA</w:t>
      </w:r>
      <w:r w:rsidR="006A2244" w:rsidRPr="00C219B9">
        <w:rPr>
          <w:rFonts w:ascii="Arial" w:hAnsi="Arial" w:cs="Arial"/>
          <w:b/>
          <w:bCs/>
          <w:sz w:val="28"/>
          <w:szCs w:val="28"/>
        </w:rPr>
        <w:t xml:space="preserve"> IN BANKING EXAMINATION</w:t>
      </w:r>
    </w:p>
    <w:p w:rsidR="006A2244" w:rsidRPr="006C00C9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6A2244" w:rsidRPr="009428FA" w:rsidRDefault="006A2244" w:rsidP="009610C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9428FA">
        <w:rPr>
          <w:rFonts w:ascii="Arial" w:hAnsi="Arial" w:cs="Arial"/>
          <w:b/>
          <w:bCs/>
          <w:sz w:val="28"/>
          <w:szCs w:val="28"/>
        </w:rPr>
        <w:t>SUBJECT</w:t>
      </w:r>
      <w:r w:rsidR="006D2E07" w:rsidRPr="009428FA">
        <w:rPr>
          <w:rFonts w:ascii="Arial" w:hAnsi="Arial" w:cs="Arial"/>
          <w:b/>
          <w:bCs/>
          <w:sz w:val="28"/>
          <w:szCs w:val="28"/>
        </w:rPr>
        <w:t>:</w:t>
      </w:r>
      <w:r w:rsidR="00BD7099" w:rsidRPr="009428FA">
        <w:rPr>
          <w:rFonts w:ascii="Arial" w:hAnsi="Arial" w:cs="Arial"/>
          <w:b/>
          <w:bCs/>
          <w:sz w:val="28"/>
          <w:szCs w:val="28"/>
        </w:rPr>
        <w:t xml:space="preserve"> </w:t>
      </w:r>
      <w:r w:rsidR="00E57CF6">
        <w:rPr>
          <w:rFonts w:ascii="Arial" w:hAnsi="Arial" w:cs="Arial"/>
          <w:b/>
          <w:bCs/>
          <w:sz w:val="28"/>
          <w:szCs w:val="28"/>
        </w:rPr>
        <w:t>CREDIT RISK ASSESSMENT 1</w:t>
      </w:r>
      <w:r w:rsidR="003A55DB">
        <w:rPr>
          <w:rFonts w:ascii="Arial" w:hAnsi="Arial" w:cs="Arial"/>
          <w:b/>
          <w:bCs/>
          <w:sz w:val="28"/>
          <w:szCs w:val="28"/>
        </w:rPr>
        <w:t xml:space="preserve"> </w:t>
      </w:r>
      <w:r w:rsidR="00BD7099" w:rsidRPr="009428FA">
        <w:rPr>
          <w:rFonts w:ascii="Arial" w:hAnsi="Arial" w:cs="Arial"/>
          <w:b/>
          <w:bCs/>
          <w:sz w:val="28"/>
          <w:szCs w:val="28"/>
        </w:rPr>
        <w:t>(IOBM – D2</w:t>
      </w:r>
      <w:r w:rsidR="00AF01C8" w:rsidRPr="009428FA">
        <w:rPr>
          <w:rFonts w:ascii="Arial" w:hAnsi="Arial" w:cs="Arial"/>
          <w:b/>
          <w:bCs/>
          <w:sz w:val="28"/>
          <w:szCs w:val="28"/>
        </w:rPr>
        <w:t>0</w:t>
      </w:r>
      <w:r w:rsidR="00E57CF6">
        <w:rPr>
          <w:rFonts w:ascii="Arial" w:hAnsi="Arial" w:cs="Arial"/>
          <w:b/>
          <w:bCs/>
          <w:sz w:val="28"/>
          <w:szCs w:val="28"/>
        </w:rPr>
        <w:t>4</w:t>
      </w:r>
      <w:r w:rsidR="00BD7099" w:rsidRPr="009428FA">
        <w:rPr>
          <w:rFonts w:ascii="Arial" w:hAnsi="Arial" w:cs="Arial"/>
          <w:b/>
          <w:bCs/>
          <w:sz w:val="28"/>
          <w:szCs w:val="28"/>
        </w:rPr>
        <w:t>)</w:t>
      </w:r>
    </w:p>
    <w:p w:rsidR="006A2244" w:rsidRPr="009428FA" w:rsidRDefault="006A2244" w:rsidP="00005AD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3E74C6" w:rsidRPr="006C00C9" w:rsidRDefault="003E74C6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F4502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</w:t>
      </w:r>
      <w:r w:rsidR="006A2244" w:rsidRPr="006C00C9">
        <w:rPr>
          <w:rFonts w:ascii="Arial" w:hAnsi="Arial" w:cs="Arial"/>
          <w:b/>
          <w:bCs/>
        </w:rPr>
        <w:t xml:space="preserve">te: </w:t>
      </w:r>
      <w:r w:rsidR="0082231B">
        <w:rPr>
          <w:rFonts w:ascii="Arial" w:hAnsi="Arial" w:cs="Arial"/>
          <w:b/>
          <w:bCs/>
        </w:rPr>
        <w:t xml:space="preserve"> </w:t>
      </w:r>
      <w:r w:rsidR="003A55DB">
        <w:rPr>
          <w:rFonts w:ascii="Arial" w:hAnsi="Arial" w:cs="Arial"/>
          <w:b/>
          <w:bCs/>
        </w:rPr>
        <w:t>Sunday, 28</w:t>
      </w:r>
      <w:r w:rsidR="003A55DB" w:rsidRPr="003A55DB">
        <w:rPr>
          <w:rFonts w:ascii="Arial" w:hAnsi="Arial" w:cs="Arial"/>
          <w:b/>
          <w:bCs/>
          <w:vertAlign w:val="superscript"/>
        </w:rPr>
        <w:t>th</w:t>
      </w:r>
      <w:r w:rsidR="003A55DB">
        <w:rPr>
          <w:rFonts w:ascii="Arial" w:hAnsi="Arial" w:cs="Arial"/>
          <w:b/>
          <w:bCs/>
        </w:rPr>
        <w:t xml:space="preserve"> April 2013</w:t>
      </w: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C00C9">
        <w:rPr>
          <w:rFonts w:ascii="Arial" w:hAnsi="Arial" w:cs="Arial"/>
          <w:b/>
          <w:bCs/>
        </w:rPr>
        <w:t>Time Allocated: 3 hours</w:t>
      </w:r>
      <w:r w:rsidR="00807510" w:rsidRPr="006C00C9">
        <w:rPr>
          <w:rFonts w:ascii="Arial" w:hAnsi="Arial" w:cs="Arial"/>
          <w:b/>
          <w:bCs/>
        </w:rPr>
        <w:tab/>
      </w:r>
      <w:r w:rsidRPr="006C00C9">
        <w:rPr>
          <w:rFonts w:ascii="Arial" w:hAnsi="Arial" w:cs="Arial"/>
          <w:b/>
          <w:bCs/>
        </w:rPr>
        <w:t xml:space="preserve"> (</w:t>
      </w:r>
      <w:r w:rsidR="00933DEF" w:rsidRPr="006C00C9">
        <w:rPr>
          <w:rFonts w:ascii="Arial" w:hAnsi="Arial" w:cs="Arial"/>
          <w:b/>
          <w:bCs/>
        </w:rPr>
        <w:t>13:3</w:t>
      </w:r>
      <w:r w:rsidR="00B84EAA" w:rsidRPr="006C00C9">
        <w:rPr>
          <w:rFonts w:ascii="Arial" w:hAnsi="Arial" w:cs="Arial"/>
          <w:b/>
          <w:bCs/>
        </w:rPr>
        <w:t>0</w:t>
      </w:r>
      <w:r w:rsidR="002E7BA1" w:rsidRPr="006C00C9">
        <w:rPr>
          <w:rFonts w:ascii="Arial" w:hAnsi="Arial" w:cs="Arial"/>
          <w:b/>
          <w:bCs/>
        </w:rPr>
        <w:t xml:space="preserve"> – </w:t>
      </w:r>
      <w:r w:rsidR="001F41C9" w:rsidRPr="006C00C9">
        <w:rPr>
          <w:rFonts w:ascii="Arial" w:hAnsi="Arial" w:cs="Arial"/>
          <w:b/>
          <w:bCs/>
        </w:rPr>
        <w:t>1</w:t>
      </w:r>
      <w:r w:rsidR="00933DEF" w:rsidRPr="006C00C9">
        <w:rPr>
          <w:rFonts w:ascii="Arial" w:hAnsi="Arial" w:cs="Arial"/>
          <w:b/>
          <w:bCs/>
        </w:rPr>
        <w:t>6</w:t>
      </w:r>
      <w:r w:rsidR="002E7BA1" w:rsidRPr="006C00C9">
        <w:rPr>
          <w:rFonts w:ascii="Arial" w:hAnsi="Arial" w:cs="Arial"/>
          <w:b/>
          <w:bCs/>
        </w:rPr>
        <w:t>:</w:t>
      </w:r>
      <w:r w:rsidR="00933DEF" w:rsidRPr="006C00C9">
        <w:rPr>
          <w:rFonts w:ascii="Arial" w:hAnsi="Arial" w:cs="Arial"/>
          <w:b/>
          <w:bCs/>
        </w:rPr>
        <w:t>3</w:t>
      </w:r>
      <w:r w:rsidR="001F41C9" w:rsidRPr="006C00C9">
        <w:rPr>
          <w:rFonts w:ascii="Arial" w:hAnsi="Arial" w:cs="Arial"/>
          <w:b/>
          <w:bCs/>
        </w:rPr>
        <w:t xml:space="preserve">0 </w:t>
      </w:r>
      <w:r w:rsidR="00D04A6E">
        <w:rPr>
          <w:rFonts w:ascii="Arial" w:hAnsi="Arial" w:cs="Arial"/>
          <w:b/>
          <w:bCs/>
        </w:rPr>
        <w:t>hours</w:t>
      </w:r>
      <w:r w:rsidRPr="006C00C9">
        <w:rPr>
          <w:rFonts w:ascii="Arial" w:hAnsi="Arial" w:cs="Arial"/>
          <w:b/>
          <w:bCs/>
        </w:rPr>
        <w:t>)</w:t>
      </w:r>
      <w:r w:rsidRPr="006C00C9">
        <w:rPr>
          <w:rFonts w:ascii="Arial" w:hAnsi="Arial" w:cs="Arial"/>
          <w:bCs/>
        </w:rPr>
        <w:t xml:space="preserve"> </w:t>
      </w:r>
      <w:r w:rsidRPr="006C00C9">
        <w:rPr>
          <w:rFonts w:ascii="Arial" w:hAnsi="Arial" w:cs="Arial"/>
          <w:bCs/>
        </w:rPr>
        <w:tab/>
      </w:r>
    </w:p>
    <w:p w:rsidR="006A2244" w:rsidRPr="006C00C9" w:rsidRDefault="00054B53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left:0;text-align:left;z-index:251657728" from="-3.75pt,0" to="474.75pt,0" strokeweight="2.25pt"/>
        </w:pict>
      </w: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C00C9">
        <w:rPr>
          <w:rFonts w:ascii="Arial" w:hAnsi="Arial" w:cs="Arial"/>
          <w:b/>
          <w:bCs/>
        </w:rPr>
        <w:t>INSTRUCTIONS TO CANDIDATES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1</w:t>
      </w:r>
      <w:r w:rsidR="006A2244" w:rsidRPr="006C00C9">
        <w:rPr>
          <w:rFonts w:ascii="Arial" w:hAnsi="Arial" w:cs="Arial"/>
          <w:bCs/>
        </w:rPr>
        <w:t xml:space="preserve"> </w:t>
      </w:r>
      <w:r w:rsidR="006A2244" w:rsidRPr="006C00C9">
        <w:rPr>
          <w:rFonts w:ascii="Arial" w:hAnsi="Arial" w:cs="Arial"/>
          <w:bCs/>
        </w:rPr>
        <w:tab/>
        <w:t xml:space="preserve">This paper consists of </w:t>
      </w:r>
      <w:r w:rsidR="006A2244" w:rsidRPr="006C00C9">
        <w:rPr>
          <w:rFonts w:ascii="Arial" w:hAnsi="Arial" w:cs="Arial"/>
          <w:b/>
          <w:bCs/>
        </w:rPr>
        <w:t>TWO</w:t>
      </w:r>
      <w:r w:rsidR="006A2244" w:rsidRPr="006C00C9">
        <w:rPr>
          <w:rFonts w:ascii="Arial" w:hAnsi="Arial" w:cs="Arial"/>
          <w:bCs/>
        </w:rPr>
        <w:t xml:space="preserve"> Sections, A and B.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2</w:t>
      </w:r>
      <w:r w:rsidR="00E01192">
        <w:rPr>
          <w:rFonts w:ascii="Arial" w:hAnsi="Arial" w:cs="Arial"/>
          <w:bCs/>
        </w:rPr>
        <w:t xml:space="preserve"> </w:t>
      </w:r>
      <w:r w:rsidR="00E01192">
        <w:rPr>
          <w:rFonts w:ascii="Arial" w:hAnsi="Arial" w:cs="Arial"/>
          <w:bCs/>
        </w:rPr>
        <w:tab/>
        <w:t>Section A consists of 2</w:t>
      </w:r>
      <w:r w:rsidR="00635A4B">
        <w:rPr>
          <w:rFonts w:ascii="Arial" w:hAnsi="Arial" w:cs="Arial"/>
          <w:bCs/>
        </w:rPr>
        <w:t>0 multiple</w:t>
      </w:r>
      <w:r w:rsidR="006A2244" w:rsidRPr="006C00C9">
        <w:rPr>
          <w:rFonts w:ascii="Arial" w:hAnsi="Arial" w:cs="Arial"/>
          <w:bCs/>
        </w:rPr>
        <w:t xml:space="preserve"> qu</w:t>
      </w:r>
      <w:r w:rsidR="00635A4B">
        <w:rPr>
          <w:rFonts w:ascii="Arial" w:hAnsi="Arial" w:cs="Arial"/>
          <w:bCs/>
        </w:rPr>
        <w:t>estions, each question carries 2</w:t>
      </w:r>
      <w:r w:rsidR="006A2244" w:rsidRPr="006C00C9">
        <w:rPr>
          <w:rFonts w:ascii="Arial" w:hAnsi="Arial" w:cs="Arial"/>
          <w:bCs/>
        </w:rPr>
        <w:t xml:space="preserve"> marks.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 xml:space="preserve">Answer </w:t>
      </w:r>
      <w:r w:rsidRPr="006C00C9">
        <w:rPr>
          <w:rFonts w:ascii="Arial" w:hAnsi="Arial" w:cs="Arial"/>
          <w:b/>
          <w:bCs/>
        </w:rPr>
        <w:t>ALL</w:t>
      </w:r>
      <w:r w:rsidRPr="006C00C9">
        <w:rPr>
          <w:rFonts w:ascii="Arial" w:hAnsi="Arial" w:cs="Arial"/>
          <w:bCs/>
        </w:rPr>
        <w:t xml:space="preserve"> questions.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3</w:t>
      </w:r>
      <w:r w:rsidR="006A2244" w:rsidRPr="006C00C9">
        <w:rPr>
          <w:rFonts w:ascii="Arial" w:hAnsi="Arial" w:cs="Arial"/>
          <w:bCs/>
        </w:rPr>
        <w:t xml:space="preserve"> </w:t>
      </w:r>
      <w:r w:rsidR="006A2244" w:rsidRPr="006C00C9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="006A2244" w:rsidRPr="006C00C9">
        <w:rPr>
          <w:rFonts w:ascii="Arial" w:hAnsi="Arial" w:cs="Arial"/>
          <w:b/>
          <w:bCs/>
        </w:rPr>
        <w:t>ANY TWO</w:t>
      </w:r>
      <w:r w:rsidR="006A2244" w:rsidRPr="006C00C9">
        <w:rPr>
          <w:rFonts w:ascii="Arial" w:hAnsi="Arial" w:cs="Arial"/>
          <w:bCs/>
        </w:rPr>
        <w:t xml:space="preserve"> questions.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4</w:t>
      </w:r>
      <w:r w:rsidR="006A2244" w:rsidRPr="006C00C9">
        <w:rPr>
          <w:rFonts w:ascii="Arial" w:hAnsi="Arial" w:cs="Arial"/>
          <w:bCs/>
        </w:rPr>
        <w:tab/>
        <w:t xml:space="preserve">You will be allowed </w:t>
      </w:r>
      <w:r w:rsidR="006A2244" w:rsidRPr="006C00C9">
        <w:rPr>
          <w:rFonts w:ascii="Arial" w:hAnsi="Arial" w:cs="Arial"/>
          <w:b/>
          <w:bCs/>
        </w:rPr>
        <w:t>10 minutes</w:t>
      </w:r>
      <w:r w:rsidR="006A2244" w:rsidRPr="006C00C9">
        <w:rPr>
          <w:rFonts w:ascii="Arial" w:hAnsi="Arial" w:cs="Arial"/>
          <w:bCs/>
        </w:rPr>
        <w:t xml:space="preserve"> to go through the paper before the</w:t>
      </w:r>
      <w:r w:rsidR="00721DF6" w:rsidRPr="006C00C9">
        <w:rPr>
          <w:rFonts w:ascii="Arial" w:hAnsi="Arial" w:cs="Arial"/>
          <w:bCs/>
        </w:rPr>
        <w:t xml:space="preserve"> start of the examination, </w:t>
      </w:r>
      <w:r w:rsidR="006A2244" w:rsidRPr="006C00C9">
        <w:rPr>
          <w:rFonts w:ascii="Arial" w:hAnsi="Arial" w:cs="Arial"/>
          <w:bCs/>
        </w:rPr>
        <w:t>you may write on this paper but not in the answer book.</w:t>
      </w: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5</w:t>
      </w:r>
      <w:r w:rsidRPr="006C00C9">
        <w:rPr>
          <w:rFonts w:ascii="Arial" w:hAnsi="Arial" w:cs="Arial"/>
          <w:bCs/>
        </w:rPr>
        <w:tab/>
        <w:t>Begin each answer on a new page.</w:t>
      </w: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C35F9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6</w:t>
      </w:r>
      <w:r w:rsidRPr="006C00C9">
        <w:rPr>
          <w:rFonts w:ascii="Arial" w:hAnsi="Arial" w:cs="Arial"/>
          <w:bCs/>
        </w:rPr>
        <w:tab/>
      </w:r>
      <w:r w:rsidRPr="006C00C9">
        <w:rPr>
          <w:rFonts w:ascii="Arial" w:hAnsi="Arial" w:cs="Arial"/>
          <w:b/>
          <w:bCs/>
        </w:rPr>
        <w:t>Please write your examination number on each answer book used.</w:t>
      </w:r>
      <w:r w:rsidR="00635A4B"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6A2244" w:rsidRPr="006C00C9" w:rsidRDefault="00DC35F9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6C00C9">
        <w:rPr>
          <w:rFonts w:ascii="Arial" w:hAnsi="Arial" w:cs="Arial"/>
          <w:bCs/>
        </w:rPr>
        <w:t>7</w:t>
      </w:r>
      <w:r w:rsidR="006A2244" w:rsidRPr="006C00C9">
        <w:rPr>
          <w:rFonts w:ascii="Arial" w:hAnsi="Arial" w:cs="Arial"/>
          <w:bCs/>
        </w:rPr>
        <w:tab/>
      </w:r>
      <w:r w:rsidR="006A2244" w:rsidRPr="006C00C9">
        <w:rPr>
          <w:rFonts w:ascii="Arial" w:hAnsi="Arial" w:cs="Arial"/>
          <w:bCs/>
          <w:u w:val="single"/>
        </w:rPr>
        <w:t>DO NOT</w:t>
      </w:r>
      <w:r w:rsidR="006A2244" w:rsidRPr="006C00C9">
        <w:rPr>
          <w:rFonts w:ascii="Arial" w:hAnsi="Arial" w:cs="Arial"/>
          <w:bCs/>
        </w:rPr>
        <w:t xml:space="preserve"> open this question paper until instructed to do so.</w:t>
      </w: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8264F" w:rsidRPr="006C00C9" w:rsidRDefault="0048264F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A2244" w:rsidRPr="006C00C9" w:rsidRDefault="006A2244" w:rsidP="00AA511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E3088" w:rsidRPr="006C00C9" w:rsidRDefault="00DE3088" w:rsidP="00AA511B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E74C6" w:rsidRPr="006C00C9" w:rsidRDefault="003E74C6" w:rsidP="00AA511B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A686B" w:rsidRPr="00C219B9" w:rsidRDefault="007A686B" w:rsidP="00607E84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C219B9">
        <w:rPr>
          <w:rFonts w:ascii="Arial" w:hAnsi="Arial" w:cs="Arial"/>
          <w:b/>
          <w:sz w:val="28"/>
          <w:szCs w:val="28"/>
        </w:rPr>
        <w:lastRenderedPageBreak/>
        <w:t xml:space="preserve">SECTION </w:t>
      </w:r>
      <w:r w:rsidR="008A5137" w:rsidRPr="00C219B9">
        <w:rPr>
          <w:rFonts w:ascii="Arial" w:hAnsi="Arial" w:cs="Arial"/>
          <w:b/>
          <w:sz w:val="28"/>
          <w:szCs w:val="28"/>
        </w:rPr>
        <w:t>A</w:t>
      </w:r>
      <w:r w:rsidRPr="00C219B9">
        <w:rPr>
          <w:rFonts w:ascii="Arial" w:hAnsi="Arial" w:cs="Arial"/>
          <w:b/>
          <w:sz w:val="28"/>
          <w:szCs w:val="28"/>
        </w:rPr>
        <w:tab/>
      </w:r>
      <w:r w:rsidR="00607E84" w:rsidRPr="00C219B9">
        <w:rPr>
          <w:rFonts w:ascii="Arial" w:hAnsi="Arial" w:cs="Arial"/>
          <w:b/>
          <w:sz w:val="28"/>
          <w:szCs w:val="28"/>
        </w:rPr>
        <w:tab/>
      </w:r>
      <w:r w:rsidR="00065592" w:rsidRPr="00C219B9">
        <w:rPr>
          <w:rFonts w:ascii="Arial" w:hAnsi="Arial" w:cs="Arial"/>
          <w:b/>
          <w:sz w:val="28"/>
          <w:szCs w:val="28"/>
        </w:rPr>
        <w:tab/>
      </w:r>
      <w:r w:rsidRPr="00C219B9">
        <w:rPr>
          <w:rFonts w:ascii="Arial" w:hAnsi="Arial" w:cs="Arial"/>
          <w:b/>
          <w:sz w:val="28"/>
          <w:szCs w:val="28"/>
        </w:rPr>
        <w:t>(</w:t>
      </w:r>
      <w:r w:rsidR="008A5137" w:rsidRPr="00C219B9">
        <w:rPr>
          <w:rFonts w:ascii="Arial" w:hAnsi="Arial" w:cs="Arial"/>
          <w:b/>
          <w:sz w:val="28"/>
          <w:szCs w:val="28"/>
        </w:rPr>
        <w:t>6</w:t>
      </w:r>
      <w:r w:rsidRPr="00C219B9">
        <w:rPr>
          <w:rFonts w:ascii="Arial" w:hAnsi="Arial" w:cs="Arial"/>
          <w:b/>
          <w:sz w:val="28"/>
          <w:szCs w:val="28"/>
        </w:rPr>
        <w:t>0 MARKS)</w:t>
      </w:r>
    </w:p>
    <w:p w:rsidR="007A686B" w:rsidRPr="006C00C9" w:rsidRDefault="007A686B" w:rsidP="00607E8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07E84" w:rsidRPr="006C00C9" w:rsidRDefault="00607E84" w:rsidP="00E40EC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A686B" w:rsidRPr="006C00C9" w:rsidRDefault="007A686B" w:rsidP="00E40EC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C00C9">
        <w:rPr>
          <w:rFonts w:ascii="Arial" w:hAnsi="Arial" w:cs="Arial"/>
          <w:sz w:val="24"/>
          <w:szCs w:val="24"/>
        </w:rPr>
        <w:t xml:space="preserve">Answer </w:t>
      </w:r>
      <w:r w:rsidRPr="006C00C9">
        <w:rPr>
          <w:rFonts w:ascii="Arial" w:hAnsi="Arial" w:cs="Arial"/>
          <w:b/>
          <w:sz w:val="24"/>
          <w:szCs w:val="24"/>
          <w:u w:val="single"/>
        </w:rPr>
        <w:t>ALL</w:t>
      </w:r>
      <w:r w:rsidRPr="006C00C9">
        <w:rPr>
          <w:rFonts w:ascii="Arial" w:hAnsi="Arial" w:cs="Arial"/>
          <w:sz w:val="24"/>
          <w:szCs w:val="24"/>
        </w:rPr>
        <w:t xml:space="preserve"> questions from this section</w:t>
      </w:r>
      <w:r w:rsidR="008A5137" w:rsidRPr="006C00C9">
        <w:rPr>
          <w:rFonts w:ascii="Arial" w:hAnsi="Arial" w:cs="Arial"/>
          <w:sz w:val="24"/>
          <w:szCs w:val="24"/>
        </w:rPr>
        <w:t>.</w:t>
      </w:r>
    </w:p>
    <w:p w:rsidR="00C65AE3" w:rsidRPr="00454CF4" w:rsidRDefault="00C65AE3" w:rsidP="00C65AE3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65AE3" w:rsidRPr="00454CF4" w:rsidRDefault="00C65AE3" w:rsidP="00C65AE3">
      <w:pPr>
        <w:pStyle w:val="NoSpacing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65AE3" w:rsidRDefault="00C65AE3" w:rsidP="00C65AE3">
      <w:pPr>
        <w:jc w:val="both"/>
        <w:rPr>
          <w:rFonts w:ascii="Arial" w:hAnsi="Arial" w:cs="Arial"/>
          <w:b/>
        </w:rPr>
      </w:pPr>
      <w:r w:rsidRPr="00454CF4">
        <w:rPr>
          <w:rFonts w:ascii="Arial" w:hAnsi="Arial" w:cs="Arial"/>
          <w:b/>
        </w:rPr>
        <w:t>QUESTION 1</w:t>
      </w:r>
    </w:p>
    <w:p w:rsidR="00E57CF6" w:rsidRPr="004E65B5" w:rsidRDefault="00E57CF6" w:rsidP="003A55DB">
      <w:pPr>
        <w:spacing w:line="276" w:lineRule="auto"/>
        <w:rPr>
          <w:rFonts w:ascii="Arial" w:hAnsi="Arial" w:cs="Arial"/>
          <w:b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</w:rPr>
        <w:t xml:space="preserve">Why is it important for lending officials to have an appreciation of their borrowers’ needs and the way their businesses are structured? </w:t>
      </w:r>
      <w:r w:rsidRPr="004E65B5">
        <w:rPr>
          <w:rFonts w:ascii="Arial" w:hAnsi="Arial" w:cs="Arial"/>
        </w:rPr>
        <w:tab/>
      </w:r>
      <w:r w:rsidRPr="004E65B5">
        <w:rPr>
          <w:rFonts w:ascii="Arial" w:hAnsi="Arial" w:cs="Arial"/>
        </w:rPr>
        <w:tab/>
      </w:r>
      <w:r w:rsidRPr="004E65B5">
        <w:rPr>
          <w:rFonts w:ascii="Arial" w:hAnsi="Arial" w:cs="Arial"/>
        </w:rPr>
        <w:tab/>
      </w:r>
      <w:r w:rsidR="00691AA6">
        <w:rPr>
          <w:rFonts w:ascii="Arial" w:hAnsi="Arial" w:cs="Arial"/>
        </w:rPr>
        <w:t xml:space="preserve">            </w:t>
      </w:r>
      <w:r w:rsidR="003A55DB">
        <w:rPr>
          <w:rFonts w:ascii="Arial" w:hAnsi="Arial" w:cs="Arial"/>
        </w:rPr>
        <w:t xml:space="preserve">   </w:t>
      </w:r>
      <w:r w:rsidRPr="004E65B5">
        <w:rPr>
          <w:rFonts w:ascii="Arial" w:hAnsi="Arial" w:cs="Arial"/>
          <w:b/>
        </w:rPr>
        <w:t>(Total 15 marks)</w:t>
      </w: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t>QUESTION 2</w:t>
      </w:r>
    </w:p>
    <w:p w:rsidR="003A55DB" w:rsidRPr="004E65B5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Default="00E57CF6" w:rsidP="003A55DB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t>From a bank lender’s perspective, what are the challenges that are normally associated with sole proprietors?</w:t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="003A55DB">
        <w:rPr>
          <w:rFonts w:ascii="Arial" w:hAnsi="Arial" w:cs="Arial"/>
          <w:sz w:val="24"/>
          <w:szCs w:val="24"/>
        </w:rPr>
        <w:t xml:space="preserve">      </w:t>
      </w:r>
      <w:r w:rsidRPr="004E65B5">
        <w:rPr>
          <w:rFonts w:ascii="Arial" w:hAnsi="Arial" w:cs="Arial"/>
          <w:i/>
          <w:sz w:val="24"/>
          <w:szCs w:val="24"/>
        </w:rPr>
        <w:t>(8 marks)</w:t>
      </w:r>
    </w:p>
    <w:p w:rsidR="003A55DB" w:rsidRPr="003A55DB" w:rsidRDefault="003A55DB" w:rsidP="003A55DB">
      <w:pPr>
        <w:jc w:val="both"/>
        <w:rPr>
          <w:rFonts w:ascii="Arial" w:hAnsi="Arial" w:cs="Arial"/>
          <w:i/>
        </w:rPr>
      </w:pPr>
    </w:p>
    <w:p w:rsidR="00E57CF6" w:rsidRPr="004E65B5" w:rsidRDefault="00E57CF6" w:rsidP="003A55DB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t xml:space="preserve">What are the main reasons that are usually associated with businesses’ need to borrow from banks and/or other sources? </w:t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="003A55DB">
        <w:rPr>
          <w:rFonts w:ascii="Arial" w:hAnsi="Arial" w:cs="Arial"/>
          <w:sz w:val="24"/>
          <w:szCs w:val="24"/>
        </w:rPr>
        <w:t xml:space="preserve">                 </w:t>
      </w:r>
      <w:r w:rsidRPr="004E65B5">
        <w:rPr>
          <w:rFonts w:ascii="Arial" w:hAnsi="Arial" w:cs="Arial"/>
          <w:i/>
          <w:sz w:val="24"/>
          <w:szCs w:val="24"/>
        </w:rPr>
        <w:t>(7 marks)</w:t>
      </w:r>
    </w:p>
    <w:p w:rsidR="00E57CF6" w:rsidRPr="004E65B5" w:rsidRDefault="003A55DB" w:rsidP="003A55DB">
      <w:pPr>
        <w:pStyle w:val="ListParagraph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E57CF6" w:rsidRPr="004E65B5">
        <w:rPr>
          <w:rFonts w:ascii="Arial" w:hAnsi="Arial" w:cs="Arial"/>
          <w:b/>
          <w:sz w:val="24"/>
          <w:szCs w:val="24"/>
        </w:rPr>
        <w:t>(Total 15 marks)</w:t>
      </w: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t>QUESTION 3</w:t>
      </w:r>
    </w:p>
    <w:p w:rsidR="003A55DB" w:rsidRPr="004E65B5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</w:rPr>
      </w:pPr>
      <w:proofErr w:type="spellStart"/>
      <w:r w:rsidRPr="004E65B5">
        <w:rPr>
          <w:rFonts w:ascii="Arial" w:hAnsi="Arial" w:cs="Arial"/>
        </w:rPr>
        <w:t>Chatonda</w:t>
      </w:r>
      <w:proofErr w:type="spellEnd"/>
      <w:r w:rsidRPr="004E65B5">
        <w:rPr>
          <w:rFonts w:ascii="Arial" w:hAnsi="Arial" w:cs="Arial"/>
        </w:rPr>
        <w:t xml:space="preserve">, the son of the proprietor of </w:t>
      </w:r>
      <w:proofErr w:type="spellStart"/>
      <w:r w:rsidRPr="004E65B5">
        <w:rPr>
          <w:rFonts w:ascii="Arial" w:hAnsi="Arial" w:cs="Arial"/>
        </w:rPr>
        <w:t>Zabweka</w:t>
      </w:r>
      <w:proofErr w:type="spellEnd"/>
      <w:r w:rsidRPr="004E65B5">
        <w:rPr>
          <w:rFonts w:ascii="Arial" w:hAnsi="Arial" w:cs="Arial"/>
        </w:rPr>
        <w:t xml:space="preserve"> Enterprises, has returned from USA a</w:t>
      </w:r>
      <w:r w:rsidR="00691AA6">
        <w:rPr>
          <w:rFonts w:ascii="Arial" w:hAnsi="Arial" w:cs="Arial"/>
        </w:rPr>
        <w:t>nd his ageing father desires</w:t>
      </w:r>
      <w:r w:rsidRPr="004E65B5">
        <w:rPr>
          <w:rFonts w:ascii="Arial" w:hAnsi="Arial" w:cs="Arial"/>
        </w:rPr>
        <w:t xml:space="preserve"> that he should join him and eventually take over the running of the business. He holds an MBA degree from Harvard. Prior to his return, he had worked for a bank in New York for two years. He does not seem to hold your bank in high esteem. He re</w:t>
      </w:r>
      <w:r w:rsidR="003A55DB">
        <w:rPr>
          <w:rFonts w:ascii="Arial" w:hAnsi="Arial" w:cs="Arial"/>
        </w:rPr>
        <w:t>ckons</w:t>
      </w:r>
      <w:r w:rsidRPr="004E65B5">
        <w:rPr>
          <w:rFonts w:ascii="Arial" w:hAnsi="Arial" w:cs="Arial"/>
        </w:rPr>
        <w:t xml:space="preserve"> that your bank seems </w:t>
      </w:r>
      <w:r w:rsidR="00691AA6">
        <w:rPr>
          <w:rFonts w:ascii="Arial" w:hAnsi="Arial" w:cs="Arial"/>
        </w:rPr>
        <w:t xml:space="preserve">to be </w:t>
      </w:r>
      <w:r w:rsidRPr="004E65B5">
        <w:rPr>
          <w:rFonts w:ascii="Arial" w:hAnsi="Arial" w:cs="Arial"/>
        </w:rPr>
        <w:t>too rigid in its approach to lending to small businesses, unlike</w:t>
      </w:r>
      <w:r w:rsidR="003A55DB">
        <w:rPr>
          <w:rFonts w:ascii="Arial" w:hAnsi="Arial" w:cs="Arial"/>
        </w:rPr>
        <w:t xml:space="preserve"> </w:t>
      </w:r>
      <w:r w:rsidRPr="004E65B5">
        <w:rPr>
          <w:rFonts w:ascii="Arial" w:hAnsi="Arial" w:cs="Arial"/>
        </w:rPr>
        <w:t>the bank he had worked with.</w:t>
      </w:r>
    </w:p>
    <w:p w:rsidR="00B12A6C" w:rsidRDefault="00B12A6C" w:rsidP="003A55DB">
      <w:pPr>
        <w:spacing w:line="276" w:lineRule="auto"/>
        <w:jc w:val="both"/>
        <w:rPr>
          <w:rFonts w:ascii="Arial" w:hAnsi="Arial" w:cs="Arial"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</w:rPr>
      </w:pPr>
      <w:r w:rsidRPr="004E65B5">
        <w:rPr>
          <w:rFonts w:ascii="Arial" w:hAnsi="Arial" w:cs="Arial"/>
        </w:rPr>
        <w:t xml:space="preserve">He approaches you with a proposal that, if </w:t>
      </w:r>
      <w:r w:rsidR="00691AA6">
        <w:rPr>
          <w:rFonts w:ascii="Arial" w:hAnsi="Arial" w:cs="Arial"/>
        </w:rPr>
        <w:t xml:space="preserve">it is </w:t>
      </w:r>
      <w:r w:rsidRPr="004E65B5">
        <w:rPr>
          <w:rFonts w:ascii="Arial" w:hAnsi="Arial" w:cs="Arial"/>
        </w:rPr>
        <w:t xml:space="preserve">accepted, </w:t>
      </w:r>
      <w:r w:rsidR="00691AA6">
        <w:rPr>
          <w:rFonts w:ascii="Arial" w:hAnsi="Arial" w:cs="Arial"/>
        </w:rPr>
        <w:t xml:space="preserve">it </w:t>
      </w:r>
      <w:r w:rsidRPr="004E65B5">
        <w:rPr>
          <w:rFonts w:ascii="Arial" w:hAnsi="Arial" w:cs="Arial"/>
        </w:rPr>
        <w:t xml:space="preserve">would result into </w:t>
      </w:r>
      <w:proofErr w:type="spellStart"/>
      <w:r w:rsidRPr="004E65B5">
        <w:rPr>
          <w:rFonts w:ascii="Arial" w:hAnsi="Arial" w:cs="Arial"/>
        </w:rPr>
        <w:t>Zabweka</w:t>
      </w:r>
      <w:proofErr w:type="spellEnd"/>
      <w:r w:rsidRPr="004E65B5">
        <w:rPr>
          <w:rFonts w:ascii="Arial" w:hAnsi="Arial" w:cs="Arial"/>
        </w:rPr>
        <w:t xml:space="preserve"> Enterprises </w:t>
      </w:r>
      <w:r w:rsidR="00691AA6">
        <w:rPr>
          <w:rFonts w:ascii="Arial" w:hAnsi="Arial" w:cs="Arial"/>
        </w:rPr>
        <w:t xml:space="preserve">having </w:t>
      </w:r>
      <w:r w:rsidRPr="004E65B5">
        <w:rPr>
          <w:rFonts w:ascii="Arial" w:hAnsi="Arial" w:cs="Arial"/>
        </w:rPr>
        <w:t>shops scattered all over the country</w:t>
      </w:r>
      <w:r w:rsidR="00691AA6">
        <w:rPr>
          <w:rFonts w:ascii="Arial" w:hAnsi="Arial" w:cs="Arial"/>
        </w:rPr>
        <w:t xml:space="preserve"> hence being at par with PTC outlets</w:t>
      </w:r>
      <w:r w:rsidRPr="004E65B5">
        <w:rPr>
          <w:rFonts w:ascii="Arial" w:hAnsi="Arial" w:cs="Arial"/>
        </w:rPr>
        <w:t>. Currently the business has only one outlet at Ginnery Corner.</w:t>
      </w: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3A55DB">
        <w:rPr>
          <w:rFonts w:ascii="Arial" w:hAnsi="Arial" w:cs="Arial"/>
          <w:b/>
        </w:rPr>
        <w:t>Required:</w:t>
      </w:r>
    </w:p>
    <w:p w:rsidR="00691AA6" w:rsidRPr="003A55DB" w:rsidRDefault="00691AA6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Pr="004E65B5" w:rsidRDefault="00E57CF6" w:rsidP="003A55DB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t xml:space="preserve">Provide reasons that you may wish to incorporate in your escalation to your bank’s Credit Committee in support of </w:t>
      </w:r>
      <w:proofErr w:type="spellStart"/>
      <w:r w:rsidRPr="004E65B5">
        <w:rPr>
          <w:rFonts w:ascii="Arial" w:hAnsi="Arial" w:cs="Arial"/>
          <w:sz w:val="24"/>
          <w:szCs w:val="24"/>
        </w:rPr>
        <w:t>Chatonda’s</w:t>
      </w:r>
      <w:proofErr w:type="spellEnd"/>
      <w:r w:rsidRPr="004E65B5">
        <w:rPr>
          <w:rFonts w:ascii="Arial" w:hAnsi="Arial" w:cs="Arial"/>
          <w:sz w:val="24"/>
          <w:szCs w:val="24"/>
        </w:rPr>
        <w:t xml:space="preserve"> proposal.  </w:t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="003A55DB">
        <w:rPr>
          <w:rFonts w:ascii="Arial" w:hAnsi="Arial" w:cs="Arial"/>
          <w:b/>
          <w:i/>
          <w:sz w:val="24"/>
          <w:szCs w:val="24"/>
        </w:rPr>
        <w:t xml:space="preserve">                 </w:t>
      </w:r>
      <w:r w:rsidRPr="004E65B5">
        <w:rPr>
          <w:rFonts w:ascii="Arial" w:hAnsi="Arial" w:cs="Arial"/>
          <w:i/>
          <w:sz w:val="24"/>
          <w:szCs w:val="24"/>
        </w:rPr>
        <w:t>(7 marks)</w:t>
      </w:r>
    </w:p>
    <w:p w:rsidR="00E57CF6" w:rsidRPr="004E65B5" w:rsidRDefault="00E57CF6" w:rsidP="003A55DB">
      <w:pPr>
        <w:pStyle w:val="ListParagraph"/>
        <w:jc w:val="both"/>
        <w:rPr>
          <w:rFonts w:ascii="Arial" w:hAnsi="Arial" w:cs="Arial"/>
          <w:b/>
          <w:i/>
          <w:sz w:val="24"/>
          <w:szCs w:val="24"/>
        </w:rPr>
      </w:pPr>
    </w:p>
    <w:p w:rsidR="00E57CF6" w:rsidRPr="004E65B5" w:rsidRDefault="00E57CF6" w:rsidP="003A55DB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t xml:space="preserve">If you decide to turn down the proposal, what would be your justifications for doing so? </w:t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="003A55DB">
        <w:rPr>
          <w:rFonts w:ascii="Arial" w:hAnsi="Arial" w:cs="Arial"/>
          <w:sz w:val="24"/>
          <w:szCs w:val="24"/>
        </w:rPr>
        <w:t xml:space="preserve">                 </w:t>
      </w:r>
      <w:r w:rsidRPr="004E65B5">
        <w:rPr>
          <w:rFonts w:ascii="Arial" w:hAnsi="Arial" w:cs="Arial"/>
          <w:i/>
          <w:sz w:val="24"/>
          <w:szCs w:val="24"/>
        </w:rPr>
        <w:t>(8 marks)</w:t>
      </w:r>
    </w:p>
    <w:p w:rsidR="00E57CF6" w:rsidRPr="004E65B5" w:rsidRDefault="00E57CF6" w:rsidP="003A55DB">
      <w:pPr>
        <w:pStyle w:val="ListParagraph"/>
        <w:jc w:val="center"/>
        <w:rPr>
          <w:rFonts w:ascii="Arial" w:hAnsi="Arial" w:cs="Arial"/>
          <w:b/>
          <w:sz w:val="24"/>
          <w:szCs w:val="24"/>
        </w:rPr>
      </w:pP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Pr="004E65B5">
        <w:rPr>
          <w:rFonts w:ascii="Arial" w:hAnsi="Arial" w:cs="Arial"/>
          <w:b/>
          <w:i/>
          <w:sz w:val="24"/>
          <w:szCs w:val="24"/>
        </w:rPr>
        <w:tab/>
      </w:r>
      <w:r w:rsidR="003A55DB">
        <w:rPr>
          <w:rFonts w:ascii="Arial" w:hAnsi="Arial" w:cs="Arial"/>
          <w:b/>
          <w:i/>
          <w:sz w:val="24"/>
          <w:szCs w:val="24"/>
        </w:rPr>
        <w:t xml:space="preserve">                          </w:t>
      </w:r>
      <w:r w:rsidRPr="004E65B5">
        <w:rPr>
          <w:rFonts w:ascii="Arial" w:hAnsi="Arial" w:cs="Arial"/>
          <w:b/>
          <w:i/>
          <w:sz w:val="24"/>
          <w:szCs w:val="24"/>
        </w:rPr>
        <w:t>(</w:t>
      </w:r>
      <w:r w:rsidRPr="004E65B5">
        <w:rPr>
          <w:rFonts w:ascii="Arial" w:hAnsi="Arial" w:cs="Arial"/>
          <w:b/>
          <w:sz w:val="24"/>
          <w:szCs w:val="24"/>
        </w:rPr>
        <w:t>Total 15 marks)</w:t>
      </w:r>
    </w:p>
    <w:p w:rsidR="00E57CF6" w:rsidRDefault="00E57CF6" w:rsidP="003A55DB">
      <w:pPr>
        <w:spacing w:line="276" w:lineRule="auto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lastRenderedPageBreak/>
        <w:t>QUESTION 4</w:t>
      </w:r>
    </w:p>
    <w:p w:rsidR="003A55DB" w:rsidRPr="004E65B5" w:rsidRDefault="003A55DB" w:rsidP="003A55DB">
      <w:pPr>
        <w:spacing w:line="276" w:lineRule="auto"/>
        <w:rPr>
          <w:rFonts w:ascii="Arial" w:hAnsi="Arial" w:cs="Arial"/>
          <w:b/>
        </w:rPr>
      </w:pPr>
    </w:p>
    <w:p w:rsidR="00E57CF6" w:rsidRPr="004E65B5" w:rsidRDefault="00E57CF6" w:rsidP="003A55DB">
      <w:pPr>
        <w:spacing w:line="276" w:lineRule="auto"/>
        <w:rPr>
          <w:rFonts w:ascii="Arial" w:hAnsi="Arial" w:cs="Arial"/>
          <w:b/>
        </w:rPr>
      </w:pPr>
      <w:r w:rsidRPr="004E65B5">
        <w:rPr>
          <w:rFonts w:ascii="Arial" w:hAnsi="Arial" w:cs="Arial"/>
        </w:rPr>
        <w:t xml:space="preserve">What is the significance of stock turnover ratio to both the business and the lending bank? </w:t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</w:r>
      <w:r w:rsidR="003A55DB">
        <w:rPr>
          <w:rFonts w:ascii="Arial" w:hAnsi="Arial" w:cs="Arial"/>
        </w:rPr>
        <w:tab/>
        <w:t xml:space="preserve">    </w:t>
      </w:r>
      <w:r w:rsidR="003A55DB">
        <w:rPr>
          <w:rFonts w:ascii="Arial" w:hAnsi="Arial" w:cs="Arial"/>
          <w:b/>
        </w:rPr>
        <w:t>(</w:t>
      </w:r>
      <w:r w:rsidRPr="004E65B5">
        <w:rPr>
          <w:rFonts w:ascii="Arial" w:hAnsi="Arial" w:cs="Arial"/>
          <w:b/>
        </w:rPr>
        <w:t>Total 15 marks)</w:t>
      </w: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B12A6C" w:rsidRDefault="00B12A6C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B12A6C" w:rsidRDefault="00B12A6C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B12A6C" w:rsidRDefault="00B12A6C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E57CF6" w:rsidRPr="003A55DB" w:rsidRDefault="00E57CF6" w:rsidP="003A55DB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3A55DB">
        <w:rPr>
          <w:rFonts w:ascii="Arial" w:hAnsi="Arial" w:cs="Arial"/>
          <w:b/>
          <w:sz w:val="28"/>
          <w:szCs w:val="28"/>
        </w:rPr>
        <w:t>SECTION B</w:t>
      </w:r>
      <w:r w:rsidRPr="003A55DB">
        <w:rPr>
          <w:rFonts w:ascii="Arial" w:hAnsi="Arial" w:cs="Arial"/>
          <w:b/>
          <w:sz w:val="28"/>
          <w:szCs w:val="28"/>
        </w:rPr>
        <w:tab/>
      </w:r>
      <w:r w:rsidRPr="003A55DB">
        <w:rPr>
          <w:rFonts w:ascii="Arial" w:hAnsi="Arial" w:cs="Arial"/>
          <w:b/>
          <w:sz w:val="28"/>
          <w:szCs w:val="28"/>
        </w:rPr>
        <w:tab/>
      </w:r>
      <w:r w:rsidRPr="003A55DB">
        <w:rPr>
          <w:rFonts w:ascii="Arial" w:hAnsi="Arial" w:cs="Arial"/>
          <w:b/>
          <w:sz w:val="28"/>
          <w:szCs w:val="28"/>
        </w:rPr>
        <w:tab/>
      </w:r>
      <w:r w:rsidRPr="003A55DB">
        <w:rPr>
          <w:rFonts w:ascii="Arial" w:hAnsi="Arial" w:cs="Arial"/>
          <w:b/>
          <w:sz w:val="28"/>
          <w:szCs w:val="28"/>
        </w:rPr>
        <w:tab/>
        <w:t>(40 MARKS)</w:t>
      </w:r>
    </w:p>
    <w:p w:rsidR="00E57CF6" w:rsidRPr="003A55DB" w:rsidRDefault="00E57CF6" w:rsidP="003A55DB">
      <w:pPr>
        <w:pStyle w:val="ListParagraph"/>
        <w:jc w:val="both"/>
        <w:rPr>
          <w:rFonts w:ascii="Arial" w:hAnsi="Arial" w:cs="Arial"/>
          <w:b/>
          <w:sz w:val="28"/>
          <w:szCs w:val="28"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</w:rPr>
      </w:pPr>
      <w:r w:rsidRPr="004E65B5">
        <w:rPr>
          <w:rFonts w:ascii="Arial" w:hAnsi="Arial" w:cs="Arial"/>
        </w:rPr>
        <w:t xml:space="preserve">Answer </w:t>
      </w:r>
      <w:r w:rsidRPr="00B12A6C">
        <w:rPr>
          <w:rFonts w:ascii="Arial" w:hAnsi="Arial" w:cs="Arial"/>
          <w:b/>
          <w:u w:val="single"/>
        </w:rPr>
        <w:t>ANY TWO</w:t>
      </w:r>
      <w:r w:rsidRPr="004E65B5">
        <w:rPr>
          <w:rFonts w:ascii="Arial" w:hAnsi="Arial" w:cs="Arial"/>
        </w:rPr>
        <w:t xml:space="preserve"> questions from this section</w:t>
      </w:r>
    </w:p>
    <w:p w:rsidR="00E57CF6" w:rsidRPr="004E65B5" w:rsidRDefault="00E57CF6" w:rsidP="003A55DB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t>QUESTION 5</w:t>
      </w:r>
    </w:p>
    <w:p w:rsidR="00E57CF6" w:rsidRPr="004E65B5" w:rsidRDefault="00E57CF6" w:rsidP="003A55DB">
      <w:pPr>
        <w:pStyle w:val="ListParagraph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</w:rPr>
        <w:t>As a lending official</w:t>
      </w:r>
      <w:r w:rsidR="00B12A6C">
        <w:rPr>
          <w:rFonts w:ascii="Arial" w:hAnsi="Arial" w:cs="Arial"/>
        </w:rPr>
        <w:t>, what would you require to know</w:t>
      </w:r>
      <w:r w:rsidRPr="004E65B5">
        <w:rPr>
          <w:rFonts w:ascii="Arial" w:hAnsi="Arial" w:cs="Arial"/>
        </w:rPr>
        <w:t xml:space="preserve"> and to have on the table, as your considerations to take into account when faced with a proposal to lend to a tobacco farmer?  </w:t>
      </w:r>
    </w:p>
    <w:p w:rsidR="00E57CF6" w:rsidRPr="004E65B5" w:rsidRDefault="00E57CF6" w:rsidP="003A55DB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Pr="004E65B5">
        <w:rPr>
          <w:rFonts w:ascii="Arial" w:hAnsi="Arial" w:cs="Arial"/>
          <w:b/>
          <w:sz w:val="24"/>
          <w:szCs w:val="24"/>
        </w:rPr>
        <w:tab/>
      </w:r>
      <w:r w:rsidR="00370A50">
        <w:rPr>
          <w:rFonts w:ascii="Arial" w:hAnsi="Arial" w:cs="Arial"/>
          <w:b/>
          <w:sz w:val="24"/>
          <w:szCs w:val="24"/>
        </w:rPr>
        <w:t xml:space="preserve">   </w:t>
      </w:r>
      <w:r w:rsidRPr="004E65B5">
        <w:rPr>
          <w:rFonts w:ascii="Arial" w:hAnsi="Arial" w:cs="Arial"/>
          <w:b/>
          <w:sz w:val="24"/>
          <w:szCs w:val="24"/>
        </w:rPr>
        <w:t>(Total 20 marks)</w:t>
      </w:r>
    </w:p>
    <w:p w:rsidR="00E57CF6" w:rsidRPr="004E65B5" w:rsidRDefault="00E57CF6" w:rsidP="003A55DB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:rsidR="00E57CF6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t>QUESTION 6</w:t>
      </w:r>
    </w:p>
    <w:p w:rsidR="003A55DB" w:rsidRPr="004E65B5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</w:rPr>
        <w:t>From a lender’s perspective, explain the critical factors that need to be managed properly by a business in order for it to succeed</w:t>
      </w:r>
      <w:r w:rsidRPr="004E65B5">
        <w:rPr>
          <w:rFonts w:ascii="Arial" w:hAnsi="Arial" w:cs="Arial"/>
          <w:b/>
        </w:rPr>
        <w:t xml:space="preserve">.   </w:t>
      </w:r>
      <w:r w:rsidRPr="004E65B5">
        <w:rPr>
          <w:rFonts w:ascii="Arial" w:hAnsi="Arial" w:cs="Arial"/>
          <w:b/>
        </w:rPr>
        <w:tab/>
      </w:r>
      <w:r w:rsidRPr="004E65B5">
        <w:rPr>
          <w:rFonts w:ascii="Arial" w:hAnsi="Arial" w:cs="Arial"/>
          <w:b/>
        </w:rPr>
        <w:tab/>
      </w:r>
      <w:r w:rsidR="003A55DB">
        <w:rPr>
          <w:rFonts w:ascii="Arial" w:hAnsi="Arial" w:cs="Arial"/>
          <w:b/>
        </w:rPr>
        <w:t xml:space="preserve">  </w:t>
      </w:r>
      <w:r w:rsidR="003A55DB">
        <w:rPr>
          <w:rFonts w:ascii="Arial" w:hAnsi="Arial" w:cs="Arial"/>
          <w:b/>
        </w:rPr>
        <w:tab/>
        <w:t xml:space="preserve">    (</w:t>
      </w:r>
      <w:r w:rsidRPr="004E65B5">
        <w:rPr>
          <w:rFonts w:ascii="Arial" w:hAnsi="Arial" w:cs="Arial"/>
          <w:b/>
        </w:rPr>
        <w:t>Total 20 marks)</w:t>
      </w: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3A55DB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t>QUESTION 7</w:t>
      </w:r>
    </w:p>
    <w:p w:rsidR="00E57CF6" w:rsidRPr="004E65B5" w:rsidRDefault="00E57CF6" w:rsidP="003A55DB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E57CF6" w:rsidRPr="004E65B5" w:rsidRDefault="00E57CF6" w:rsidP="003A55D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t xml:space="preserve">The main adverse effect of overtrading to a business is the storage of cash. In which areas does this problem manifest itself? </w:t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Pr="004E65B5">
        <w:rPr>
          <w:rFonts w:ascii="Arial" w:hAnsi="Arial" w:cs="Arial"/>
          <w:sz w:val="24"/>
          <w:szCs w:val="24"/>
        </w:rPr>
        <w:tab/>
      </w:r>
      <w:r w:rsidR="003A55DB">
        <w:rPr>
          <w:rFonts w:ascii="Arial" w:hAnsi="Arial" w:cs="Arial"/>
          <w:sz w:val="24"/>
          <w:szCs w:val="24"/>
        </w:rPr>
        <w:t xml:space="preserve">               </w:t>
      </w:r>
      <w:r w:rsidRPr="004E65B5">
        <w:rPr>
          <w:rFonts w:ascii="Arial" w:hAnsi="Arial" w:cs="Arial"/>
          <w:i/>
          <w:sz w:val="24"/>
          <w:szCs w:val="24"/>
        </w:rPr>
        <w:t>(10 marks)</w:t>
      </w:r>
    </w:p>
    <w:p w:rsidR="00E57CF6" w:rsidRPr="004E65B5" w:rsidRDefault="00E57CF6" w:rsidP="003A55DB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E57CF6" w:rsidRPr="004E65B5" w:rsidRDefault="00E57CF6" w:rsidP="003A55D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i/>
          <w:sz w:val="24"/>
          <w:szCs w:val="24"/>
        </w:rPr>
      </w:pPr>
      <w:r w:rsidRPr="004E65B5">
        <w:rPr>
          <w:rFonts w:ascii="Arial" w:hAnsi="Arial" w:cs="Arial"/>
          <w:sz w:val="24"/>
          <w:szCs w:val="24"/>
        </w:rPr>
        <w:lastRenderedPageBreak/>
        <w:t xml:space="preserve">What are the advantages and limitations of financial forecasting models?  </w:t>
      </w:r>
      <w:r w:rsidRPr="004E65B5">
        <w:rPr>
          <w:rFonts w:ascii="Arial" w:hAnsi="Arial" w:cs="Arial"/>
          <w:i/>
          <w:sz w:val="24"/>
          <w:szCs w:val="24"/>
        </w:rPr>
        <w:t>(10 marks)</w:t>
      </w:r>
    </w:p>
    <w:p w:rsidR="00E57CF6" w:rsidRPr="004E65B5" w:rsidRDefault="003A55DB" w:rsidP="003A55DB">
      <w:pPr>
        <w:pStyle w:val="ListParagraph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E57CF6" w:rsidRPr="004E65B5">
        <w:rPr>
          <w:rFonts w:ascii="Arial" w:hAnsi="Arial" w:cs="Arial"/>
          <w:b/>
          <w:sz w:val="24"/>
          <w:szCs w:val="24"/>
        </w:rPr>
        <w:t>(Total 20 marks)</w:t>
      </w:r>
    </w:p>
    <w:p w:rsidR="00B12A6C" w:rsidRDefault="00B12A6C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Default="00E57CF6" w:rsidP="003A55DB">
      <w:pPr>
        <w:spacing w:line="276" w:lineRule="auto"/>
        <w:jc w:val="both"/>
        <w:rPr>
          <w:rFonts w:ascii="Arial" w:hAnsi="Arial" w:cs="Arial"/>
          <w:b/>
        </w:rPr>
      </w:pPr>
      <w:r w:rsidRPr="004E65B5">
        <w:rPr>
          <w:rFonts w:ascii="Arial" w:hAnsi="Arial" w:cs="Arial"/>
          <w:b/>
        </w:rPr>
        <w:t>QUESTION 8</w:t>
      </w:r>
    </w:p>
    <w:p w:rsidR="003A55DB" w:rsidRPr="004E65B5" w:rsidRDefault="003A55DB" w:rsidP="003A55DB">
      <w:pPr>
        <w:spacing w:line="276" w:lineRule="auto"/>
        <w:jc w:val="both"/>
        <w:rPr>
          <w:rFonts w:ascii="Arial" w:hAnsi="Arial" w:cs="Arial"/>
          <w:b/>
        </w:rPr>
      </w:pPr>
    </w:p>
    <w:p w:rsidR="00E57CF6" w:rsidRPr="004E65B5" w:rsidRDefault="00B12A6C" w:rsidP="003A55D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Explain the criteria </w:t>
      </w:r>
      <w:r w:rsidR="00E57CF6" w:rsidRPr="004E65B5">
        <w:rPr>
          <w:rFonts w:ascii="Arial" w:hAnsi="Arial" w:cs="Arial"/>
        </w:rPr>
        <w:t xml:space="preserve">used to determine the ideal level of working capital in a business. </w:t>
      </w:r>
    </w:p>
    <w:p w:rsidR="00E57CF6" w:rsidRPr="004E65B5" w:rsidRDefault="00B12A6C" w:rsidP="003A55DB">
      <w:pPr>
        <w:spacing w:line="276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E57CF6" w:rsidRPr="004E65B5">
        <w:rPr>
          <w:rFonts w:ascii="Arial" w:hAnsi="Arial" w:cs="Arial"/>
          <w:b/>
        </w:rPr>
        <w:t>(Total 20 marks)</w:t>
      </w:r>
    </w:p>
    <w:p w:rsidR="00E57CF6" w:rsidRPr="004E65B5" w:rsidRDefault="00E57CF6" w:rsidP="003A55DB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E57CF6" w:rsidRPr="004E65B5" w:rsidRDefault="00E57CF6" w:rsidP="003A55DB">
      <w:pPr>
        <w:spacing w:line="276" w:lineRule="auto"/>
        <w:jc w:val="both"/>
        <w:rPr>
          <w:rFonts w:ascii="Arial" w:hAnsi="Arial" w:cs="Arial"/>
          <w:color w:val="FF0000"/>
        </w:rPr>
      </w:pPr>
      <w:r w:rsidRPr="004E65B5">
        <w:rPr>
          <w:rFonts w:ascii="Arial" w:hAnsi="Arial" w:cs="Arial"/>
          <w:color w:val="FF0000"/>
        </w:rPr>
        <w:t>:</w:t>
      </w:r>
    </w:p>
    <w:p w:rsidR="00E57CF6" w:rsidRPr="004E65B5" w:rsidRDefault="00E57CF6" w:rsidP="003A55DB">
      <w:pPr>
        <w:jc w:val="both"/>
        <w:rPr>
          <w:rFonts w:ascii="Arial" w:hAnsi="Arial" w:cs="Arial"/>
          <w:color w:val="FF0000"/>
        </w:rPr>
      </w:pPr>
    </w:p>
    <w:p w:rsidR="00C65AE3" w:rsidRDefault="00E57CF6" w:rsidP="003A55DB">
      <w:pPr>
        <w:jc w:val="both"/>
        <w:rPr>
          <w:rFonts w:ascii="Arial" w:hAnsi="Arial" w:cs="Arial"/>
          <w:b/>
          <w:sz w:val="32"/>
          <w:szCs w:val="32"/>
        </w:rPr>
      </w:pPr>
      <w:r w:rsidRPr="004E65B5">
        <w:rPr>
          <w:rFonts w:ascii="Arial" w:hAnsi="Arial" w:cs="Arial"/>
          <w:color w:val="FF0000"/>
        </w:rPr>
        <w:tab/>
      </w:r>
      <w:r w:rsidRPr="004E65B5">
        <w:rPr>
          <w:rFonts w:ascii="Arial" w:hAnsi="Arial" w:cs="Arial"/>
          <w:color w:val="FF0000"/>
        </w:rPr>
        <w:tab/>
      </w:r>
      <w:r w:rsidRPr="004E65B5">
        <w:rPr>
          <w:rFonts w:ascii="Arial" w:hAnsi="Arial" w:cs="Arial"/>
          <w:color w:val="FF0000"/>
        </w:rPr>
        <w:tab/>
      </w:r>
    </w:p>
    <w:p w:rsidR="00C65AE3" w:rsidRPr="00BF5312" w:rsidRDefault="00C65AE3" w:rsidP="00BF5312">
      <w:pPr>
        <w:pStyle w:val="ListParagraph"/>
        <w:jc w:val="both"/>
        <w:rPr>
          <w:rFonts w:ascii="Arial" w:hAnsi="Arial" w:cs="Arial"/>
          <w:b/>
          <w:sz w:val="32"/>
          <w:szCs w:val="32"/>
        </w:rPr>
      </w:pPr>
    </w:p>
    <w:p w:rsidR="00BF5312" w:rsidRPr="00BF5312" w:rsidRDefault="00BF5312" w:rsidP="00BF5312">
      <w:pPr>
        <w:pStyle w:val="ListParagraph"/>
        <w:jc w:val="center"/>
        <w:rPr>
          <w:rFonts w:ascii="Arial" w:hAnsi="Arial" w:cs="Arial"/>
          <w:b/>
          <w:sz w:val="32"/>
          <w:szCs w:val="32"/>
        </w:rPr>
      </w:pPr>
      <w:r w:rsidRPr="00BF5312">
        <w:rPr>
          <w:rFonts w:ascii="Arial" w:hAnsi="Arial" w:cs="Arial"/>
          <w:b/>
          <w:sz w:val="32"/>
          <w:szCs w:val="32"/>
        </w:rPr>
        <w:t xml:space="preserve">END OF </w:t>
      </w:r>
      <w:r w:rsidR="00C65AE3">
        <w:rPr>
          <w:rFonts w:ascii="Arial" w:hAnsi="Arial" w:cs="Arial"/>
          <w:b/>
          <w:sz w:val="32"/>
          <w:szCs w:val="32"/>
        </w:rPr>
        <w:t xml:space="preserve">THE </w:t>
      </w:r>
      <w:r w:rsidRPr="00BF5312">
        <w:rPr>
          <w:rFonts w:ascii="Arial" w:hAnsi="Arial" w:cs="Arial"/>
          <w:b/>
          <w:sz w:val="32"/>
          <w:szCs w:val="32"/>
        </w:rPr>
        <w:t>EXAMINATION PAPER</w:t>
      </w:r>
    </w:p>
    <w:p w:rsidR="006B52F8" w:rsidRDefault="006B52F8" w:rsidP="00CD055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C190E" w:rsidRPr="006C00C9" w:rsidRDefault="00CC190E" w:rsidP="00CD0553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C190E" w:rsidRPr="006C00C9" w:rsidSect="00C65AE3">
      <w:footerReference w:type="even" r:id="rId9"/>
      <w:footerReference w:type="default" r:id="rId10"/>
      <w:pgSz w:w="12240" w:h="15840"/>
      <w:pgMar w:top="907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F23" w:rsidRDefault="00DE4F23">
      <w:r>
        <w:separator/>
      </w:r>
    </w:p>
  </w:endnote>
  <w:endnote w:type="continuationSeparator" w:id="0">
    <w:p w:rsidR="00DE4F23" w:rsidRDefault="00DE4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3B5" w:rsidRDefault="00054B53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53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553B5" w:rsidRDefault="008553B5" w:rsidP="00DA6E3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3B5" w:rsidRDefault="00054B53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553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0A50">
      <w:rPr>
        <w:rStyle w:val="PageNumber"/>
        <w:noProof/>
      </w:rPr>
      <w:t>4</w:t>
    </w:r>
    <w:r>
      <w:rPr>
        <w:rStyle w:val="PageNumber"/>
      </w:rPr>
      <w:fldChar w:fldCharType="end"/>
    </w:r>
  </w:p>
  <w:p w:rsidR="008553B5" w:rsidRPr="00DA6E32" w:rsidRDefault="00054B53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2" style="position:absolute;left:0;text-align:left;z-index:251657728" from="9pt,-4.2pt" to="450pt,-4.2pt" strokeweight="3pt"/>
      </w:pict>
    </w:r>
    <w:r w:rsidR="008553B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8553B5" w:rsidRPr="00DA6E32">
        <w:rPr>
          <w:rFonts w:ascii="Arial" w:hAnsi="Arial" w:cs="Arial"/>
        </w:rPr>
        <w:t>Institute</w:t>
      </w:r>
    </w:smartTag>
    <w:r w:rsidR="008553B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8553B5" w:rsidRPr="00DA6E32">
        <w:rPr>
          <w:rFonts w:ascii="Arial" w:hAnsi="Arial" w:cs="Arial"/>
        </w:rPr>
        <w:t>Bankers</w:t>
      </w:r>
    </w:smartTag>
    <w:r w:rsidR="008553B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8553B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F23" w:rsidRDefault="00DE4F23">
      <w:r>
        <w:separator/>
      </w:r>
    </w:p>
  </w:footnote>
  <w:footnote w:type="continuationSeparator" w:id="0">
    <w:p w:rsidR="00DE4F23" w:rsidRDefault="00DE4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5B2"/>
    <w:multiLevelType w:val="hybridMultilevel"/>
    <w:tmpl w:val="98149DEE"/>
    <w:lvl w:ilvl="0" w:tplc="4350DB3E">
      <w:start w:val="1"/>
      <w:numFmt w:val="lowerRoman"/>
      <w:lvlText w:val="%1."/>
      <w:lvlJc w:val="right"/>
      <w:pPr>
        <w:ind w:left="1125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22F67D1B"/>
    <w:multiLevelType w:val="hybridMultilevel"/>
    <w:tmpl w:val="4E6272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F7244"/>
    <w:multiLevelType w:val="hybridMultilevel"/>
    <w:tmpl w:val="D8B88B58"/>
    <w:lvl w:ilvl="0" w:tplc="5556553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2B4331"/>
    <w:multiLevelType w:val="hybridMultilevel"/>
    <w:tmpl w:val="3E54ABE0"/>
    <w:lvl w:ilvl="0" w:tplc="4244B17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90C95"/>
    <w:multiLevelType w:val="hybridMultilevel"/>
    <w:tmpl w:val="32F0AB0C"/>
    <w:lvl w:ilvl="0" w:tplc="65F4D1FA">
      <w:start w:val="1"/>
      <w:numFmt w:val="lowerLetter"/>
      <w:lvlText w:val="(%1)"/>
      <w:lvlJc w:val="left"/>
      <w:pPr>
        <w:ind w:left="360" w:hanging="360"/>
      </w:pPr>
      <w:rPr>
        <w:rFonts w:ascii="Arial" w:eastAsiaTheme="minorHAnsi" w:hAnsi="Arial" w:cs="Arial" w:hint="default"/>
        <w:i w:val="0"/>
      </w:r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56186B"/>
    <w:multiLevelType w:val="hybridMultilevel"/>
    <w:tmpl w:val="0B341A68"/>
    <w:lvl w:ilvl="0" w:tplc="64D004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177F8"/>
    <w:multiLevelType w:val="hybridMultilevel"/>
    <w:tmpl w:val="21CCF3A2"/>
    <w:lvl w:ilvl="0" w:tplc="25BC071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2734C8"/>
    <w:multiLevelType w:val="hybridMultilevel"/>
    <w:tmpl w:val="28161AC4"/>
    <w:lvl w:ilvl="0" w:tplc="12CA1ED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0C6031"/>
    <w:multiLevelType w:val="hybridMultilevel"/>
    <w:tmpl w:val="2B1AD7E6"/>
    <w:lvl w:ilvl="0" w:tplc="145C5E06">
      <w:start w:val="1"/>
      <w:numFmt w:val="lowerRoman"/>
      <w:lvlText w:val="%1."/>
      <w:lvlJc w:val="right"/>
      <w:pPr>
        <w:ind w:left="108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8F3B29"/>
    <w:multiLevelType w:val="hybridMultilevel"/>
    <w:tmpl w:val="EF321912"/>
    <w:lvl w:ilvl="0" w:tplc="32F07452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67260AD"/>
    <w:multiLevelType w:val="hybridMultilevel"/>
    <w:tmpl w:val="BE88DEA4"/>
    <w:lvl w:ilvl="0" w:tplc="D090B55A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6E505B"/>
    <w:multiLevelType w:val="hybridMultilevel"/>
    <w:tmpl w:val="26108E14"/>
    <w:lvl w:ilvl="0" w:tplc="33CEDD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7294B"/>
    <w:multiLevelType w:val="hybridMultilevel"/>
    <w:tmpl w:val="950A423E"/>
    <w:lvl w:ilvl="0" w:tplc="B7F4933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4"/>
  </w:num>
  <w:num w:numId="12">
    <w:abstractNumId w:val="6"/>
  </w:num>
  <w:num w:numId="13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A2244"/>
    <w:rsid w:val="0000009D"/>
    <w:rsid w:val="00005AD1"/>
    <w:rsid w:val="00007C20"/>
    <w:rsid w:val="00011BCF"/>
    <w:rsid w:val="00046701"/>
    <w:rsid w:val="00054B53"/>
    <w:rsid w:val="0006480B"/>
    <w:rsid w:val="00065592"/>
    <w:rsid w:val="000665D7"/>
    <w:rsid w:val="00080A26"/>
    <w:rsid w:val="000854D0"/>
    <w:rsid w:val="000A69C6"/>
    <w:rsid w:val="000A7410"/>
    <w:rsid w:val="000C4E0F"/>
    <w:rsid w:val="000C7CE2"/>
    <w:rsid w:val="000E6476"/>
    <w:rsid w:val="000F10EF"/>
    <w:rsid w:val="00100820"/>
    <w:rsid w:val="00171969"/>
    <w:rsid w:val="00171FCD"/>
    <w:rsid w:val="0017580B"/>
    <w:rsid w:val="00175E17"/>
    <w:rsid w:val="00182FFC"/>
    <w:rsid w:val="001850F2"/>
    <w:rsid w:val="00186681"/>
    <w:rsid w:val="00195780"/>
    <w:rsid w:val="001A0345"/>
    <w:rsid w:val="001A73DA"/>
    <w:rsid w:val="001B19CD"/>
    <w:rsid w:val="001F22D0"/>
    <w:rsid w:val="001F41C9"/>
    <w:rsid w:val="00224AF0"/>
    <w:rsid w:val="002404DA"/>
    <w:rsid w:val="00247BFA"/>
    <w:rsid w:val="00251947"/>
    <w:rsid w:val="00252530"/>
    <w:rsid w:val="0026233F"/>
    <w:rsid w:val="002631F3"/>
    <w:rsid w:val="00270EB9"/>
    <w:rsid w:val="00273ABD"/>
    <w:rsid w:val="00277D00"/>
    <w:rsid w:val="00280637"/>
    <w:rsid w:val="00282442"/>
    <w:rsid w:val="00285296"/>
    <w:rsid w:val="0029119F"/>
    <w:rsid w:val="002A287E"/>
    <w:rsid w:val="002B57C2"/>
    <w:rsid w:val="002C4928"/>
    <w:rsid w:val="002D3ABE"/>
    <w:rsid w:val="002E7BA1"/>
    <w:rsid w:val="002F0A84"/>
    <w:rsid w:val="00305A5E"/>
    <w:rsid w:val="00316B0C"/>
    <w:rsid w:val="0034193B"/>
    <w:rsid w:val="00355720"/>
    <w:rsid w:val="00357778"/>
    <w:rsid w:val="00364A04"/>
    <w:rsid w:val="00370A50"/>
    <w:rsid w:val="0037235A"/>
    <w:rsid w:val="00372E49"/>
    <w:rsid w:val="003768D2"/>
    <w:rsid w:val="00381F5A"/>
    <w:rsid w:val="0039421A"/>
    <w:rsid w:val="00395F6D"/>
    <w:rsid w:val="003A55DB"/>
    <w:rsid w:val="003A7C7A"/>
    <w:rsid w:val="003B4E1C"/>
    <w:rsid w:val="003B77F2"/>
    <w:rsid w:val="003D3882"/>
    <w:rsid w:val="003D3AC8"/>
    <w:rsid w:val="003E74C6"/>
    <w:rsid w:val="004051AE"/>
    <w:rsid w:val="004149A7"/>
    <w:rsid w:val="00426C13"/>
    <w:rsid w:val="0044129A"/>
    <w:rsid w:val="004570F5"/>
    <w:rsid w:val="00474B4A"/>
    <w:rsid w:val="0048264F"/>
    <w:rsid w:val="00484B73"/>
    <w:rsid w:val="004941AF"/>
    <w:rsid w:val="004974EB"/>
    <w:rsid w:val="004A1C87"/>
    <w:rsid w:val="004A7584"/>
    <w:rsid w:val="004B633D"/>
    <w:rsid w:val="004D23C3"/>
    <w:rsid w:val="004E61D3"/>
    <w:rsid w:val="005107A9"/>
    <w:rsid w:val="00513270"/>
    <w:rsid w:val="005309E3"/>
    <w:rsid w:val="005349DC"/>
    <w:rsid w:val="00537508"/>
    <w:rsid w:val="0053752B"/>
    <w:rsid w:val="00547580"/>
    <w:rsid w:val="005564D8"/>
    <w:rsid w:val="005631C6"/>
    <w:rsid w:val="005633AE"/>
    <w:rsid w:val="00570482"/>
    <w:rsid w:val="0057378C"/>
    <w:rsid w:val="00596F40"/>
    <w:rsid w:val="005A4C85"/>
    <w:rsid w:val="005B5F2A"/>
    <w:rsid w:val="005E34C1"/>
    <w:rsid w:val="005E61FC"/>
    <w:rsid w:val="005F34E1"/>
    <w:rsid w:val="005F3B29"/>
    <w:rsid w:val="00607E84"/>
    <w:rsid w:val="00624BB9"/>
    <w:rsid w:val="00635A4B"/>
    <w:rsid w:val="0063678C"/>
    <w:rsid w:val="00646B9A"/>
    <w:rsid w:val="006659F6"/>
    <w:rsid w:val="006916AE"/>
    <w:rsid w:val="00691AA6"/>
    <w:rsid w:val="006933E9"/>
    <w:rsid w:val="00697547"/>
    <w:rsid w:val="006A2244"/>
    <w:rsid w:val="006B0393"/>
    <w:rsid w:val="006B52F8"/>
    <w:rsid w:val="006C00C9"/>
    <w:rsid w:val="006C67FB"/>
    <w:rsid w:val="006C6E5F"/>
    <w:rsid w:val="006D2E07"/>
    <w:rsid w:val="006D66D8"/>
    <w:rsid w:val="006E35F5"/>
    <w:rsid w:val="006E36C4"/>
    <w:rsid w:val="006F1EB8"/>
    <w:rsid w:val="006F32ED"/>
    <w:rsid w:val="006F4502"/>
    <w:rsid w:val="006F6F4F"/>
    <w:rsid w:val="0070140C"/>
    <w:rsid w:val="00721DF6"/>
    <w:rsid w:val="0072448E"/>
    <w:rsid w:val="00736687"/>
    <w:rsid w:val="007401C1"/>
    <w:rsid w:val="00792BA2"/>
    <w:rsid w:val="007A2AF1"/>
    <w:rsid w:val="007A686B"/>
    <w:rsid w:val="007C6570"/>
    <w:rsid w:val="007D2694"/>
    <w:rsid w:val="007E0970"/>
    <w:rsid w:val="007E7305"/>
    <w:rsid w:val="007F62A7"/>
    <w:rsid w:val="008069C7"/>
    <w:rsid w:val="00807510"/>
    <w:rsid w:val="00814057"/>
    <w:rsid w:val="00821606"/>
    <w:rsid w:val="0082231B"/>
    <w:rsid w:val="008257F0"/>
    <w:rsid w:val="008553B5"/>
    <w:rsid w:val="00867386"/>
    <w:rsid w:val="00872451"/>
    <w:rsid w:val="0088131D"/>
    <w:rsid w:val="00881847"/>
    <w:rsid w:val="00892BAC"/>
    <w:rsid w:val="008A5137"/>
    <w:rsid w:val="008A578E"/>
    <w:rsid w:val="008C1496"/>
    <w:rsid w:val="008C5764"/>
    <w:rsid w:val="008E4FAA"/>
    <w:rsid w:val="008F158F"/>
    <w:rsid w:val="008F23BA"/>
    <w:rsid w:val="008F6D20"/>
    <w:rsid w:val="00900E4A"/>
    <w:rsid w:val="00910F52"/>
    <w:rsid w:val="00914B19"/>
    <w:rsid w:val="00933DEF"/>
    <w:rsid w:val="009428FA"/>
    <w:rsid w:val="00957BB3"/>
    <w:rsid w:val="009610C6"/>
    <w:rsid w:val="009656CE"/>
    <w:rsid w:val="009742A5"/>
    <w:rsid w:val="009972B6"/>
    <w:rsid w:val="009B2F88"/>
    <w:rsid w:val="009D1BF7"/>
    <w:rsid w:val="009E4673"/>
    <w:rsid w:val="009E6F44"/>
    <w:rsid w:val="009F0174"/>
    <w:rsid w:val="00A07C57"/>
    <w:rsid w:val="00A210C2"/>
    <w:rsid w:val="00A22645"/>
    <w:rsid w:val="00A33CF2"/>
    <w:rsid w:val="00A36710"/>
    <w:rsid w:val="00A37FF2"/>
    <w:rsid w:val="00A40840"/>
    <w:rsid w:val="00A55070"/>
    <w:rsid w:val="00A63CB8"/>
    <w:rsid w:val="00A80F1B"/>
    <w:rsid w:val="00A90666"/>
    <w:rsid w:val="00AA511B"/>
    <w:rsid w:val="00AC7E3E"/>
    <w:rsid w:val="00AF01C8"/>
    <w:rsid w:val="00AF1769"/>
    <w:rsid w:val="00AF6CA0"/>
    <w:rsid w:val="00B070AE"/>
    <w:rsid w:val="00B12A6C"/>
    <w:rsid w:val="00B32A45"/>
    <w:rsid w:val="00B75096"/>
    <w:rsid w:val="00B81494"/>
    <w:rsid w:val="00B845B0"/>
    <w:rsid w:val="00B84EAA"/>
    <w:rsid w:val="00B90667"/>
    <w:rsid w:val="00BA1D13"/>
    <w:rsid w:val="00BA257B"/>
    <w:rsid w:val="00BB3384"/>
    <w:rsid w:val="00BB5DD0"/>
    <w:rsid w:val="00BC46BB"/>
    <w:rsid w:val="00BD7099"/>
    <w:rsid w:val="00BE49EB"/>
    <w:rsid w:val="00BE5346"/>
    <w:rsid w:val="00BF2C94"/>
    <w:rsid w:val="00BF5026"/>
    <w:rsid w:val="00BF5312"/>
    <w:rsid w:val="00C03380"/>
    <w:rsid w:val="00C0714B"/>
    <w:rsid w:val="00C219B9"/>
    <w:rsid w:val="00C33616"/>
    <w:rsid w:val="00C635D1"/>
    <w:rsid w:val="00C65AE3"/>
    <w:rsid w:val="00C85EED"/>
    <w:rsid w:val="00CB0DE5"/>
    <w:rsid w:val="00CB479F"/>
    <w:rsid w:val="00CC190E"/>
    <w:rsid w:val="00CD0553"/>
    <w:rsid w:val="00CD6B96"/>
    <w:rsid w:val="00CF3858"/>
    <w:rsid w:val="00D04A6E"/>
    <w:rsid w:val="00D30D39"/>
    <w:rsid w:val="00D75414"/>
    <w:rsid w:val="00D966ED"/>
    <w:rsid w:val="00DA6E32"/>
    <w:rsid w:val="00DB326F"/>
    <w:rsid w:val="00DC35F9"/>
    <w:rsid w:val="00DD6696"/>
    <w:rsid w:val="00DE3088"/>
    <w:rsid w:val="00DE469B"/>
    <w:rsid w:val="00DE4998"/>
    <w:rsid w:val="00DE4F23"/>
    <w:rsid w:val="00DE54C7"/>
    <w:rsid w:val="00DE7E75"/>
    <w:rsid w:val="00E01192"/>
    <w:rsid w:val="00E12603"/>
    <w:rsid w:val="00E27D58"/>
    <w:rsid w:val="00E40EC7"/>
    <w:rsid w:val="00E438D0"/>
    <w:rsid w:val="00E45DF0"/>
    <w:rsid w:val="00E57CF6"/>
    <w:rsid w:val="00E71486"/>
    <w:rsid w:val="00E76102"/>
    <w:rsid w:val="00E827AE"/>
    <w:rsid w:val="00E845B6"/>
    <w:rsid w:val="00EA44BB"/>
    <w:rsid w:val="00EA6BF5"/>
    <w:rsid w:val="00ED0EFA"/>
    <w:rsid w:val="00EE05D5"/>
    <w:rsid w:val="00EE31AC"/>
    <w:rsid w:val="00EF4C14"/>
    <w:rsid w:val="00F025C0"/>
    <w:rsid w:val="00F06C38"/>
    <w:rsid w:val="00F14F6D"/>
    <w:rsid w:val="00F15019"/>
    <w:rsid w:val="00F276FB"/>
    <w:rsid w:val="00F2780B"/>
    <w:rsid w:val="00F47D57"/>
    <w:rsid w:val="00F47E8C"/>
    <w:rsid w:val="00F51A10"/>
    <w:rsid w:val="00F5724A"/>
    <w:rsid w:val="00F72D1D"/>
    <w:rsid w:val="00F73105"/>
    <w:rsid w:val="00F82645"/>
    <w:rsid w:val="00F8370B"/>
    <w:rsid w:val="00F84A56"/>
    <w:rsid w:val="00FA16AC"/>
    <w:rsid w:val="00FA23C9"/>
    <w:rsid w:val="00FD1E62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BodyText">
    <w:name w:val="Body Text"/>
    <w:basedOn w:val="Normal"/>
    <w:link w:val="BodyTextChar"/>
    <w:rsid w:val="00C65AE3"/>
    <w:pPr>
      <w:widowControl w:val="0"/>
      <w:tabs>
        <w:tab w:val="left" w:pos="-1440"/>
        <w:tab w:val="left" w:pos="-720"/>
        <w:tab w:val="left" w:pos="0"/>
        <w:tab w:val="left" w:pos="45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PMingLiU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C65AE3"/>
    <w:rPr>
      <w:rFonts w:eastAsia="PMingLiU"/>
      <w:sz w:val="22"/>
    </w:rPr>
  </w:style>
  <w:style w:type="paragraph" w:styleId="BalloonText">
    <w:name w:val="Balloon Text"/>
    <w:basedOn w:val="Normal"/>
    <w:link w:val="BalloonTextChar"/>
    <w:rsid w:val="003A5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B1A2-F8D1-49F9-8CE4-89A671F4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Automation Ltd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bankers</dc:creator>
  <cp:lastModifiedBy>Nitta Ganizani</cp:lastModifiedBy>
  <cp:revision>4</cp:revision>
  <cp:lastPrinted>2013-04-22T16:10:00Z</cp:lastPrinted>
  <dcterms:created xsi:type="dcterms:W3CDTF">2013-04-17T09:18:00Z</dcterms:created>
  <dcterms:modified xsi:type="dcterms:W3CDTF">2013-04-22T16:10:00Z</dcterms:modified>
</cp:coreProperties>
</file>